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EFA" w:rsidRPr="00441EFA" w:rsidRDefault="00441EFA" w:rsidP="00441EFA">
      <w:pPr>
        <w:spacing w:after="0" w:line="240" w:lineRule="auto"/>
        <w:rPr>
          <w:bCs/>
          <w:sz w:val="32"/>
          <w:szCs w:val="32"/>
        </w:rPr>
      </w:pPr>
      <w:r w:rsidRPr="00441EFA">
        <w:rPr>
          <w:rFonts w:eastAsia="Times New Roman"/>
          <w:b/>
          <w:sz w:val="32"/>
          <w:szCs w:val="32"/>
        </w:rPr>
        <w:t>Learning Activity</w:t>
      </w:r>
      <w:r w:rsidRPr="00441EFA">
        <w:rPr>
          <w:rFonts w:eastAsia="Times New Roman"/>
          <w:sz w:val="32"/>
          <w:szCs w:val="32"/>
        </w:rPr>
        <w:t xml:space="preserve">: </w:t>
      </w:r>
      <w:r w:rsidRPr="00441EFA">
        <w:rPr>
          <w:bCs/>
          <w:sz w:val="32"/>
          <w:szCs w:val="32"/>
        </w:rPr>
        <w:t>Interview with Middle/</w:t>
      </w:r>
      <w:r>
        <w:rPr>
          <w:bCs/>
          <w:sz w:val="32"/>
          <w:szCs w:val="32"/>
        </w:rPr>
        <w:t>Late Adulthood Learning</w:t>
      </w:r>
    </w:p>
    <w:p w:rsidR="00441EFA" w:rsidRDefault="00441EFA" w:rsidP="00441EFA">
      <w:pPr>
        <w:spacing w:after="0" w:line="240" w:lineRule="auto"/>
        <w:rPr>
          <w:bCs/>
          <w:szCs w:val="24"/>
        </w:rPr>
      </w:pPr>
    </w:p>
    <w:p w:rsidR="00277DF4" w:rsidRDefault="00277DF4" w:rsidP="00277DF4">
      <w:pPr>
        <w:spacing w:after="0" w:line="240" w:lineRule="auto"/>
        <w:rPr>
          <w:rFonts w:eastAsia="Times New Roman"/>
          <w:b/>
          <w:szCs w:val="24"/>
        </w:rPr>
      </w:pPr>
      <w:r w:rsidRPr="00277DF4">
        <w:rPr>
          <w:rFonts w:eastAsia="Times New Roman"/>
          <w:b/>
          <w:szCs w:val="24"/>
        </w:rPr>
        <w:t>Module</w:t>
      </w:r>
      <w:r>
        <w:rPr>
          <w:rFonts w:eastAsia="Times New Roman"/>
          <w:b/>
          <w:szCs w:val="24"/>
        </w:rPr>
        <w:t xml:space="preserve">: </w:t>
      </w:r>
      <w:r w:rsidRPr="00277DF4">
        <w:rPr>
          <w:rFonts w:eastAsia="Times New Roman"/>
          <w:color w:val="000000"/>
          <w:szCs w:val="24"/>
        </w:rPr>
        <w:t>Awareness and Sensitivity (AS</w:t>
      </w:r>
      <w:r w:rsidRPr="00277DF4">
        <w:rPr>
          <w:rFonts w:eastAsia="Times New Roman"/>
          <w:b/>
          <w:color w:val="000000"/>
          <w:szCs w:val="24"/>
        </w:rPr>
        <w:t>)</w:t>
      </w:r>
    </w:p>
    <w:p w:rsidR="00277DF4" w:rsidRDefault="00277DF4" w:rsidP="00277DF4">
      <w:pPr>
        <w:spacing w:after="0" w:line="240" w:lineRule="auto"/>
        <w:rPr>
          <w:rFonts w:eastAsia="Times New Roman"/>
          <w:szCs w:val="24"/>
        </w:rPr>
      </w:pPr>
    </w:p>
    <w:p w:rsidR="00277DF4" w:rsidRDefault="00277DF4" w:rsidP="00277DF4">
      <w:pPr>
        <w:spacing w:after="0"/>
        <w:ind w:left="720" w:hanging="720"/>
        <w:rPr>
          <w:rFonts w:eastAsia="Times New Roman"/>
          <w:szCs w:val="24"/>
        </w:rPr>
      </w:pPr>
      <w:r w:rsidRPr="00277DF4">
        <w:rPr>
          <w:rFonts w:eastAsia="Times New Roman"/>
          <w:b/>
          <w:szCs w:val="24"/>
        </w:rPr>
        <w:t>Competency 2</w:t>
      </w:r>
      <w:r>
        <w:rPr>
          <w:rFonts w:eastAsia="Times New Roman"/>
          <w:szCs w:val="24"/>
        </w:rPr>
        <w:t xml:space="preserve">: </w:t>
      </w:r>
      <w:r w:rsidRPr="00277DF4">
        <w:rPr>
          <w:rFonts w:eastAsia="Times New Roman"/>
          <w:color w:val="000000"/>
          <w:szCs w:val="24"/>
        </w:rPr>
        <w:t>Describe the needs of clients across the lifespan and how those needs can affect behaviors and attitudes.</w:t>
      </w:r>
    </w:p>
    <w:p w:rsidR="00277DF4" w:rsidRDefault="00277DF4" w:rsidP="00277DF4">
      <w:pPr>
        <w:spacing w:after="0" w:line="240" w:lineRule="auto"/>
        <w:rPr>
          <w:rFonts w:eastAsia="Times New Roman"/>
          <w:szCs w:val="24"/>
        </w:rPr>
      </w:pPr>
    </w:p>
    <w:p w:rsidR="00976B0F" w:rsidRDefault="00976B0F" w:rsidP="00976B0F">
      <w:pPr>
        <w:spacing w:after="0" w:line="240" w:lineRule="auto"/>
        <w:rPr>
          <w:rFonts w:eastAsia="Times New Roman"/>
          <w:szCs w:val="24"/>
        </w:rPr>
      </w:pPr>
    </w:p>
    <w:p w:rsidR="00277DF4" w:rsidRDefault="00277DF4" w:rsidP="00277DF4">
      <w:pPr>
        <w:spacing w:after="0" w:line="240" w:lineRule="auto"/>
        <w:rPr>
          <w:rFonts w:eastAsia="Times New Roman"/>
          <w:szCs w:val="24"/>
        </w:rPr>
      </w:pPr>
      <w:r w:rsidRPr="00277DF4">
        <w:rPr>
          <w:rFonts w:eastAsia="Times New Roman"/>
          <w:b/>
          <w:szCs w:val="24"/>
        </w:rPr>
        <w:t>Recommended</w:t>
      </w:r>
      <w:r>
        <w:rPr>
          <w:rFonts w:eastAsia="Times New Roman"/>
          <w:szCs w:val="24"/>
        </w:rPr>
        <w:t xml:space="preserve"> </w:t>
      </w:r>
      <w:r w:rsidRPr="00277DF4">
        <w:rPr>
          <w:rFonts w:eastAsia="Times New Roman"/>
          <w:b/>
          <w:szCs w:val="24"/>
        </w:rPr>
        <w:t>Resources</w:t>
      </w:r>
      <w:r>
        <w:rPr>
          <w:rFonts w:eastAsia="Times New Roman"/>
          <w:szCs w:val="24"/>
        </w:rPr>
        <w:t xml:space="preserve">: </w:t>
      </w:r>
      <w:r>
        <w:rPr>
          <w:rFonts w:eastAsia="Times New Roman"/>
          <w:color w:val="000000"/>
          <w:szCs w:val="24"/>
        </w:rPr>
        <w:t xml:space="preserve">PowerPoint, </w:t>
      </w:r>
      <w:r w:rsidRPr="00277DF4">
        <w:rPr>
          <w:rFonts w:eastAsia="Times New Roman"/>
          <w:color w:val="000000"/>
          <w:szCs w:val="24"/>
        </w:rPr>
        <w:t>Basic Human Needs</w:t>
      </w:r>
    </w:p>
    <w:p w:rsidR="00277DF4" w:rsidRDefault="00277DF4" w:rsidP="00277DF4">
      <w:pPr>
        <w:spacing w:after="0" w:line="240" w:lineRule="auto"/>
        <w:rPr>
          <w:rFonts w:eastAsia="Times New Roman"/>
          <w:szCs w:val="24"/>
        </w:rPr>
      </w:pPr>
    </w:p>
    <w:p w:rsidR="00277DF4" w:rsidRDefault="00277DF4" w:rsidP="00277DF4">
      <w:pPr>
        <w:spacing w:line="360" w:lineRule="auto"/>
        <w:rPr>
          <w:szCs w:val="24"/>
        </w:rPr>
      </w:pPr>
      <w:r w:rsidRPr="00277DF4">
        <w:rPr>
          <w:rFonts w:eastAsia="Times New Roman"/>
          <w:b/>
          <w:szCs w:val="24"/>
        </w:rPr>
        <w:t>Potential Uses</w:t>
      </w:r>
      <w:r>
        <w:rPr>
          <w:rFonts w:eastAsia="Times New Roman"/>
          <w:szCs w:val="24"/>
        </w:rPr>
        <w:t>:</w:t>
      </w:r>
      <w:r w:rsidRPr="00277DF4">
        <w:rPr>
          <w:b/>
          <w:szCs w:val="24"/>
        </w:rPr>
        <w:t xml:space="preserve"> </w:t>
      </w:r>
      <w:r>
        <w:rPr>
          <w:szCs w:val="24"/>
        </w:rPr>
        <w:t>Written Paper, Group Work, Discussion, Online</w:t>
      </w:r>
    </w:p>
    <w:p w:rsidR="00277DF4" w:rsidRPr="00277DF4" w:rsidRDefault="002755DB" w:rsidP="00277DF4">
      <w:pPr>
        <w:spacing w:after="0" w:line="240" w:lineRule="auto"/>
        <w:rPr>
          <w:rFonts w:eastAsia="Times New Roman"/>
          <w:szCs w:val="24"/>
        </w:rPr>
      </w:pPr>
      <w:r w:rsidRPr="002755DB">
        <w:rPr>
          <w:rFonts w:eastAsia="Times New Roman"/>
          <w:b/>
          <w:szCs w:val="24"/>
        </w:rPr>
        <w:t>Activity</w:t>
      </w:r>
      <w:r>
        <w:rPr>
          <w:rFonts w:eastAsia="Times New Roman"/>
          <w:szCs w:val="24"/>
        </w:rPr>
        <w:t xml:space="preserve">: </w:t>
      </w:r>
    </w:p>
    <w:p w:rsidR="00277DF4" w:rsidRPr="00277DF4" w:rsidRDefault="00277DF4" w:rsidP="00F946B1">
      <w:pPr>
        <w:spacing w:after="0" w:line="240" w:lineRule="auto"/>
        <w:jc w:val="center"/>
        <w:rPr>
          <w:rFonts w:eastAsia="Times New Roman"/>
          <w:b/>
          <w:szCs w:val="24"/>
        </w:rPr>
      </w:pPr>
    </w:p>
    <w:p w:rsidR="00F946B1" w:rsidRPr="00277DF4" w:rsidRDefault="00F946B1" w:rsidP="002755DB">
      <w:pPr>
        <w:spacing w:after="0"/>
        <w:ind w:left="630" w:hanging="270"/>
        <w:rPr>
          <w:b/>
          <w:szCs w:val="24"/>
        </w:rPr>
      </w:pPr>
      <w:r w:rsidRPr="002755DB">
        <w:rPr>
          <w:szCs w:val="24"/>
        </w:rPr>
        <w:t>1.</w:t>
      </w:r>
      <w:r w:rsidRPr="00277DF4">
        <w:rPr>
          <w:b/>
          <w:szCs w:val="24"/>
        </w:rPr>
        <w:t xml:space="preserve"> </w:t>
      </w:r>
      <w:r w:rsidRPr="002755DB">
        <w:rPr>
          <w:szCs w:val="24"/>
        </w:rPr>
        <w:t>Interview a person of your choice in middle/late adulthood.</w:t>
      </w:r>
    </w:p>
    <w:p w:rsidR="00F946B1" w:rsidRPr="002755DB" w:rsidRDefault="002755DB" w:rsidP="002755DB">
      <w:pPr>
        <w:spacing w:after="0"/>
        <w:ind w:left="630" w:hanging="270"/>
        <w:rPr>
          <w:szCs w:val="24"/>
        </w:rPr>
      </w:pPr>
      <w:r>
        <w:rPr>
          <w:szCs w:val="24"/>
        </w:rPr>
        <w:t xml:space="preserve">2. </w:t>
      </w:r>
      <w:r w:rsidR="00F946B1" w:rsidRPr="00277DF4">
        <w:rPr>
          <w:szCs w:val="24"/>
        </w:rPr>
        <w:t>Spend some time talking. Sit down with a cup of hot chocolate, or tea and really get to know someone in your life that is in this life stage.</w:t>
      </w:r>
    </w:p>
    <w:p w:rsidR="00F946B1" w:rsidRDefault="002755DB" w:rsidP="002755DB">
      <w:pPr>
        <w:spacing w:after="0"/>
        <w:ind w:left="630" w:hanging="270"/>
        <w:rPr>
          <w:szCs w:val="24"/>
        </w:rPr>
      </w:pPr>
      <w:r>
        <w:rPr>
          <w:szCs w:val="24"/>
        </w:rPr>
        <w:t xml:space="preserve">3. </w:t>
      </w:r>
      <w:r w:rsidR="00F946B1" w:rsidRPr="00277DF4">
        <w:rPr>
          <w:szCs w:val="24"/>
        </w:rPr>
        <w:t>Use the questions to have a conversation. Take notes, but focus on enjoying talking to the person that you are interviewing.</w:t>
      </w:r>
    </w:p>
    <w:p w:rsidR="00441EFA" w:rsidRPr="002755DB" w:rsidRDefault="00441EFA" w:rsidP="002755DB">
      <w:pPr>
        <w:spacing w:after="0"/>
        <w:ind w:left="630" w:hanging="270"/>
        <w:rPr>
          <w:szCs w:val="24"/>
        </w:rPr>
      </w:pPr>
    </w:p>
    <w:p w:rsidR="00F946B1" w:rsidRPr="00277DF4" w:rsidRDefault="00F946B1" w:rsidP="002755DB">
      <w:pPr>
        <w:spacing w:after="0" w:line="240" w:lineRule="auto"/>
        <w:rPr>
          <w:rFonts w:eastAsia="Times New Roman"/>
          <w:b/>
          <w:szCs w:val="24"/>
        </w:rPr>
      </w:pPr>
      <w:r w:rsidRPr="00277DF4">
        <w:rPr>
          <w:rFonts w:eastAsia="Times New Roman"/>
          <w:b/>
          <w:szCs w:val="24"/>
        </w:rPr>
        <w:t>QUESTIONS</w:t>
      </w:r>
      <w:r w:rsidR="002755DB">
        <w:rPr>
          <w:rFonts w:eastAsia="Times New Roman"/>
          <w:b/>
          <w:szCs w:val="24"/>
        </w:rPr>
        <w:t>:</w:t>
      </w:r>
    </w:p>
    <w:p w:rsidR="00F946B1" w:rsidRPr="00277DF4" w:rsidRDefault="00F946B1" w:rsidP="00F946B1">
      <w:pPr>
        <w:spacing w:after="0" w:line="240" w:lineRule="auto"/>
        <w:jc w:val="center"/>
        <w:rPr>
          <w:rFonts w:eastAsia="Times New Roman"/>
          <w:b/>
          <w:szCs w:val="24"/>
        </w:rPr>
      </w:pPr>
    </w:p>
    <w:p w:rsidR="00F946B1" w:rsidRPr="002755DB" w:rsidRDefault="002755DB" w:rsidP="002755DB">
      <w:pPr>
        <w:spacing w:after="0"/>
        <w:ind w:left="360"/>
        <w:rPr>
          <w:szCs w:val="24"/>
        </w:rPr>
      </w:pPr>
      <w:r w:rsidRPr="002755DB">
        <w:rPr>
          <w:szCs w:val="24"/>
        </w:rPr>
        <w:t xml:space="preserve">1. </w:t>
      </w:r>
      <w:r w:rsidR="00F946B1" w:rsidRPr="002755DB">
        <w:rPr>
          <w:szCs w:val="24"/>
        </w:rPr>
        <w:t>What do you like about the age/stage you are in right now in your life?</w:t>
      </w:r>
    </w:p>
    <w:p w:rsidR="00F946B1" w:rsidRPr="002755DB" w:rsidRDefault="002755DB" w:rsidP="002755DB">
      <w:pPr>
        <w:spacing w:after="0"/>
        <w:ind w:left="360"/>
        <w:rPr>
          <w:szCs w:val="24"/>
        </w:rPr>
      </w:pPr>
      <w:r w:rsidRPr="002755DB">
        <w:rPr>
          <w:szCs w:val="24"/>
        </w:rPr>
        <w:t xml:space="preserve">2. </w:t>
      </w:r>
      <w:r w:rsidR="00F946B1" w:rsidRPr="002755DB">
        <w:rPr>
          <w:szCs w:val="24"/>
        </w:rPr>
        <w:t>What is challenging about this age/stage?</w:t>
      </w:r>
    </w:p>
    <w:p w:rsidR="00F946B1" w:rsidRPr="002755DB" w:rsidRDefault="002755DB" w:rsidP="002755DB">
      <w:pPr>
        <w:spacing w:after="0"/>
        <w:ind w:left="360"/>
        <w:rPr>
          <w:szCs w:val="24"/>
        </w:rPr>
      </w:pPr>
      <w:r w:rsidRPr="002755DB">
        <w:rPr>
          <w:szCs w:val="24"/>
        </w:rPr>
        <w:t xml:space="preserve">3. </w:t>
      </w:r>
      <w:r w:rsidR="00F946B1" w:rsidRPr="002755DB">
        <w:rPr>
          <w:szCs w:val="24"/>
        </w:rPr>
        <w:t>What is one frustration that you face in life?</w:t>
      </w:r>
    </w:p>
    <w:p w:rsidR="00F946B1" w:rsidRPr="002755DB" w:rsidRDefault="002755DB" w:rsidP="002755DB">
      <w:pPr>
        <w:spacing w:after="0"/>
        <w:ind w:left="360"/>
        <w:rPr>
          <w:szCs w:val="24"/>
        </w:rPr>
      </w:pPr>
      <w:r w:rsidRPr="002755DB">
        <w:rPr>
          <w:szCs w:val="24"/>
        </w:rPr>
        <w:t xml:space="preserve">4. </w:t>
      </w:r>
      <w:r w:rsidR="00F946B1" w:rsidRPr="002755DB">
        <w:rPr>
          <w:szCs w:val="24"/>
        </w:rPr>
        <w:t>What are some things that you really enjoy doing?</w:t>
      </w:r>
    </w:p>
    <w:p w:rsidR="00F946B1" w:rsidRPr="002755DB" w:rsidRDefault="002755DB" w:rsidP="002755DB">
      <w:pPr>
        <w:spacing w:after="0"/>
        <w:ind w:left="360"/>
        <w:rPr>
          <w:szCs w:val="24"/>
        </w:rPr>
      </w:pPr>
      <w:r w:rsidRPr="002755DB">
        <w:rPr>
          <w:szCs w:val="24"/>
        </w:rPr>
        <w:t xml:space="preserve">5. </w:t>
      </w:r>
      <w:r w:rsidR="00F946B1" w:rsidRPr="002755DB">
        <w:rPr>
          <w:szCs w:val="24"/>
        </w:rPr>
        <w:t>How do you think your perspective has changed as you have matured? What have you learned about life, or what wisdom do you have to give to someone that is younger about how to live life?</w:t>
      </w:r>
    </w:p>
    <w:p w:rsidR="00F946B1" w:rsidRPr="002755DB" w:rsidRDefault="002755DB" w:rsidP="002755DB">
      <w:pPr>
        <w:ind w:left="360"/>
        <w:rPr>
          <w:szCs w:val="24"/>
        </w:rPr>
      </w:pPr>
      <w:r w:rsidRPr="002755DB">
        <w:rPr>
          <w:szCs w:val="24"/>
        </w:rPr>
        <w:t xml:space="preserve">6. </w:t>
      </w:r>
      <w:r w:rsidR="00F946B1" w:rsidRPr="002755DB">
        <w:rPr>
          <w:szCs w:val="24"/>
        </w:rPr>
        <w:t>Write a question of your own for this person:</w:t>
      </w:r>
    </w:p>
    <w:p w:rsidR="002755DB" w:rsidRDefault="002755DB" w:rsidP="002755DB">
      <w:pPr>
        <w:spacing w:after="0" w:line="240" w:lineRule="auto"/>
        <w:rPr>
          <w:rFonts w:eastAsia="Times New Roman"/>
          <w:b/>
          <w:szCs w:val="24"/>
        </w:rPr>
      </w:pPr>
    </w:p>
    <w:p w:rsidR="002755DB" w:rsidRDefault="002755DB" w:rsidP="002755DB">
      <w:pPr>
        <w:spacing w:after="0" w:line="240" w:lineRule="auto"/>
        <w:rPr>
          <w:rFonts w:eastAsia="Times New Roman"/>
          <w:b/>
          <w:szCs w:val="24"/>
        </w:rPr>
      </w:pPr>
    </w:p>
    <w:p w:rsidR="002755DB" w:rsidRDefault="002755DB" w:rsidP="002755DB">
      <w:pPr>
        <w:spacing w:after="0" w:line="240" w:lineRule="auto"/>
        <w:rPr>
          <w:rFonts w:eastAsia="Times New Roman"/>
          <w:b/>
          <w:szCs w:val="24"/>
        </w:rPr>
      </w:pPr>
      <w:bookmarkStart w:id="0" w:name="_GoBack"/>
      <w:bookmarkEnd w:id="0"/>
    </w:p>
    <w:p w:rsidR="002755DB" w:rsidRDefault="002755DB" w:rsidP="002755DB">
      <w:pPr>
        <w:spacing w:after="0" w:line="240" w:lineRule="auto"/>
        <w:rPr>
          <w:rFonts w:eastAsia="Times New Roman"/>
          <w:b/>
          <w:szCs w:val="24"/>
        </w:rPr>
      </w:pPr>
    </w:p>
    <w:p w:rsidR="002755DB" w:rsidRDefault="002755DB" w:rsidP="002755DB">
      <w:pPr>
        <w:spacing w:after="0" w:line="240" w:lineRule="auto"/>
        <w:rPr>
          <w:rFonts w:eastAsia="Times New Roman"/>
          <w:b/>
          <w:szCs w:val="24"/>
        </w:rPr>
      </w:pPr>
    </w:p>
    <w:p w:rsidR="002755DB" w:rsidRDefault="002755DB" w:rsidP="00441EFA">
      <w:pPr>
        <w:pBdr>
          <w:top w:val="double" w:sz="4" w:space="1" w:color="auto"/>
        </w:pBdr>
        <w:spacing w:after="0" w:line="240" w:lineRule="auto"/>
        <w:rPr>
          <w:rFonts w:eastAsia="Times New Roman"/>
          <w:b/>
          <w:szCs w:val="24"/>
        </w:rPr>
      </w:pPr>
    </w:p>
    <w:p w:rsidR="00BE5316" w:rsidRPr="002755DB" w:rsidRDefault="002755DB" w:rsidP="002755DB">
      <w:pPr>
        <w:ind w:left="1710" w:hanging="1710"/>
        <w:rPr>
          <w:szCs w:val="24"/>
        </w:rPr>
      </w:pPr>
      <w:r>
        <w:rPr>
          <w:rFonts w:eastAsia="Times New Roman"/>
          <w:b/>
          <w:szCs w:val="24"/>
        </w:rPr>
        <w:t xml:space="preserve">Developed by: </w:t>
      </w:r>
      <w:r w:rsidRPr="002755DB">
        <w:rPr>
          <w:rFonts w:eastAsia="Times New Roman"/>
          <w:szCs w:val="24"/>
        </w:rPr>
        <w:t>Kari Slade, BS Health Science, MA Public Health, Roosevelt High School Health Careers Program, Minnesota</w:t>
      </w:r>
    </w:p>
    <w:sectPr w:rsidR="00BE5316" w:rsidRPr="00275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41B0B"/>
    <w:multiLevelType w:val="multilevel"/>
    <w:tmpl w:val="4B2AD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81516"/>
    <w:multiLevelType w:val="multilevel"/>
    <w:tmpl w:val="34921AB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11522564"/>
    <w:multiLevelType w:val="hybridMultilevel"/>
    <w:tmpl w:val="DA64AD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502BEB"/>
    <w:multiLevelType w:val="hybridMultilevel"/>
    <w:tmpl w:val="3592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2268EF"/>
    <w:multiLevelType w:val="hybridMultilevel"/>
    <w:tmpl w:val="F1CE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AC42D5"/>
    <w:multiLevelType w:val="multilevel"/>
    <w:tmpl w:val="697E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BD66F8"/>
    <w:multiLevelType w:val="multilevel"/>
    <w:tmpl w:val="FBD49EBC"/>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5"/>
  </w:num>
  <w:num w:numId="2">
    <w:abstractNumId w:val="0"/>
  </w:num>
  <w:num w:numId="3">
    <w:abstractNumId w:val="1"/>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A0F"/>
    <w:rsid w:val="00093B41"/>
    <w:rsid w:val="000B1B18"/>
    <w:rsid w:val="000C218E"/>
    <w:rsid w:val="00252E5B"/>
    <w:rsid w:val="002755DB"/>
    <w:rsid w:val="00277DF4"/>
    <w:rsid w:val="003E1270"/>
    <w:rsid w:val="00441EFA"/>
    <w:rsid w:val="0059575E"/>
    <w:rsid w:val="008F576F"/>
    <w:rsid w:val="00930263"/>
    <w:rsid w:val="0093608D"/>
    <w:rsid w:val="00976B0F"/>
    <w:rsid w:val="009D5A24"/>
    <w:rsid w:val="00B44A0F"/>
    <w:rsid w:val="00B958A8"/>
    <w:rsid w:val="00BE5316"/>
    <w:rsid w:val="00D91761"/>
    <w:rsid w:val="00F94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ABA76-9385-4C49-A536-1A55DEBA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A0F"/>
    <w:pPr>
      <w:spacing w:after="200" w:line="276" w:lineRule="auto"/>
    </w:pPr>
    <w:rPr>
      <w:rFonts w:ascii="Arial" w:eastAsia="Calibri" w:hAnsi="Arial" w:cs="Arial"/>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4A0F"/>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4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91761"/>
    <w:rPr>
      <w:color w:val="0000FF"/>
      <w:u w:val="single"/>
    </w:rPr>
  </w:style>
  <w:style w:type="paragraph" w:styleId="ListParagraph">
    <w:name w:val="List Paragraph"/>
    <w:basedOn w:val="Normal"/>
    <w:uiPriority w:val="34"/>
    <w:qFormat/>
    <w:rsid w:val="000C218E"/>
    <w:pPr>
      <w:ind w:left="720"/>
      <w:contextualSpacing/>
    </w:pPr>
    <w:rPr>
      <w:rFonts w:ascii="Calibri" w:hAnsi="Calibri" w:cs="Times New Roman"/>
      <w:sz w:val="22"/>
      <w:szCs w:val="22"/>
    </w:rPr>
  </w:style>
  <w:style w:type="paragraph" w:styleId="NormalWeb">
    <w:name w:val="Normal (Web)"/>
    <w:basedOn w:val="Normal"/>
    <w:uiPriority w:val="99"/>
    <w:semiHidden/>
    <w:unhideWhenUsed/>
    <w:rsid w:val="000C218E"/>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05137">
      <w:bodyDiv w:val="1"/>
      <w:marLeft w:val="0"/>
      <w:marRight w:val="0"/>
      <w:marTop w:val="0"/>
      <w:marBottom w:val="0"/>
      <w:divBdr>
        <w:top w:val="none" w:sz="0" w:space="0" w:color="auto"/>
        <w:left w:val="none" w:sz="0" w:space="0" w:color="auto"/>
        <w:bottom w:val="none" w:sz="0" w:space="0" w:color="auto"/>
        <w:right w:val="none" w:sz="0" w:space="0" w:color="auto"/>
      </w:divBdr>
    </w:div>
    <w:div w:id="180600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Haberer, Ardell</cp:lastModifiedBy>
  <cp:revision>5</cp:revision>
  <dcterms:created xsi:type="dcterms:W3CDTF">2015-10-05T17:44:00Z</dcterms:created>
  <dcterms:modified xsi:type="dcterms:W3CDTF">2015-11-12T18:26:00Z</dcterms:modified>
</cp:coreProperties>
</file>