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8"/>
        <w:gridCol w:w="2195"/>
        <w:gridCol w:w="2195"/>
        <w:gridCol w:w="2195"/>
        <w:gridCol w:w="2195"/>
        <w:gridCol w:w="2198"/>
      </w:tblGrid>
      <w:tr w:rsidR="000444BC" w:rsidRPr="00281CA4" w:rsidTr="000A0661">
        <w:tc>
          <w:tcPr>
            <w:tcW w:w="5000" w:type="pct"/>
            <w:gridSpan w:val="6"/>
            <w:shd w:val="clear" w:color="auto" w:fill="F2F2F2"/>
          </w:tcPr>
          <w:p w:rsidR="000444BC" w:rsidRPr="00281CA4" w:rsidRDefault="007B1318" w:rsidP="007B1318">
            <w:pPr>
              <w:rPr>
                <w:rFonts w:cs="Calibri"/>
                <w:b/>
                <w:sz w:val="20"/>
                <w:szCs w:val="20"/>
              </w:rPr>
            </w:pPr>
            <w:bookmarkStart w:id="0" w:name="_Toc340520713"/>
            <w:r w:rsidRPr="00281CA4">
              <w:rPr>
                <w:b/>
                <w:sz w:val="20"/>
                <w:szCs w:val="20"/>
              </w:rPr>
              <w:t xml:space="preserve"> Table: </w:t>
            </w:r>
            <w:r w:rsidR="000444BC" w:rsidRPr="00281CA4">
              <w:rPr>
                <w:b/>
                <w:sz w:val="20"/>
                <w:szCs w:val="20"/>
              </w:rPr>
              <w:t xml:space="preserve"> Track Evaluation Methods</w:t>
            </w:r>
            <w:bookmarkEnd w:id="0"/>
          </w:p>
        </w:tc>
      </w:tr>
      <w:tr w:rsidR="000444BC" w:rsidRPr="00281CA4" w:rsidTr="000A0661">
        <w:tc>
          <w:tcPr>
            <w:tcW w:w="5000" w:type="pct"/>
            <w:gridSpan w:val="6"/>
            <w:shd w:val="clear" w:color="auto" w:fill="F2F2F2"/>
          </w:tcPr>
          <w:p w:rsidR="000444BC" w:rsidRPr="00281CA4" w:rsidRDefault="007B1318" w:rsidP="000444BC">
            <w:pPr>
              <w:spacing w:before="29" w:after="0" w:line="271" w:lineRule="exact"/>
              <w:ind w:right="-20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Student Learning Outcome and Competencies</w:t>
            </w:r>
          </w:p>
        </w:tc>
      </w:tr>
      <w:tr w:rsidR="000444BC" w:rsidRPr="00281CA4" w:rsidTr="000A0661">
        <w:tc>
          <w:tcPr>
            <w:tcW w:w="834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Course Outcome</w:t>
            </w:r>
          </w:p>
        </w:tc>
        <w:tc>
          <w:tcPr>
            <w:tcW w:w="833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Classroom</w:t>
            </w:r>
          </w:p>
        </w:tc>
        <w:tc>
          <w:tcPr>
            <w:tcW w:w="833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Clinical</w:t>
            </w:r>
          </w:p>
        </w:tc>
        <w:tc>
          <w:tcPr>
            <w:tcW w:w="833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Skills Lab</w:t>
            </w:r>
          </w:p>
        </w:tc>
        <w:tc>
          <w:tcPr>
            <w:tcW w:w="833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Sim Lab</w:t>
            </w:r>
          </w:p>
        </w:tc>
        <w:tc>
          <w:tcPr>
            <w:tcW w:w="834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Distance Ed</w:t>
            </w:r>
          </w:p>
        </w:tc>
      </w:tr>
      <w:tr w:rsidR="000444BC" w:rsidRPr="00281CA4" w:rsidTr="000A0661"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b/>
                <w:color w:val="C00000"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color w:val="C00000"/>
                <w:sz w:val="20"/>
                <w:szCs w:val="20"/>
              </w:rPr>
              <w:t xml:space="preserve">Examples of Evaluation Methods: </w:t>
            </w: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 xml:space="preserve">Test Items Examples:  </w:t>
            </w:r>
          </w:p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40% at C</w:t>
            </w:r>
            <w:r w:rsidRPr="00281CA4">
              <w:rPr>
                <w:rFonts w:eastAsia="Times New Roman" w:cs="Calibri"/>
                <w:sz w:val="20"/>
                <w:szCs w:val="20"/>
              </w:rPr>
              <w:br/>
              <w:t>20% at Ap,</w:t>
            </w:r>
          </w:p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40% at An, E</w:t>
            </w: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Clinical Portfolio</w:t>
            </w:r>
            <w:r w:rsidRPr="00281CA4">
              <w:rPr>
                <w:rFonts w:eastAsia="Times New Roman" w:cs="Calibri"/>
                <w:sz w:val="20"/>
                <w:szCs w:val="20"/>
              </w:rPr>
              <w:br/>
              <w:t xml:space="preserve">Clinical Assignments with Rubrics </w:t>
            </w:r>
          </w:p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Clinical Evaluation Tool</w:t>
            </w: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Skills Return Demonstration with Rubric for passing</w:t>
            </w:r>
          </w:p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Simulations that demonstrate attainment of outcomes for specific topic areas.</w:t>
            </w:r>
          </w:p>
        </w:tc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 xml:space="preserve">Case Studies/ Concept Maps to demonstrate attainment of course outcomes. </w:t>
            </w:r>
          </w:p>
        </w:tc>
      </w:tr>
      <w:tr w:rsidR="000444BC" w:rsidRPr="00281CA4" w:rsidTr="000A0661"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444BC" w:rsidRPr="00281CA4" w:rsidTr="000A0661"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444BC" w:rsidRPr="00281CA4" w:rsidTr="000A0661"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444BC" w:rsidRPr="00281CA4" w:rsidTr="000A0661">
        <w:tc>
          <w:tcPr>
            <w:tcW w:w="5000" w:type="pct"/>
            <w:gridSpan w:val="6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 xml:space="preserve">Student Learning Outcome: </w:t>
            </w:r>
          </w:p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</w:p>
        </w:tc>
      </w:tr>
      <w:tr w:rsidR="000444BC" w:rsidRPr="00281CA4" w:rsidTr="000A0661">
        <w:tc>
          <w:tcPr>
            <w:tcW w:w="834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Course Outcome</w:t>
            </w:r>
          </w:p>
        </w:tc>
        <w:tc>
          <w:tcPr>
            <w:tcW w:w="833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Classroom</w:t>
            </w:r>
          </w:p>
        </w:tc>
        <w:tc>
          <w:tcPr>
            <w:tcW w:w="833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Clinical</w:t>
            </w:r>
          </w:p>
        </w:tc>
        <w:tc>
          <w:tcPr>
            <w:tcW w:w="833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Skills Lab</w:t>
            </w:r>
          </w:p>
        </w:tc>
        <w:tc>
          <w:tcPr>
            <w:tcW w:w="833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Sim Lab</w:t>
            </w:r>
          </w:p>
        </w:tc>
        <w:tc>
          <w:tcPr>
            <w:tcW w:w="834" w:type="pct"/>
            <w:shd w:val="clear" w:color="auto" w:fill="F2F2F2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jc w:val="center"/>
              <w:rPr>
                <w:rFonts w:eastAsia="Times New Roman" w:cs="Calibri"/>
                <w:b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sz w:val="20"/>
                <w:szCs w:val="20"/>
              </w:rPr>
              <w:t>Distance Ed</w:t>
            </w:r>
          </w:p>
        </w:tc>
      </w:tr>
      <w:tr w:rsidR="000444BC" w:rsidRPr="00281CA4" w:rsidTr="000A0661"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b/>
                <w:color w:val="C00000"/>
                <w:sz w:val="20"/>
                <w:szCs w:val="20"/>
              </w:rPr>
              <w:t>Examples of Evaluation Methods:</w:t>
            </w: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 xml:space="preserve">Test Items Example: </w:t>
            </w:r>
          </w:p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 xml:space="preserve">40% at K, C </w:t>
            </w:r>
            <w:r w:rsidRPr="00281CA4">
              <w:rPr>
                <w:rFonts w:eastAsia="Times New Roman" w:cs="Calibri"/>
                <w:sz w:val="20"/>
                <w:szCs w:val="20"/>
              </w:rPr>
              <w:br/>
              <w:t>20% at Ap, An</w:t>
            </w:r>
          </w:p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40% at E</w:t>
            </w: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Clinical Portfolio</w:t>
            </w:r>
            <w:r w:rsidRPr="00281CA4">
              <w:rPr>
                <w:rFonts w:eastAsia="Times New Roman" w:cs="Calibri"/>
                <w:sz w:val="20"/>
                <w:szCs w:val="20"/>
              </w:rPr>
              <w:br/>
              <w:t xml:space="preserve">Clinical Assignments with Rubrics </w:t>
            </w:r>
          </w:p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Clinical Evaluation Tool</w:t>
            </w: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Skills Return Demonstration with Rubric for passing</w:t>
            </w:r>
          </w:p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Simulations that demonstrate attainment of outcomes for specific topic areas.</w:t>
            </w:r>
          </w:p>
        </w:tc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 xml:space="preserve">Case Studies/ Concept Maps to demonstrate attainment of course outcomes. </w:t>
            </w:r>
          </w:p>
        </w:tc>
      </w:tr>
      <w:tr w:rsidR="000444BC" w:rsidRPr="00281CA4" w:rsidTr="000A0661"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444BC" w:rsidRPr="00281CA4" w:rsidTr="000A0661"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444BC" w:rsidRPr="00281CA4" w:rsidTr="000A0661"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3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834" w:type="pct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0444BC" w:rsidRPr="00281CA4" w:rsidTr="000A0661">
        <w:tc>
          <w:tcPr>
            <w:tcW w:w="5000" w:type="pct"/>
            <w:gridSpan w:val="6"/>
            <w:shd w:val="clear" w:color="auto" w:fill="auto"/>
          </w:tcPr>
          <w:p w:rsidR="000444BC" w:rsidRPr="00281CA4" w:rsidRDefault="000444BC" w:rsidP="000444BC">
            <w:pPr>
              <w:spacing w:before="29" w:after="0" w:line="271" w:lineRule="exact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Blooms Taxonomy:  K=Knowledge  C = Comprehension  Ap= Application  An = Analysis  E = Evaluation   C = Creating</w:t>
            </w:r>
          </w:p>
          <w:p w:rsidR="000444BC" w:rsidRPr="00281CA4" w:rsidRDefault="000444BC" w:rsidP="000444BC">
            <w:pPr>
              <w:tabs>
                <w:tab w:val="left" w:pos="12880"/>
              </w:tabs>
              <w:spacing w:before="34" w:after="0" w:line="240" w:lineRule="auto"/>
              <w:ind w:right="-20"/>
              <w:rPr>
                <w:rFonts w:eastAsia="Times New Roman" w:cs="Calibri"/>
                <w:sz w:val="20"/>
                <w:szCs w:val="20"/>
              </w:rPr>
            </w:pPr>
            <w:r w:rsidRPr="00281CA4">
              <w:rPr>
                <w:rFonts w:eastAsia="Times New Roman" w:cs="Calibri"/>
                <w:sz w:val="20"/>
                <w:szCs w:val="20"/>
              </w:rPr>
              <w:t>Revised from Linda Caputi, Inc.    ©</w:t>
            </w:r>
            <w:r w:rsidRPr="00281CA4">
              <w:rPr>
                <w:rFonts w:eastAsia="Times New Roman" w:cs="Calibri"/>
                <w:spacing w:val="-1"/>
                <w:sz w:val="20"/>
                <w:szCs w:val="20"/>
              </w:rPr>
              <w:t>2</w:t>
            </w:r>
            <w:r w:rsidRPr="00281CA4">
              <w:rPr>
                <w:rFonts w:eastAsia="Times New Roman" w:cs="Calibri"/>
                <w:sz w:val="20"/>
                <w:szCs w:val="20"/>
              </w:rPr>
              <w:t>0</w:t>
            </w:r>
            <w:r w:rsidRPr="00281CA4">
              <w:rPr>
                <w:rFonts w:eastAsia="Times New Roman" w:cs="Calibri"/>
                <w:spacing w:val="-1"/>
                <w:sz w:val="20"/>
                <w:szCs w:val="20"/>
              </w:rPr>
              <w:t>1</w:t>
            </w:r>
            <w:r w:rsidRPr="00281CA4">
              <w:rPr>
                <w:rFonts w:eastAsia="Times New Roman" w:cs="Calibri"/>
                <w:sz w:val="20"/>
                <w:szCs w:val="20"/>
              </w:rPr>
              <w:t>2,</w:t>
            </w:r>
            <w:r w:rsidRPr="00281CA4">
              <w:rPr>
                <w:rFonts w:eastAsia="Times New Roman" w:cs="Calibri"/>
                <w:spacing w:val="-1"/>
                <w:sz w:val="20"/>
                <w:szCs w:val="20"/>
              </w:rPr>
              <w:t xml:space="preserve"> </w:t>
            </w:r>
            <w:r w:rsidRPr="00281CA4">
              <w:rPr>
                <w:rFonts w:eastAsia="Times New Roman" w:cs="Calibri"/>
                <w:sz w:val="20"/>
                <w:szCs w:val="20"/>
              </w:rPr>
              <w:t>Li</w:t>
            </w:r>
            <w:r w:rsidRPr="00281CA4">
              <w:rPr>
                <w:rFonts w:eastAsia="Times New Roman" w:cs="Calibri"/>
                <w:spacing w:val="-1"/>
                <w:sz w:val="20"/>
                <w:szCs w:val="20"/>
              </w:rPr>
              <w:t>n</w:t>
            </w:r>
            <w:r w:rsidRPr="00281CA4">
              <w:rPr>
                <w:rFonts w:eastAsia="Times New Roman" w:cs="Calibri"/>
                <w:spacing w:val="1"/>
                <w:sz w:val="20"/>
                <w:szCs w:val="20"/>
              </w:rPr>
              <w:t>d</w:t>
            </w:r>
            <w:r w:rsidRPr="00281CA4">
              <w:rPr>
                <w:rFonts w:eastAsia="Times New Roman" w:cs="Calibri"/>
                <w:sz w:val="20"/>
                <w:szCs w:val="20"/>
              </w:rPr>
              <w:t>a Caputi,</w:t>
            </w:r>
            <w:r w:rsidRPr="00281CA4">
              <w:rPr>
                <w:rFonts w:eastAsia="Times New Roman" w:cs="Calibri"/>
                <w:spacing w:val="-1"/>
                <w:sz w:val="20"/>
                <w:szCs w:val="20"/>
              </w:rPr>
              <w:t xml:space="preserve"> </w:t>
            </w:r>
            <w:r w:rsidRPr="00281CA4">
              <w:rPr>
                <w:rFonts w:eastAsia="Times New Roman" w:cs="Calibri"/>
                <w:sz w:val="20"/>
                <w:szCs w:val="20"/>
              </w:rPr>
              <w:t>In</w:t>
            </w:r>
            <w:r w:rsidRPr="00281CA4">
              <w:rPr>
                <w:rFonts w:eastAsia="Times New Roman" w:cs="Calibri"/>
                <w:spacing w:val="-1"/>
                <w:sz w:val="20"/>
                <w:szCs w:val="20"/>
              </w:rPr>
              <w:t>c</w:t>
            </w:r>
            <w:r w:rsidRPr="00281CA4">
              <w:rPr>
                <w:rFonts w:eastAsia="Times New Roman" w:cs="Calibri"/>
                <w:sz w:val="20"/>
                <w:szCs w:val="20"/>
              </w:rPr>
              <w:t>.     www.indacaputi.com</w:t>
            </w:r>
          </w:p>
        </w:tc>
      </w:tr>
    </w:tbl>
    <w:p w:rsidR="007321C9" w:rsidRDefault="007321C9"/>
    <w:sectPr w:rsidR="007321C9" w:rsidSect="007E5B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44BC"/>
    <w:rsid w:val="000444BC"/>
    <w:rsid w:val="000A0661"/>
    <w:rsid w:val="00281CA4"/>
    <w:rsid w:val="0046066A"/>
    <w:rsid w:val="007321C9"/>
    <w:rsid w:val="00780326"/>
    <w:rsid w:val="007B1318"/>
    <w:rsid w:val="007E5B11"/>
    <w:rsid w:val="008B11CF"/>
    <w:rsid w:val="00B8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CB3BB-8E1B-443B-B9D3-506B681A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</dc:creator>
  <cp:keywords/>
  <dc:description/>
  <cp:lastModifiedBy>Sue Field</cp:lastModifiedBy>
  <cp:revision>1</cp:revision>
  <dcterms:created xsi:type="dcterms:W3CDTF">2014-09-18T18:41:00Z</dcterms:created>
  <dcterms:modified xsi:type="dcterms:W3CDTF">2014-09-18T18:41:00Z</dcterms:modified>
</cp:coreProperties>
</file>