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569" w:rsidRPr="004425D7" w:rsidRDefault="005A2569" w:rsidP="005A2569">
      <w:pPr>
        <w:jc w:val="center"/>
        <w:rPr>
          <w:sz w:val="24"/>
          <w:szCs w:val="24"/>
        </w:rPr>
      </w:pPr>
      <w:r w:rsidRPr="004425D7">
        <w:rPr>
          <w:sz w:val="24"/>
          <w:szCs w:val="24"/>
        </w:rPr>
        <w:t>ATCC Department of Nursing</w:t>
      </w:r>
    </w:p>
    <w:p w:rsidR="00FC101A" w:rsidRPr="004425D7" w:rsidRDefault="008772B4" w:rsidP="005A2569">
      <w:pPr>
        <w:jc w:val="center"/>
        <w:rPr>
          <w:sz w:val="24"/>
          <w:szCs w:val="24"/>
        </w:rPr>
      </w:pPr>
      <w:r w:rsidRPr="004425D7">
        <w:rPr>
          <w:sz w:val="24"/>
          <w:szCs w:val="24"/>
        </w:rPr>
        <w:t xml:space="preserve">PN </w:t>
      </w:r>
      <w:r w:rsidR="00FC101A" w:rsidRPr="004425D7">
        <w:rPr>
          <w:sz w:val="24"/>
          <w:szCs w:val="24"/>
        </w:rPr>
        <w:t>Preceptor Policy</w:t>
      </w:r>
    </w:p>
    <w:p w:rsidR="005A2569" w:rsidRPr="004425D7" w:rsidRDefault="005A2569" w:rsidP="005A2569">
      <w:pPr>
        <w:jc w:val="center"/>
        <w:rPr>
          <w:sz w:val="24"/>
          <w:szCs w:val="24"/>
        </w:rPr>
      </w:pPr>
    </w:p>
    <w:p w:rsidR="008772B4" w:rsidRPr="004425D7" w:rsidRDefault="00FC101A" w:rsidP="00FC101A">
      <w:pPr>
        <w:rPr>
          <w:sz w:val="24"/>
          <w:szCs w:val="24"/>
        </w:rPr>
      </w:pPr>
      <w:r w:rsidRPr="004425D7">
        <w:rPr>
          <w:sz w:val="24"/>
          <w:szCs w:val="24"/>
        </w:rPr>
        <w:t xml:space="preserve">Clinical preceptors </w:t>
      </w:r>
      <w:r w:rsidR="008772B4" w:rsidRPr="004425D7">
        <w:rPr>
          <w:sz w:val="24"/>
          <w:szCs w:val="24"/>
        </w:rPr>
        <w:t>are</w:t>
      </w:r>
      <w:r w:rsidRPr="004425D7">
        <w:rPr>
          <w:sz w:val="24"/>
          <w:szCs w:val="24"/>
        </w:rPr>
        <w:t xml:space="preserve"> used to enhance clinical l</w:t>
      </w:r>
      <w:r w:rsidR="005A2569" w:rsidRPr="004425D7">
        <w:rPr>
          <w:sz w:val="24"/>
          <w:szCs w:val="24"/>
        </w:rPr>
        <w:t>earning experiences</w:t>
      </w:r>
      <w:r w:rsidR="00CD0A63" w:rsidRPr="004425D7">
        <w:rPr>
          <w:sz w:val="24"/>
          <w:szCs w:val="24"/>
        </w:rPr>
        <w:t xml:space="preserve"> in the final portion of </w:t>
      </w:r>
      <w:r w:rsidR="004425D7" w:rsidRPr="004425D7">
        <w:rPr>
          <w:sz w:val="24"/>
          <w:szCs w:val="24"/>
        </w:rPr>
        <w:t xml:space="preserve">PNSG1150, </w:t>
      </w:r>
      <w:r w:rsidR="004425D7">
        <w:rPr>
          <w:sz w:val="24"/>
          <w:szCs w:val="24"/>
        </w:rPr>
        <w:t>Clinical II. S</w:t>
      </w:r>
      <w:r w:rsidR="00CD0A63" w:rsidRPr="004425D7">
        <w:rPr>
          <w:sz w:val="24"/>
          <w:szCs w:val="24"/>
        </w:rPr>
        <w:t xml:space="preserve">tudents work six shifts in a long-term care facility with preceptors. </w:t>
      </w:r>
      <w:r w:rsidR="005A2569" w:rsidRPr="004425D7">
        <w:rPr>
          <w:sz w:val="24"/>
          <w:szCs w:val="24"/>
        </w:rPr>
        <w:t xml:space="preserve"> </w:t>
      </w:r>
    </w:p>
    <w:p w:rsidR="008772B4" w:rsidRPr="004425D7" w:rsidRDefault="008772B4" w:rsidP="00FC101A">
      <w:pPr>
        <w:rPr>
          <w:sz w:val="24"/>
          <w:szCs w:val="24"/>
        </w:rPr>
      </w:pPr>
    </w:p>
    <w:p w:rsidR="00FC101A" w:rsidRPr="004425D7" w:rsidRDefault="00CD0A63" w:rsidP="00FC101A">
      <w:pPr>
        <w:rPr>
          <w:sz w:val="24"/>
          <w:szCs w:val="24"/>
        </w:rPr>
      </w:pPr>
      <w:r w:rsidRPr="004425D7">
        <w:rPr>
          <w:sz w:val="24"/>
          <w:szCs w:val="24"/>
        </w:rPr>
        <w:t xml:space="preserve">The preceptor clinical </w:t>
      </w:r>
      <w:r w:rsidR="004425D7" w:rsidRPr="004425D7">
        <w:rPr>
          <w:sz w:val="24"/>
          <w:szCs w:val="24"/>
        </w:rPr>
        <w:t xml:space="preserve">time </w:t>
      </w:r>
      <w:r w:rsidRPr="004425D7">
        <w:rPr>
          <w:sz w:val="24"/>
          <w:szCs w:val="24"/>
        </w:rPr>
        <w:t xml:space="preserve">begins after </w:t>
      </w:r>
      <w:r w:rsidR="00FC101A" w:rsidRPr="004425D7">
        <w:rPr>
          <w:sz w:val="24"/>
          <w:szCs w:val="24"/>
        </w:rPr>
        <w:t>student</w:t>
      </w:r>
      <w:r w:rsidRPr="004425D7">
        <w:rPr>
          <w:sz w:val="24"/>
          <w:szCs w:val="24"/>
        </w:rPr>
        <w:t>s</w:t>
      </w:r>
      <w:r w:rsidR="00FC101A" w:rsidRPr="004425D7">
        <w:rPr>
          <w:sz w:val="24"/>
          <w:szCs w:val="24"/>
        </w:rPr>
        <w:t xml:space="preserve"> </w:t>
      </w:r>
      <w:r w:rsidRPr="004425D7">
        <w:rPr>
          <w:sz w:val="24"/>
          <w:szCs w:val="24"/>
        </w:rPr>
        <w:t xml:space="preserve">have received clinical </w:t>
      </w:r>
      <w:r w:rsidR="00FC101A" w:rsidRPr="004425D7">
        <w:rPr>
          <w:sz w:val="24"/>
          <w:szCs w:val="24"/>
        </w:rPr>
        <w:t>and didactic instruction in all basic areas of nursing or content specific clinical a</w:t>
      </w:r>
      <w:r w:rsidRPr="004425D7">
        <w:rPr>
          <w:sz w:val="24"/>
          <w:szCs w:val="24"/>
        </w:rPr>
        <w:t xml:space="preserve">nd </w:t>
      </w:r>
      <w:r w:rsidR="00FC101A" w:rsidRPr="004425D7">
        <w:rPr>
          <w:sz w:val="24"/>
          <w:szCs w:val="24"/>
        </w:rPr>
        <w:t>didactic instruction, preceptors will join nursing facu</w:t>
      </w:r>
      <w:r w:rsidR="004425D7" w:rsidRPr="004425D7">
        <w:rPr>
          <w:sz w:val="24"/>
          <w:szCs w:val="24"/>
        </w:rPr>
        <w:t xml:space="preserve">lty to expand student knowledge </w:t>
      </w:r>
      <w:r w:rsidR="00FC101A" w:rsidRPr="004425D7">
        <w:rPr>
          <w:sz w:val="24"/>
          <w:szCs w:val="24"/>
        </w:rPr>
        <w:t>and skills.</w:t>
      </w:r>
    </w:p>
    <w:p w:rsidR="004425D7" w:rsidRPr="004425D7" w:rsidRDefault="004425D7" w:rsidP="00FC101A">
      <w:pPr>
        <w:rPr>
          <w:sz w:val="24"/>
          <w:szCs w:val="24"/>
        </w:rPr>
      </w:pPr>
    </w:p>
    <w:p w:rsidR="00FC101A" w:rsidRPr="004425D7" w:rsidRDefault="00FC101A" w:rsidP="00FC101A">
      <w:pPr>
        <w:rPr>
          <w:sz w:val="24"/>
          <w:szCs w:val="24"/>
        </w:rPr>
      </w:pPr>
      <w:r w:rsidRPr="004425D7">
        <w:rPr>
          <w:sz w:val="24"/>
          <w:szCs w:val="24"/>
        </w:rPr>
        <w:t>The faculty members shall retain responsibility for the</w:t>
      </w:r>
      <w:r w:rsidR="00CD0A63" w:rsidRPr="004425D7">
        <w:rPr>
          <w:sz w:val="24"/>
          <w:szCs w:val="24"/>
        </w:rPr>
        <w:t xml:space="preserve"> student’s learning experiences </w:t>
      </w:r>
      <w:r w:rsidRPr="004425D7">
        <w:rPr>
          <w:sz w:val="24"/>
          <w:szCs w:val="24"/>
        </w:rPr>
        <w:t xml:space="preserve">and </w:t>
      </w:r>
      <w:r w:rsidR="00CD0A63" w:rsidRPr="004425D7">
        <w:rPr>
          <w:sz w:val="24"/>
          <w:szCs w:val="24"/>
        </w:rPr>
        <w:t>make contact</w:t>
      </w:r>
      <w:r w:rsidRPr="004425D7">
        <w:rPr>
          <w:sz w:val="24"/>
          <w:szCs w:val="24"/>
        </w:rPr>
        <w:t xml:space="preserve"> with </w:t>
      </w:r>
      <w:bookmarkStart w:id="0" w:name="_GoBack"/>
      <w:bookmarkEnd w:id="0"/>
      <w:r w:rsidRPr="004425D7">
        <w:rPr>
          <w:sz w:val="24"/>
          <w:szCs w:val="24"/>
        </w:rPr>
        <w:t>the clinical preceptor and student for t</w:t>
      </w:r>
      <w:r w:rsidR="00CD0A63" w:rsidRPr="004425D7">
        <w:rPr>
          <w:sz w:val="24"/>
          <w:szCs w:val="24"/>
        </w:rPr>
        <w:t xml:space="preserve">he purposes of </w:t>
      </w:r>
      <w:r w:rsidRPr="004425D7">
        <w:rPr>
          <w:sz w:val="24"/>
          <w:szCs w:val="24"/>
        </w:rPr>
        <w:t>monitoring and evaluating learning experiences.</w:t>
      </w:r>
    </w:p>
    <w:p w:rsidR="00CD0A63" w:rsidRPr="004425D7" w:rsidRDefault="00CD0A63" w:rsidP="00C0792F">
      <w:pPr>
        <w:rPr>
          <w:sz w:val="24"/>
          <w:szCs w:val="24"/>
        </w:rPr>
      </w:pPr>
    </w:p>
    <w:p w:rsidR="00C0792F" w:rsidRPr="004425D7" w:rsidRDefault="00C0792F" w:rsidP="00C0792F">
      <w:pPr>
        <w:rPr>
          <w:sz w:val="24"/>
          <w:szCs w:val="24"/>
        </w:rPr>
      </w:pPr>
      <w:r w:rsidRPr="004425D7">
        <w:rPr>
          <w:sz w:val="24"/>
          <w:szCs w:val="24"/>
        </w:rPr>
        <w:t>Selection</w:t>
      </w:r>
    </w:p>
    <w:p w:rsidR="00C0792F" w:rsidRPr="004425D7" w:rsidRDefault="00C0792F" w:rsidP="004425D7">
      <w:pPr>
        <w:rPr>
          <w:sz w:val="24"/>
          <w:szCs w:val="24"/>
        </w:rPr>
      </w:pPr>
      <w:r w:rsidRPr="004425D7">
        <w:rPr>
          <w:sz w:val="24"/>
          <w:szCs w:val="24"/>
        </w:rPr>
        <w:t xml:space="preserve">Clinical preceptors </w:t>
      </w:r>
      <w:r w:rsidR="00CD0A63" w:rsidRPr="004425D7">
        <w:rPr>
          <w:sz w:val="24"/>
          <w:szCs w:val="24"/>
        </w:rPr>
        <w:t>are</w:t>
      </w:r>
      <w:r w:rsidRPr="004425D7">
        <w:rPr>
          <w:sz w:val="24"/>
          <w:szCs w:val="24"/>
        </w:rPr>
        <w:t xml:space="preserve"> used to enhance clinical l</w:t>
      </w:r>
      <w:r w:rsidR="005A2569" w:rsidRPr="004425D7">
        <w:rPr>
          <w:sz w:val="24"/>
          <w:szCs w:val="24"/>
        </w:rPr>
        <w:t>earning experiences</w:t>
      </w:r>
      <w:r w:rsidR="00CD0A63" w:rsidRPr="004425D7">
        <w:rPr>
          <w:sz w:val="24"/>
          <w:szCs w:val="24"/>
        </w:rPr>
        <w:t xml:space="preserve"> and are chosen by the director of nursing at the facility</w:t>
      </w:r>
      <w:r w:rsidR="005A2569" w:rsidRPr="004425D7">
        <w:rPr>
          <w:sz w:val="24"/>
          <w:szCs w:val="24"/>
        </w:rPr>
        <w:t xml:space="preserve">. </w:t>
      </w:r>
      <w:r w:rsidR="004425D7" w:rsidRPr="004425D7">
        <w:rPr>
          <w:sz w:val="24"/>
          <w:szCs w:val="24"/>
        </w:rPr>
        <w:t xml:space="preserve">The preceptors are experienced </w:t>
      </w:r>
      <w:r w:rsidR="005A2569" w:rsidRPr="004425D7">
        <w:rPr>
          <w:sz w:val="24"/>
          <w:szCs w:val="24"/>
        </w:rPr>
        <w:t xml:space="preserve">Registered </w:t>
      </w:r>
      <w:r w:rsidR="004425D7" w:rsidRPr="004425D7">
        <w:rPr>
          <w:sz w:val="24"/>
          <w:szCs w:val="24"/>
        </w:rPr>
        <w:t>N</w:t>
      </w:r>
      <w:r w:rsidRPr="004425D7">
        <w:rPr>
          <w:sz w:val="24"/>
          <w:szCs w:val="24"/>
        </w:rPr>
        <w:t>urses</w:t>
      </w:r>
      <w:r w:rsidR="004425D7" w:rsidRPr="004425D7">
        <w:rPr>
          <w:sz w:val="24"/>
          <w:szCs w:val="24"/>
        </w:rPr>
        <w:t xml:space="preserve"> (RN’s)</w:t>
      </w:r>
      <w:r w:rsidRPr="004425D7">
        <w:rPr>
          <w:sz w:val="24"/>
          <w:szCs w:val="24"/>
        </w:rPr>
        <w:t xml:space="preserve"> </w:t>
      </w:r>
      <w:r w:rsidR="004425D7" w:rsidRPr="004425D7">
        <w:rPr>
          <w:sz w:val="24"/>
          <w:szCs w:val="24"/>
        </w:rPr>
        <w:t xml:space="preserve">and are have at least one year of nursing experience. </w:t>
      </w:r>
    </w:p>
    <w:p w:rsidR="005A2569" w:rsidRPr="004425D7" w:rsidRDefault="005A2569" w:rsidP="00C0792F">
      <w:pPr>
        <w:rPr>
          <w:sz w:val="24"/>
          <w:szCs w:val="24"/>
        </w:rPr>
      </w:pPr>
    </w:p>
    <w:p w:rsidR="00C0792F" w:rsidRPr="004425D7" w:rsidRDefault="00C0792F" w:rsidP="00C0792F">
      <w:pPr>
        <w:rPr>
          <w:sz w:val="24"/>
          <w:szCs w:val="24"/>
        </w:rPr>
      </w:pPr>
      <w:r w:rsidRPr="004425D7">
        <w:rPr>
          <w:sz w:val="24"/>
          <w:szCs w:val="24"/>
        </w:rPr>
        <w:t>Preceptors who participate in teaching in cl</w:t>
      </w:r>
      <w:r w:rsidR="005A2569" w:rsidRPr="004425D7">
        <w:rPr>
          <w:sz w:val="24"/>
          <w:szCs w:val="24"/>
        </w:rPr>
        <w:t xml:space="preserve">inical sites must meet specific </w:t>
      </w:r>
      <w:r w:rsidRPr="004425D7">
        <w:rPr>
          <w:sz w:val="24"/>
          <w:szCs w:val="24"/>
        </w:rPr>
        <w:t>qualifications, to include the following:</w:t>
      </w:r>
    </w:p>
    <w:p w:rsidR="004425D7" w:rsidRPr="004425D7" w:rsidRDefault="004425D7" w:rsidP="00C0792F">
      <w:pPr>
        <w:rPr>
          <w:sz w:val="24"/>
          <w:szCs w:val="24"/>
        </w:rPr>
      </w:pPr>
    </w:p>
    <w:p w:rsidR="004425D7" w:rsidRPr="004425D7" w:rsidRDefault="004425D7" w:rsidP="004425D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425D7">
        <w:rPr>
          <w:sz w:val="24"/>
          <w:szCs w:val="24"/>
        </w:rPr>
        <w:t>Have an earned AD</w:t>
      </w:r>
      <w:r w:rsidR="00C0792F" w:rsidRPr="004425D7">
        <w:rPr>
          <w:sz w:val="24"/>
          <w:szCs w:val="24"/>
        </w:rPr>
        <w:t xml:space="preserve"> degree or higher and be li</w:t>
      </w:r>
      <w:r w:rsidRPr="004425D7">
        <w:rPr>
          <w:sz w:val="24"/>
          <w:szCs w:val="24"/>
        </w:rPr>
        <w:t>censed as an RN in the state of Minnesota.</w:t>
      </w:r>
    </w:p>
    <w:p w:rsidR="00C0792F" w:rsidRPr="004425D7" w:rsidRDefault="00C0792F" w:rsidP="004425D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425D7">
        <w:rPr>
          <w:sz w:val="24"/>
          <w:szCs w:val="24"/>
        </w:rPr>
        <w:t>Have an interest in teaching, role modeling caring and professiona</w:t>
      </w:r>
      <w:r w:rsidR="004425D7" w:rsidRPr="004425D7">
        <w:rPr>
          <w:sz w:val="24"/>
          <w:szCs w:val="24"/>
        </w:rPr>
        <w:t xml:space="preserve">l behavior, </w:t>
      </w:r>
      <w:r w:rsidRPr="004425D7">
        <w:rPr>
          <w:sz w:val="24"/>
          <w:szCs w:val="24"/>
        </w:rPr>
        <w:t>mentoring and the facilitation of learning.</w:t>
      </w:r>
    </w:p>
    <w:p w:rsidR="00C0792F" w:rsidRPr="004425D7" w:rsidRDefault="00C0792F" w:rsidP="004425D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425D7">
        <w:rPr>
          <w:sz w:val="24"/>
          <w:szCs w:val="24"/>
        </w:rPr>
        <w:t>In addition to patient assignment, also be w</w:t>
      </w:r>
      <w:r w:rsidR="004425D7" w:rsidRPr="004425D7">
        <w:rPr>
          <w:sz w:val="24"/>
          <w:szCs w:val="24"/>
        </w:rPr>
        <w:t xml:space="preserve">illing to assume the additional </w:t>
      </w:r>
      <w:r w:rsidRPr="004425D7">
        <w:rPr>
          <w:sz w:val="24"/>
          <w:szCs w:val="24"/>
        </w:rPr>
        <w:t>responsibility of a student’s clinical learning.</w:t>
      </w:r>
    </w:p>
    <w:p w:rsidR="00C0792F" w:rsidRPr="004425D7" w:rsidRDefault="00C0792F" w:rsidP="004425D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425D7">
        <w:rPr>
          <w:sz w:val="24"/>
          <w:szCs w:val="24"/>
        </w:rPr>
        <w:t>Adhere to the ex</w:t>
      </w:r>
      <w:r w:rsidR="004425D7">
        <w:rPr>
          <w:sz w:val="24"/>
          <w:szCs w:val="24"/>
        </w:rPr>
        <w:t>pectations of the preceptor role listed on the Preceptor Agreement.</w:t>
      </w:r>
    </w:p>
    <w:p w:rsidR="00C0792F" w:rsidRDefault="004425D7" w:rsidP="004425D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425D7">
        <w:rPr>
          <w:sz w:val="24"/>
          <w:szCs w:val="24"/>
        </w:rPr>
        <w:t>Must be willing to complete AT</w:t>
      </w:r>
      <w:r w:rsidR="00C0792F" w:rsidRPr="004425D7">
        <w:rPr>
          <w:sz w:val="24"/>
          <w:szCs w:val="24"/>
        </w:rPr>
        <w:t>CC Precept</w:t>
      </w:r>
      <w:r w:rsidRPr="004425D7">
        <w:rPr>
          <w:sz w:val="24"/>
          <w:szCs w:val="24"/>
        </w:rPr>
        <w:t xml:space="preserve">or orientation by reviewing the </w:t>
      </w:r>
      <w:r w:rsidR="00C0792F" w:rsidRPr="004425D7">
        <w:rPr>
          <w:sz w:val="24"/>
          <w:szCs w:val="24"/>
        </w:rPr>
        <w:t xml:space="preserve">preceptor </w:t>
      </w:r>
      <w:r>
        <w:rPr>
          <w:sz w:val="24"/>
          <w:szCs w:val="24"/>
        </w:rPr>
        <w:t xml:space="preserve">material provided at the beginning of the student’s clinical time </w:t>
      </w:r>
      <w:r w:rsidR="00C0792F" w:rsidRPr="004425D7">
        <w:rPr>
          <w:sz w:val="24"/>
          <w:szCs w:val="24"/>
        </w:rPr>
        <w:t xml:space="preserve">and </w:t>
      </w:r>
      <w:r>
        <w:rPr>
          <w:sz w:val="24"/>
          <w:szCs w:val="24"/>
        </w:rPr>
        <w:t xml:space="preserve">complete an evaluation at the completion of the student’s six shifts. </w:t>
      </w:r>
    </w:p>
    <w:p w:rsidR="004425D7" w:rsidRDefault="004425D7" w:rsidP="004425D7">
      <w:pPr>
        <w:pStyle w:val="ListParagraph"/>
        <w:rPr>
          <w:sz w:val="24"/>
          <w:szCs w:val="24"/>
        </w:rPr>
      </w:pPr>
    </w:p>
    <w:p w:rsidR="004425D7" w:rsidRPr="004425D7" w:rsidRDefault="004425D7" w:rsidP="004425D7">
      <w:r>
        <w:rPr>
          <w:sz w:val="24"/>
          <w:szCs w:val="24"/>
        </w:rPr>
        <w:t xml:space="preserve">In the event of student safety concerns, </w:t>
      </w:r>
      <w:r>
        <w:t xml:space="preserve">the preceptor is to notify the nurse manager immediately and follow up with the nursing instructor and/or college nursing director.  Any general concerns should be reported to the nursing instructor supervising the student. </w:t>
      </w:r>
    </w:p>
    <w:sectPr w:rsidR="004425D7" w:rsidRPr="004425D7" w:rsidSect="005A25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90A2B"/>
    <w:multiLevelType w:val="hybridMultilevel"/>
    <w:tmpl w:val="7C94C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01A"/>
    <w:rsid w:val="004425D7"/>
    <w:rsid w:val="005A2569"/>
    <w:rsid w:val="00734027"/>
    <w:rsid w:val="008772B4"/>
    <w:rsid w:val="00C0792F"/>
    <w:rsid w:val="00CD0A63"/>
    <w:rsid w:val="00CD564F"/>
    <w:rsid w:val="00FC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43F37"/>
  <w15:chartTrackingRefBased/>
  <w15:docId w15:val="{F337B2AD-0756-4A0B-BFB3-A4B46FD13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5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Alexandria Technical &amp; Community College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Merilee Retzloff</dc:creator>
  <cp:keywords/>
  <dc:description/>
  <cp:lastModifiedBy>Merilee Retzloff</cp:lastModifiedBy>
  <cp:revision>2</cp:revision>
  <dcterms:created xsi:type="dcterms:W3CDTF">2017-10-23T21:12:00Z</dcterms:created>
  <dcterms:modified xsi:type="dcterms:W3CDTF">2017-10-23T21:12:00Z</dcterms:modified>
</cp:coreProperties>
</file>