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43F" w:rsidRDefault="0071743F" w:rsidP="0071743F">
      <w:pPr>
        <w:pStyle w:val="Heading4"/>
      </w:pPr>
      <w:r>
        <w:t>Programs</w:t>
      </w:r>
    </w:p>
    <w:p w:rsidR="0071743F" w:rsidRDefault="001A2579" w:rsidP="0071743F">
      <w:pPr>
        <w:pStyle w:val="Heading4"/>
      </w:pPr>
      <w:r>
        <w:t xml:space="preserve">Single Program </w:t>
      </w:r>
      <w:r w:rsidR="0071743F">
        <w:t>Systematic Evaluation Plan Part I and II</w:t>
      </w:r>
    </w:p>
    <w:p w:rsidR="00EF4781" w:rsidRPr="00EF4781" w:rsidRDefault="00EF4781" w:rsidP="00EF4781"/>
    <w:p w:rsidR="0071743F" w:rsidRDefault="0071743F" w:rsidP="0071743F">
      <w:pPr>
        <w:pStyle w:val="Heading4"/>
        <w:jc w:val="left"/>
      </w:pPr>
      <w:r>
        <w:t>SEP Part I</w:t>
      </w:r>
    </w:p>
    <w:p w:rsidR="0071743F" w:rsidRDefault="0071743F" w:rsidP="0071743F">
      <w:pPr>
        <w:pStyle w:val="Heading4"/>
        <w:numPr>
          <w:ilvl w:val="0"/>
          <w:numId w:val="32"/>
        </w:numPr>
        <w:jc w:val="left"/>
        <w:rPr>
          <w:b w:val="0"/>
          <w:sz w:val="24"/>
          <w:szCs w:val="24"/>
        </w:rPr>
      </w:pPr>
      <w:r w:rsidRPr="00C86A9D">
        <w:rPr>
          <w:b w:val="0"/>
          <w:sz w:val="24"/>
          <w:szCs w:val="24"/>
        </w:rPr>
        <w:t xml:space="preserve">The SEP Part I displays the CNEA Standards and Quality Indicators that are reviewed </w:t>
      </w:r>
      <w:r w:rsidR="00750AB7">
        <w:rPr>
          <w:b w:val="0"/>
          <w:sz w:val="24"/>
          <w:szCs w:val="24"/>
        </w:rPr>
        <w:t xml:space="preserve">by the program </w:t>
      </w:r>
      <w:r w:rsidRPr="00C86A9D">
        <w:rPr>
          <w:b w:val="0"/>
          <w:sz w:val="24"/>
          <w:szCs w:val="24"/>
        </w:rPr>
        <w:t xml:space="preserve">on a yearly basis.  </w:t>
      </w:r>
    </w:p>
    <w:p w:rsidR="0071743F" w:rsidRDefault="0071743F" w:rsidP="0071743F">
      <w:pPr>
        <w:pStyle w:val="Heading4"/>
        <w:numPr>
          <w:ilvl w:val="0"/>
          <w:numId w:val="32"/>
        </w:numPr>
        <w:jc w:val="left"/>
      </w:pPr>
      <w:r w:rsidRPr="00C86A9D">
        <w:rPr>
          <w:b w:val="0"/>
          <w:sz w:val="24"/>
          <w:szCs w:val="24"/>
        </w:rPr>
        <w:t>Each item has three rows, which allow recording of analysis and trending of data for 3 years in a row.</w:t>
      </w:r>
      <w:r w:rsidRPr="00C86A9D">
        <w:t xml:space="preserve"> </w:t>
      </w:r>
    </w:p>
    <w:p w:rsidR="0071743F" w:rsidRPr="00C86A9D" w:rsidRDefault="0071743F" w:rsidP="0071743F"/>
    <w:p w:rsidR="0071743F" w:rsidRDefault="0071743F" w:rsidP="0071743F">
      <w:pPr>
        <w:pStyle w:val="Heading4"/>
        <w:jc w:val="left"/>
      </w:pPr>
      <w:r>
        <w:t>SEP Part II</w:t>
      </w:r>
    </w:p>
    <w:p w:rsidR="0071743F" w:rsidRDefault="0071743F" w:rsidP="0071743F">
      <w:pPr>
        <w:pStyle w:val="ListParagraph"/>
        <w:numPr>
          <w:ilvl w:val="0"/>
          <w:numId w:val="33"/>
        </w:numPr>
        <w:rPr>
          <w:sz w:val="24"/>
          <w:szCs w:val="24"/>
        </w:rPr>
      </w:pPr>
      <w:r w:rsidRPr="00C86A9D">
        <w:rPr>
          <w:sz w:val="24"/>
          <w:szCs w:val="24"/>
        </w:rPr>
        <w:t>The SEP Part II is reviewed eve</w:t>
      </w:r>
      <w:r>
        <w:rPr>
          <w:sz w:val="24"/>
          <w:szCs w:val="24"/>
        </w:rPr>
        <w:t xml:space="preserve">ry 2 years </w:t>
      </w:r>
    </w:p>
    <w:p w:rsidR="00686115" w:rsidRDefault="00686115" w:rsidP="00686115">
      <w:pPr>
        <w:rPr>
          <w:sz w:val="24"/>
          <w:szCs w:val="24"/>
        </w:rPr>
      </w:pPr>
    </w:p>
    <w:p w:rsidR="00686115" w:rsidRDefault="00686115" w:rsidP="00686115">
      <w:pPr>
        <w:rPr>
          <w:sz w:val="24"/>
          <w:szCs w:val="24"/>
        </w:rPr>
      </w:pPr>
      <w:r>
        <w:rPr>
          <w:sz w:val="24"/>
          <w:szCs w:val="24"/>
        </w:rPr>
        <w:t xml:space="preserve">Step I:  Determine what surveys you will use for your program.  This SEP uses </w:t>
      </w:r>
    </w:p>
    <w:p w:rsidR="00686115" w:rsidRDefault="00686115" w:rsidP="00686115">
      <w:pPr>
        <w:pStyle w:val="ListParagraph"/>
        <w:numPr>
          <w:ilvl w:val="0"/>
          <w:numId w:val="33"/>
        </w:numPr>
        <w:rPr>
          <w:sz w:val="24"/>
          <w:szCs w:val="24"/>
        </w:rPr>
      </w:pPr>
      <w:r>
        <w:rPr>
          <w:sz w:val="24"/>
          <w:szCs w:val="24"/>
        </w:rPr>
        <w:t>A Faculty Survey</w:t>
      </w:r>
    </w:p>
    <w:p w:rsidR="00686115" w:rsidRDefault="00686115" w:rsidP="00686115">
      <w:pPr>
        <w:pStyle w:val="ListParagraph"/>
        <w:numPr>
          <w:ilvl w:val="0"/>
          <w:numId w:val="33"/>
        </w:numPr>
        <w:rPr>
          <w:sz w:val="24"/>
          <w:szCs w:val="24"/>
        </w:rPr>
      </w:pPr>
      <w:r>
        <w:rPr>
          <w:sz w:val="24"/>
          <w:szCs w:val="24"/>
        </w:rPr>
        <w:t>A Student Exit Survey</w:t>
      </w:r>
    </w:p>
    <w:p w:rsidR="00686115" w:rsidRDefault="00686115" w:rsidP="00686115">
      <w:pPr>
        <w:pStyle w:val="ListParagraph"/>
        <w:numPr>
          <w:ilvl w:val="0"/>
          <w:numId w:val="33"/>
        </w:numPr>
        <w:rPr>
          <w:sz w:val="24"/>
          <w:szCs w:val="24"/>
        </w:rPr>
      </w:pPr>
      <w:r>
        <w:rPr>
          <w:sz w:val="24"/>
          <w:szCs w:val="24"/>
        </w:rPr>
        <w:t>A 6 to 12 Month Graduate Survey</w:t>
      </w:r>
    </w:p>
    <w:p w:rsidR="00686115" w:rsidRDefault="00686115" w:rsidP="00686115">
      <w:pPr>
        <w:pStyle w:val="ListParagraph"/>
        <w:numPr>
          <w:ilvl w:val="0"/>
          <w:numId w:val="33"/>
        </w:numPr>
        <w:rPr>
          <w:sz w:val="24"/>
          <w:szCs w:val="24"/>
        </w:rPr>
      </w:pPr>
      <w:r>
        <w:rPr>
          <w:sz w:val="24"/>
          <w:szCs w:val="24"/>
        </w:rPr>
        <w:t xml:space="preserve">An </w:t>
      </w:r>
      <w:r w:rsidR="00116324">
        <w:rPr>
          <w:sz w:val="24"/>
          <w:szCs w:val="24"/>
        </w:rPr>
        <w:t>Advisory Board/Focus Survey for Graduates</w:t>
      </w:r>
    </w:p>
    <w:p w:rsidR="00116324" w:rsidRDefault="00EF4781" w:rsidP="00EF4781">
      <w:pPr>
        <w:rPr>
          <w:sz w:val="24"/>
          <w:szCs w:val="24"/>
        </w:rPr>
      </w:pPr>
      <w:r>
        <w:rPr>
          <w:sz w:val="24"/>
          <w:szCs w:val="24"/>
        </w:rPr>
        <w:t xml:space="preserve">Step II: </w:t>
      </w:r>
    </w:p>
    <w:p w:rsidR="00EF4781" w:rsidRDefault="00EF4781" w:rsidP="00EF4781">
      <w:pPr>
        <w:pStyle w:val="ListParagraph"/>
        <w:numPr>
          <w:ilvl w:val="0"/>
          <w:numId w:val="46"/>
        </w:numPr>
        <w:rPr>
          <w:sz w:val="24"/>
          <w:szCs w:val="24"/>
        </w:rPr>
      </w:pPr>
      <w:r>
        <w:rPr>
          <w:sz w:val="24"/>
          <w:szCs w:val="24"/>
        </w:rPr>
        <w:t>Determine if you want to use this tool, or revise it to your needs</w:t>
      </w:r>
    </w:p>
    <w:p w:rsidR="00EF4781" w:rsidRDefault="00EF4781" w:rsidP="00EF4781">
      <w:pPr>
        <w:pStyle w:val="ListParagraph"/>
        <w:numPr>
          <w:ilvl w:val="0"/>
          <w:numId w:val="46"/>
        </w:numPr>
        <w:rPr>
          <w:sz w:val="24"/>
          <w:szCs w:val="24"/>
        </w:rPr>
      </w:pPr>
      <w:r>
        <w:rPr>
          <w:sz w:val="24"/>
          <w:szCs w:val="24"/>
        </w:rPr>
        <w:t>If you change questions reviewed by the surveys, be sure to update those portions in this document</w:t>
      </w:r>
    </w:p>
    <w:p w:rsidR="00EF4781" w:rsidRPr="00EF4781" w:rsidRDefault="00EF4781" w:rsidP="0080217E">
      <w:pPr>
        <w:pStyle w:val="ListParagraph"/>
        <w:rPr>
          <w:sz w:val="24"/>
          <w:szCs w:val="24"/>
        </w:rPr>
      </w:pPr>
    </w:p>
    <w:p w:rsidR="0071743F" w:rsidRDefault="0071743F" w:rsidP="0071743F">
      <w:pPr>
        <w:pStyle w:val="Heading4"/>
      </w:pPr>
      <w:r>
        <w:br w:type="page"/>
      </w:r>
    </w:p>
    <w:sdt>
      <w:sdtPr>
        <w:rPr>
          <w:rFonts w:asciiTheme="minorHAnsi" w:eastAsiaTheme="minorHAnsi" w:hAnsiTheme="minorHAnsi" w:cstheme="minorBidi"/>
          <w:color w:val="auto"/>
          <w:sz w:val="22"/>
          <w:szCs w:val="22"/>
        </w:rPr>
        <w:id w:val="-1036277959"/>
        <w:docPartObj>
          <w:docPartGallery w:val="Table of Contents"/>
          <w:docPartUnique/>
        </w:docPartObj>
      </w:sdtPr>
      <w:sdtEndPr>
        <w:rPr>
          <w:b/>
          <w:bCs/>
          <w:noProof/>
        </w:rPr>
      </w:sdtEndPr>
      <w:sdtContent>
        <w:p w:rsidR="0071743F" w:rsidRDefault="0071743F" w:rsidP="0071743F">
          <w:pPr>
            <w:pStyle w:val="TOCHeading"/>
          </w:pPr>
          <w:r>
            <w:t>Table of Contents</w:t>
          </w:r>
        </w:p>
        <w:p w:rsidR="0080217E" w:rsidRDefault="0071743F">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97490365" w:history="1">
            <w:r w:rsidR="0080217E" w:rsidRPr="002B6FA3">
              <w:rPr>
                <w:rStyle w:val="Hyperlink"/>
                <w:noProof/>
              </w:rPr>
              <w:t>Systematic Evaluation Plan (SEP) Part I</w:t>
            </w:r>
            <w:r w:rsidR="0080217E">
              <w:rPr>
                <w:noProof/>
                <w:webHidden/>
              </w:rPr>
              <w:tab/>
            </w:r>
            <w:r w:rsidR="0080217E">
              <w:rPr>
                <w:noProof/>
                <w:webHidden/>
              </w:rPr>
              <w:fldChar w:fldCharType="begin"/>
            </w:r>
            <w:r w:rsidR="0080217E">
              <w:rPr>
                <w:noProof/>
                <w:webHidden/>
              </w:rPr>
              <w:instrText xml:space="preserve"> PAGEREF _Toc497490365 \h </w:instrText>
            </w:r>
            <w:r w:rsidR="0080217E">
              <w:rPr>
                <w:noProof/>
                <w:webHidden/>
              </w:rPr>
            </w:r>
            <w:r w:rsidR="0080217E">
              <w:rPr>
                <w:noProof/>
                <w:webHidden/>
              </w:rPr>
              <w:fldChar w:fldCharType="separate"/>
            </w:r>
            <w:r w:rsidR="0080217E">
              <w:rPr>
                <w:noProof/>
                <w:webHidden/>
              </w:rPr>
              <w:t>3</w:t>
            </w:r>
            <w:r w:rsidR="0080217E">
              <w:rPr>
                <w:noProof/>
                <w:webHidden/>
              </w:rPr>
              <w:fldChar w:fldCharType="end"/>
            </w:r>
          </w:hyperlink>
        </w:p>
        <w:p w:rsidR="0080217E" w:rsidRDefault="0080217E">
          <w:pPr>
            <w:pStyle w:val="TOC3"/>
            <w:tabs>
              <w:tab w:val="right" w:leader="dot" w:pos="9350"/>
            </w:tabs>
            <w:rPr>
              <w:rFonts w:eastAsiaTheme="minorEastAsia"/>
              <w:noProof/>
            </w:rPr>
          </w:pPr>
          <w:hyperlink w:anchor="_Toc497490366" w:history="1">
            <w:r w:rsidRPr="002B6FA3">
              <w:rPr>
                <w:rStyle w:val="Hyperlink"/>
                <w:noProof/>
              </w:rPr>
              <w:t>Standard 1: Program Outcomes</w:t>
            </w:r>
            <w:r>
              <w:rPr>
                <w:noProof/>
                <w:webHidden/>
              </w:rPr>
              <w:tab/>
            </w:r>
            <w:r>
              <w:rPr>
                <w:noProof/>
                <w:webHidden/>
              </w:rPr>
              <w:fldChar w:fldCharType="begin"/>
            </w:r>
            <w:r>
              <w:rPr>
                <w:noProof/>
                <w:webHidden/>
              </w:rPr>
              <w:instrText xml:space="preserve"> PAGEREF _Toc497490366 \h </w:instrText>
            </w:r>
            <w:r>
              <w:rPr>
                <w:noProof/>
                <w:webHidden/>
              </w:rPr>
            </w:r>
            <w:r>
              <w:rPr>
                <w:noProof/>
                <w:webHidden/>
              </w:rPr>
              <w:fldChar w:fldCharType="separate"/>
            </w:r>
            <w:r>
              <w:rPr>
                <w:noProof/>
                <w:webHidden/>
              </w:rPr>
              <w:t>3</w:t>
            </w:r>
            <w:r>
              <w:rPr>
                <w:noProof/>
                <w:webHidden/>
              </w:rPr>
              <w:fldChar w:fldCharType="end"/>
            </w:r>
          </w:hyperlink>
        </w:p>
        <w:p w:rsidR="0080217E" w:rsidRDefault="0080217E">
          <w:pPr>
            <w:pStyle w:val="TOC3"/>
            <w:tabs>
              <w:tab w:val="right" w:leader="dot" w:pos="9350"/>
            </w:tabs>
            <w:rPr>
              <w:rFonts w:eastAsiaTheme="minorEastAsia"/>
              <w:noProof/>
            </w:rPr>
          </w:pPr>
          <w:hyperlink w:anchor="_Toc497490367" w:history="1">
            <w:r w:rsidRPr="002B6FA3">
              <w:rPr>
                <w:rStyle w:val="Hyperlink"/>
                <w:noProof/>
              </w:rPr>
              <w:t>Standard I: Program Outcomes</w:t>
            </w:r>
            <w:r>
              <w:rPr>
                <w:noProof/>
                <w:webHidden/>
              </w:rPr>
              <w:tab/>
            </w:r>
            <w:r>
              <w:rPr>
                <w:noProof/>
                <w:webHidden/>
              </w:rPr>
              <w:fldChar w:fldCharType="begin"/>
            </w:r>
            <w:r>
              <w:rPr>
                <w:noProof/>
                <w:webHidden/>
              </w:rPr>
              <w:instrText xml:space="preserve"> PAGEREF _Toc497490367 \h </w:instrText>
            </w:r>
            <w:r>
              <w:rPr>
                <w:noProof/>
                <w:webHidden/>
              </w:rPr>
            </w:r>
            <w:r>
              <w:rPr>
                <w:noProof/>
                <w:webHidden/>
              </w:rPr>
              <w:fldChar w:fldCharType="separate"/>
            </w:r>
            <w:r>
              <w:rPr>
                <w:noProof/>
                <w:webHidden/>
              </w:rPr>
              <w:t>5</w:t>
            </w:r>
            <w:r>
              <w:rPr>
                <w:noProof/>
                <w:webHidden/>
              </w:rPr>
              <w:fldChar w:fldCharType="end"/>
            </w:r>
          </w:hyperlink>
        </w:p>
        <w:p w:rsidR="0080217E" w:rsidRDefault="0080217E">
          <w:pPr>
            <w:pStyle w:val="TOC3"/>
            <w:tabs>
              <w:tab w:val="right" w:leader="dot" w:pos="9350"/>
            </w:tabs>
            <w:rPr>
              <w:rFonts w:eastAsiaTheme="minorEastAsia"/>
              <w:noProof/>
            </w:rPr>
          </w:pPr>
          <w:hyperlink w:anchor="_Toc497490368" w:history="1">
            <w:r w:rsidRPr="002B6FA3">
              <w:rPr>
                <w:rStyle w:val="Hyperlink"/>
                <w:noProof/>
              </w:rPr>
              <w:t>Standards I, II, III, V: Faculty Survey</w:t>
            </w:r>
            <w:r>
              <w:rPr>
                <w:noProof/>
                <w:webHidden/>
              </w:rPr>
              <w:tab/>
            </w:r>
            <w:r>
              <w:rPr>
                <w:noProof/>
                <w:webHidden/>
              </w:rPr>
              <w:fldChar w:fldCharType="begin"/>
            </w:r>
            <w:r>
              <w:rPr>
                <w:noProof/>
                <w:webHidden/>
              </w:rPr>
              <w:instrText xml:space="preserve"> PAGEREF _Toc497490368 \h </w:instrText>
            </w:r>
            <w:r>
              <w:rPr>
                <w:noProof/>
                <w:webHidden/>
              </w:rPr>
            </w:r>
            <w:r>
              <w:rPr>
                <w:noProof/>
                <w:webHidden/>
              </w:rPr>
              <w:fldChar w:fldCharType="separate"/>
            </w:r>
            <w:r>
              <w:rPr>
                <w:noProof/>
                <w:webHidden/>
              </w:rPr>
              <w:t>8</w:t>
            </w:r>
            <w:r>
              <w:rPr>
                <w:noProof/>
                <w:webHidden/>
              </w:rPr>
              <w:fldChar w:fldCharType="end"/>
            </w:r>
          </w:hyperlink>
        </w:p>
        <w:p w:rsidR="0080217E" w:rsidRDefault="0080217E">
          <w:pPr>
            <w:pStyle w:val="TOC3"/>
            <w:tabs>
              <w:tab w:val="right" w:leader="dot" w:pos="9350"/>
            </w:tabs>
            <w:rPr>
              <w:rFonts w:eastAsiaTheme="minorEastAsia"/>
              <w:noProof/>
            </w:rPr>
          </w:pPr>
          <w:hyperlink w:anchor="_Toc497490369" w:history="1">
            <w:r w:rsidRPr="002B6FA3">
              <w:rPr>
                <w:rStyle w:val="Hyperlink"/>
                <w:noProof/>
              </w:rPr>
              <w:t>Standard III: Faculty Outcomes</w:t>
            </w:r>
            <w:r>
              <w:rPr>
                <w:noProof/>
                <w:webHidden/>
              </w:rPr>
              <w:tab/>
            </w:r>
            <w:r>
              <w:rPr>
                <w:noProof/>
                <w:webHidden/>
              </w:rPr>
              <w:fldChar w:fldCharType="begin"/>
            </w:r>
            <w:r>
              <w:rPr>
                <w:noProof/>
                <w:webHidden/>
              </w:rPr>
              <w:instrText xml:space="preserve"> PAGEREF _Toc497490369 \h </w:instrText>
            </w:r>
            <w:r>
              <w:rPr>
                <w:noProof/>
                <w:webHidden/>
              </w:rPr>
            </w:r>
            <w:r>
              <w:rPr>
                <w:noProof/>
                <w:webHidden/>
              </w:rPr>
              <w:fldChar w:fldCharType="separate"/>
            </w:r>
            <w:r>
              <w:rPr>
                <w:noProof/>
                <w:webHidden/>
              </w:rPr>
              <w:t>11</w:t>
            </w:r>
            <w:r>
              <w:rPr>
                <w:noProof/>
                <w:webHidden/>
              </w:rPr>
              <w:fldChar w:fldCharType="end"/>
            </w:r>
          </w:hyperlink>
        </w:p>
        <w:p w:rsidR="0080217E" w:rsidRDefault="0080217E">
          <w:pPr>
            <w:pStyle w:val="TOC3"/>
            <w:tabs>
              <w:tab w:val="right" w:leader="dot" w:pos="9350"/>
            </w:tabs>
            <w:rPr>
              <w:rFonts w:eastAsiaTheme="minorEastAsia"/>
              <w:noProof/>
            </w:rPr>
          </w:pPr>
          <w:hyperlink w:anchor="_Toc497490370" w:history="1">
            <w:r w:rsidRPr="002B6FA3">
              <w:rPr>
                <w:rStyle w:val="Hyperlink"/>
                <w:noProof/>
              </w:rPr>
              <w:t>Standard IV: Student Policies and Governance</w:t>
            </w:r>
            <w:r>
              <w:rPr>
                <w:noProof/>
                <w:webHidden/>
              </w:rPr>
              <w:tab/>
            </w:r>
            <w:r>
              <w:rPr>
                <w:noProof/>
                <w:webHidden/>
              </w:rPr>
              <w:fldChar w:fldCharType="begin"/>
            </w:r>
            <w:r>
              <w:rPr>
                <w:noProof/>
                <w:webHidden/>
              </w:rPr>
              <w:instrText xml:space="preserve"> PAGEREF _Toc497490370 \h </w:instrText>
            </w:r>
            <w:r>
              <w:rPr>
                <w:noProof/>
                <w:webHidden/>
              </w:rPr>
            </w:r>
            <w:r>
              <w:rPr>
                <w:noProof/>
                <w:webHidden/>
              </w:rPr>
              <w:fldChar w:fldCharType="separate"/>
            </w:r>
            <w:r>
              <w:rPr>
                <w:noProof/>
                <w:webHidden/>
              </w:rPr>
              <w:t>13</w:t>
            </w:r>
            <w:r>
              <w:rPr>
                <w:noProof/>
                <w:webHidden/>
              </w:rPr>
              <w:fldChar w:fldCharType="end"/>
            </w:r>
          </w:hyperlink>
        </w:p>
        <w:p w:rsidR="0080217E" w:rsidRDefault="0080217E">
          <w:pPr>
            <w:pStyle w:val="TOC3"/>
            <w:tabs>
              <w:tab w:val="right" w:leader="dot" w:pos="9350"/>
            </w:tabs>
            <w:rPr>
              <w:rFonts w:eastAsiaTheme="minorEastAsia"/>
              <w:noProof/>
            </w:rPr>
          </w:pPr>
          <w:hyperlink w:anchor="_Toc497490371" w:history="1">
            <w:r w:rsidRPr="002B6FA3">
              <w:rPr>
                <w:rStyle w:val="Hyperlink"/>
                <w:noProof/>
              </w:rPr>
              <w:t>Standard I, II, IV, V: Student Exit Survey</w:t>
            </w:r>
            <w:r>
              <w:rPr>
                <w:noProof/>
                <w:webHidden/>
              </w:rPr>
              <w:tab/>
            </w:r>
            <w:r>
              <w:rPr>
                <w:noProof/>
                <w:webHidden/>
              </w:rPr>
              <w:fldChar w:fldCharType="begin"/>
            </w:r>
            <w:r>
              <w:rPr>
                <w:noProof/>
                <w:webHidden/>
              </w:rPr>
              <w:instrText xml:space="preserve"> PAGEREF _Toc497490371 \h </w:instrText>
            </w:r>
            <w:r>
              <w:rPr>
                <w:noProof/>
                <w:webHidden/>
              </w:rPr>
            </w:r>
            <w:r>
              <w:rPr>
                <w:noProof/>
                <w:webHidden/>
              </w:rPr>
              <w:fldChar w:fldCharType="separate"/>
            </w:r>
            <w:r>
              <w:rPr>
                <w:noProof/>
                <w:webHidden/>
              </w:rPr>
              <w:t>14</w:t>
            </w:r>
            <w:r>
              <w:rPr>
                <w:noProof/>
                <w:webHidden/>
              </w:rPr>
              <w:fldChar w:fldCharType="end"/>
            </w:r>
          </w:hyperlink>
        </w:p>
        <w:p w:rsidR="0080217E" w:rsidRDefault="0080217E">
          <w:pPr>
            <w:pStyle w:val="TOC3"/>
            <w:tabs>
              <w:tab w:val="right" w:leader="dot" w:pos="9350"/>
            </w:tabs>
            <w:rPr>
              <w:rFonts w:eastAsiaTheme="minorEastAsia"/>
              <w:noProof/>
            </w:rPr>
          </w:pPr>
          <w:hyperlink w:anchor="_Toc497490372" w:history="1">
            <w:r w:rsidRPr="002B6FA3">
              <w:rPr>
                <w:rStyle w:val="Hyperlink"/>
                <w:noProof/>
              </w:rPr>
              <w:t>Standard V: Curriculum Surveys/Proctored Exams</w:t>
            </w:r>
            <w:r>
              <w:rPr>
                <w:noProof/>
                <w:webHidden/>
              </w:rPr>
              <w:tab/>
            </w:r>
            <w:r>
              <w:rPr>
                <w:noProof/>
                <w:webHidden/>
              </w:rPr>
              <w:fldChar w:fldCharType="begin"/>
            </w:r>
            <w:r>
              <w:rPr>
                <w:noProof/>
                <w:webHidden/>
              </w:rPr>
              <w:instrText xml:space="preserve"> PAGEREF _Toc497490372 \h </w:instrText>
            </w:r>
            <w:r>
              <w:rPr>
                <w:noProof/>
                <w:webHidden/>
              </w:rPr>
            </w:r>
            <w:r>
              <w:rPr>
                <w:noProof/>
                <w:webHidden/>
              </w:rPr>
              <w:fldChar w:fldCharType="separate"/>
            </w:r>
            <w:r>
              <w:rPr>
                <w:noProof/>
                <w:webHidden/>
              </w:rPr>
              <w:t>17</w:t>
            </w:r>
            <w:r>
              <w:rPr>
                <w:noProof/>
                <w:webHidden/>
              </w:rPr>
              <w:fldChar w:fldCharType="end"/>
            </w:r>
          </w:hyperlink>
        </w:p>
        <w:p w:rsidR="0080217E" w:rsidRDefault="0080217E">
          <w:pPr>
            <w:pStyle w:val="TOC3"/>
            <w:tabs>
              <w:tab w:val="right" w:leader="dot" w:pos="9350"/>
            </w:tabs>
            <w:rPr>
              <w:rFonts w:eastAsiaTheme="minorEastAsia"/>
              <w:noProof/>
            </w:rPr>
          </w:pPr>
          <w:hyperlink w:anchor="_Toc497490373" w:history="1">
            <w:r w:rsidRPr="002B6FA3">
              <w:rPr>
                <w:rStyle w:val="Hyperlink"/>
                <w:noProof/>
              </w:rPr>
              <w:t>Standard V: Course Review</w:t>
            </w:r>
            <w:r>
              <w:rPr>
                <w:noProof/>
                <w:webHidden/>
              </w:rPr>
              <w:tab/>
            </w:r>
            <w:r>
              <w:rPr>
                <w:noProof/>
                <w:webHidden/>
              </w:rPr>
              <w:fldChar w:fldCharType="begin"/>
            </w:r>
            <w:r>
              <w:rPr>
                <w:noProof/>
                <w:webHidden/>
              </w:rPr>
              <w:instrText xml:space="preserve"> PAGEREF _Toc497490373 \h </w:instrText>
            </w:r>
            <w:r>
              <w:rPr>
                <w:noProof/>
                <w:webHidden/>
              </w:rPr>
            </w:r>
            <w:r>
              <w:rPr>
                <w:noProof/>
                <w:webHidden/>
              </w:rPr>
              <w:fldChar w:fldCharType="separate"/>
            </w:r>
            <w:r>
              <w:rPr>
                <w:noProof/>
                <w:webHidden/>
              </w:rPr>
              <w:t>20</w:t>
            </w:r>
            <w:r>
              <w:rPr>
                <w:noProof/>
                <w:webHidden/>
              </w:rPr>
              <w:fldChar w:fldCharType="end"/>
            </w:r>
          </w:hyperlink>
        </w:p>
        <w:p w:rsidR="0080217E" w:rsidRDefault="0080217E">
          <w:pPr>
            <w:pStyle w:val="TOC1"/>
            <w:tabs>
              <w:tab w:val="right" w:leader="dot" w:pos="9350"/>
            </w:tabs>
            <w:rPr>
              <w:rFonts w:eastAsiaTheme="minorEastAsia"/>
              <w:noProof/>
            </w:rPr>
          </w:pPr>
          <w:hyperlink w:anchor="_Toc497490374" w:history="1">
            <w:r w:rsidRPr="002B6FA3">
              <w:rPr>
                <w:rStyle w:val="Hyperlink"/>
                <w:noProof/>
              </w:rPr>
              <w:t>Systematic Evaluation Plan Part II</w:t>
            </w:r>
            <w:r>
              <w:rPr>
                <w:noProof/>
                <w:webHidden/>
              </w:rPr>
              <w:tab/>
            </w:r>
            <w:r>
              <w:rPr>
                <w:noProof/>
                <w:webHidden/>
              </w:rPr>
              <w:fldChar w:fldCharType="begin"/>
            </w:r>
            <w:r>
              <w:rPr>
                <w:noProof/>
                <w:webHidden/>
              </w:rPr>
              <w:instrText xml:space="preserve"> PAGEREF _Toc497490374 \h </w:instrText>
            </w:r>
            <w:r>
              <w:rPr>
                <w:noProof/>
                <w:webHidden/>
              </w:rPr>
            </w:r>
            <w:r>
              <w:rPr>
                <w:noProof/>
                <w:webHidden/>
              </w:rPr>
              <w:fldChar w:fldCharType="separate"/>
            </w:r>
            <w:r>
              <w:rPr>
                <w:noProof/>
                <w:webHidden/>
              </w:rPr>
              <w:t>21</w:t>
            </w:r>
            <w:r>
              <w:rPr>
                <w:noProof/>
                <w:webHidden/>
              </w:rPr>
              <w:fldChar w:fldCharType="end"/>
            </w:r>
          </w:hyperlink>
        </w:p>
        <w:p w:rsidR="0080217E" w:rsidRDefault="0080217E">
          <w:pPr>
            <w:pStyle w:val="TOC3"/>
            <w:tabs>
              <w:tab w:val="right" w:leader="dot" w:pos="9350"/>
            </w:tabs>
            <w:rPr>
              <w:rFonts w:eastAsiaTheme="minorEastAsia"/>
              <w:noProof/>
            </w:rPr>
          </w:pPr>
          <w:hyperlink w:anchor="_Toc497490375" w:history="1">
            <w:r w:rsidRPr="002B6FA3">
              <w:rPr>
                <w:rStyle w:val="Hyperlink"/>
                <w:noProof/>
              </w:rPr>
              <w:t>Standard I: Culture of Excellence - Program Outcomes</w:t>
            </w:r>
            <w:r>
              <w:rPr>
                <w:noProof/>
                <w:webHidden/>
              </w:rPr>
              <w:tab/>
            </w:r>
            <w:r>
              <w:rPr>
                <w:noProof/>
                <w:webHidden/>
              </w:rPr>
              <w:fldChar w:fldCharType="begin"/>
            </w:r>
            <w:r>
              <w:rPr>
                <w:noProof/>
                <w:webHidden/>
              </w:rPr>
              <w:instrText xml:space="preserve"> PAGEREF _Toc497490375 \h </w:instrText>
            </w:r>
            <w:r>
              <w:rPr>
                <w:noProof/>
                <w:webHidden/>
              </w:rPr>
            </w:r>
            <w:r>
              <w:rPr>
                <w:noProof/>
                <w:webHidden/>
              </w:rPr>
              <w:fldChar w:fldCharType="separate"/>
            </w:r>
            <w:r>
              <w:rPr>
                <w:noProof/>
                <w:webHidden/>
              </w:rPr>
              <w:t>22</w:t>
            </w:r>
            <w:r>
              <w:rPr>
                <w:noProof/>
                <w:webHidden/>
              </w:rPr>
              <w:fldChar w:fldCharType="end"/>
            </w:r>
          </w:hyperlink>
        </w:p>
        <w:p w:rsidR="0080217E" w:rsidRDefault="0080217E">
          <w:pPr>
            <w:pStyle w:val="TOC3"/>
            <w:tabs>
              <w:tab w:val="right" w:leader="dot" w:pos="9350"/>
            </w:tabs>
            <w:rPr>
              <w:rFonts w:eastAsiaTheme="minorEastAsia"/>
              <w:noProof/>
            </w:rPr>
          </w:pPr>
          <w:hyperlink w:anchor="_Toc497490376" w:history="1">
            <w:r w:rsidRPr="002B6FA3">
              <w:rPr>
                <w:rStyle w:val="Hyperlink"/>
                <w:noProof/>
              </w:rPr>
              <w:t>Standard II: Program Integrity - Mission, Governance, and Resources</w:t>
            </w:r>
            <w:r>
              <w:rPr>
                <w:noProof/>
                <w:webHidden/>
              </w:rPr>
              <w:tab/>
            </w:r>
            <w:r>
              <w:rPr>
                <w:noProof/>
                <w:webHidden/>
              </w:rPr>
              <w:fldChar w:fldCharType="begin"/>
            </w:r>
            <w:r>
              <w:rPr>
                <w:noProof/>
                <w:webHidden/>
              </w:rPr>
              <w:instrText xml:space="preserve"> PAGEREF _Toc497490376 \h </w:instrText>
            </w:r>
            <w:r>
              <w:rPr>
                <w:noProof/>
                <w:webHidden/>
              </w:rPr>
            </w:r>
            <w:r>
              <w:rPr>
                <w:noProof/>
                <w:webHidden/>
              </w:rPr>
              <w:fldChar w:fldCharType="separate"/>
            </w:r>
            <w:r>
              <w:rPr>
                <w:noProof/>
                <w:webHidden/>
              </w:rPr>
              <w:t>23</w:t>
            </w:r>
            <w:r>
              <w:rPr>
                <w:noProof/>
                <w:webHidden/>
              </w:rPr>
              <w:fldChar w:fldCharType="end"/>
            </w:r>
          </w:hyperlink>
        </w:p>
        <w:p w:rsidR="0080217E" w:rsidRDefault="0080217E">
          <w:pPr>
            <w:pStyle w:val="TOC3"/>
            <w:tabs>
              <w:tab w:val="right" w:leader="dot" w:pos="9350"/>
            </w:tabs>
            <w:rPr>
              <w:rFonts w:eastAsiaTheme="minorEastAsia"/>
              <w:noProof/>
            </w:rPr>
          </w:pPr>
          <w:hyperlink w:anchor="_Toc497490377" w:history="1">
            <w:r w:rsidRPr="002B6FA3">
              <w:rPr>
                <w:rStyle w:val="Hyperlink"/>
                <w:noProof/>
              </w:rPr>
              <w:t>Standard III: Culture of Excellence and Caring – Faculty</w:t>
            </w:r>
            <w:r>
              <w:rPr>
                <w:noProof/>
                <w:webHidden/>
              </w:rPr>
              <w:tab/>
            </w:r>
            <w:r>
              <w:rPr>
                <w:noProof/>
                <w:webHidden/>
              </w:rPr>
              <w:fldChar w:fldCharType="begin"/>
            </w:r>
            <w:r>
              <w:rPr>
                <w:noProof/>
                <w:webHidden/>
              </w:rPr>
              <w:instrText xml:space="preserve"> PAGEREF _Toc497490377 \h </w:instrText>
            </w:r>
            <w:r>
              <w:rPr>
                <w:noProof/>
                <w:webHidden/>
              </w:rPr>
            </w:r>
            <w:r>
              <w:rPr>
                <w:noProof/>
                <w:webHidden/>
              </w:rPr>
              <w:fldChar w:fldCharType="separate"/>
            </w:r>
            <w:r>
              <w:rPr>
                <w:noProof/>
                <w:webHidden/>
              </w:rPr>
              <w:t>28</w:t>
            </w:r>
            <w:r>
              <w:rPr>
                <w:noProof/>
                <w:webHidden/>
              </w:rPr>
              <w:fldChar w:fldCharType="end"/>
            </w:r>
          </w:hyperlink>
        </w:p>
        <w:p w:rsidR="0080217E" w:rsidRDefault="0080217E">
          <w:pPr>
            <w:pStyle w:val="TOC3"/>
            <w:tabs>
              <w:tab w:val="right" w:leader="dot" w:pos="9350"/>
            </w:tabs>
            <w:rPr>
              <w:rFonts w:eastAsiaTheme="minorEastAsia"/>
              <w:noProof/>
            </w:rPr>
          </w:pPr>
          <w:hyperlink w:anchor="_Toc497490378" w:history="1">
            <w:r w:rsidRPr="002B6FA3">
              <w:rPr>
                <w:rStyle w:val="Hyperlink"/>
                <w:noProof/>
              </w:rPr>
              <w:t>Standard IV: Culture of Excellence and Caring – Students</w:t>
            </w:r>
            <w:r>
              <w:rPr>
                <w:noProof/>
                <w:webHidden/>
              </w:rPr>
              <w:tab/>
            </w:r>
            <w:r>
              <w:rPr>
                <w:noProof/>
                <w:webHidden/>
              </w:rPr>
              <w:fldChar w:fldCharType="begin"/>
            </w:r>
            <w:r>
              <w:rPr>
                <w:noProof/>
                <w:webHidden/>
              </w:rPr>
              <w:instrText xml:space="preserve"> PAGEREF _Toc497490378 \h </w:instrText>
            </w:r>
            <w:r>
              <w:rPr>
                <w:noProof/>
                <w:webHidden/>
              </w:rPr>
            </w:r>
            <w:r>
              <w:rPr>
                <w:noProof/>
                <w:webHidden/>
              </w:rPr>
              <w:fldChar w:fldCharType="separate"/>
            </w:r>
            <w:r>
              <w:rPr>
                <w:noProof/>
                <w:webHidden/>
              </w:rPr>
              <w:t>30</w:t>
            </w:r>
            <w:r>
              <w:rPr>
                <w:noProof/>
                <w:webHidden/>
              </w:rPr>
              <w:fldChar w:fldCharType="end"/>
            </w:r>
          </w:hyperlink>
        </w:p>
        <w:p w:rsidR="0080217E" w:rsidRDefault="0080217E">
          <w:pPr>
            <w:pStyle w:val="TOC3"/>
            <w:tabs>
              <w:tab w:val="right" w:leader="dot" w:pos="9350"/>
            </w:tabs>
            <w:rPr>
              <w:rFonts w:eastAsiaTheme="minorEastAsia"/>
              <w:noProof/>
            </w:rPr>
          </w:pPr>
          <w:hyperlink w:anchor="_Toc497490379" w:history="1">
            <w:r w:rsidRPr="002B6FA3">
              <w:rPr>
                <w:rStyle w:val="Hyperlink"/>
                <w:noProof/>
              </w:rPr>
              <w:t>Standard V: Culture of Learning and Diversity – Curriculum</w:t>
            </w:r>
            <w:r>
              <w:rPr>
                <w:noProof/>
                <w:webHidden/>
              </w:rPr>
              <w:tab/>
            </w:r>
            <w:r>
              <w:rPr>
                <w:noProof/>
                <w:webHidden/>
              </w:rPr>
              <w:fldChar w:fldCharType="begin"/>
            </w:r>
            <w:r>
              <w:rPr>
                <w:noProof/>
                <w:webHidden/>
              </w:rPr>
              <w:instrText xml:space="preserve"> PAGEREF _Toc497490379 \h </w:instrText>
            </w:r>
            <w:r>
              <w:rPr>
                <w:noProof/>
                <w:webHidden/>
              </w:rPr>
            </w:r>
            <w:r>
              <w:rPr>
                <w:noProof/>
                <w:webHidden/>
              </w:rPr>
              <w:fldChar w:fldCharType="separate"/>
            </w:r>
            <w:r>
              <w:rPr>
                <w:noProof/>
                <w:webHidden/>
              </w:rPr>
              <w:t>33</w:t>
            </w:r>
            <w:r>
              <w:rPr>
                <w:noProof/>
                <w:webHidden/>
              </w:rPr>
              <w:fldChar w:fldCharType="end"/>
            </w:r>
          </w:hyperlink>
        </w:p>
        <w:p w:rsidR="0071743F" w:rsidRDefault="0071743F" w:rsidP="0071743F">
          <w:r>
            <w:rPr>
              <w:b/>
              <w:bCs/>
              <w:noProof/>
            </w:rPr>
            <w:fldChar w:fldCharType="end"/>
          </w:r>
        </w:p>
      </w:sdtContent>
    </w:sdt>
    <w:p w:rsidR="0071743F" w:rsidRDefault="0071743F" w:rsidP="0071743F">
      <w:pPr>
        <w:jc w:val="center"/>
        <w:sectPr w:rsidR="0071743F" w:rsidSect="00CB5E99">
          <w:footerReference w:type="default" r:id="rId7"/>
          <w:pgSz w:w="12240" w:h="15840"/>
          <w:pgMar w:top="1440" w:right="1440" w:bottom="1440" w:left="1440" w:header="720" w:footer="720" w:gutter="0"/>
          <w:cols w:space="720"/>
          <w:docGrid w:linePitch="360"/>
        </w:sectPr>
      </w:pPr>
      <w:bookmarkStart w:id="0" w:name="_GoBack"/>
      <w:bookmarkEnd w:id="0"/>
    </w:p>
    <w:p w:rsidR="0071743F" w:rsidRDefault="0071743F" w:rsidP="0071743F">
      <w:pPr>
        <w:pStyle w:val="Heading1"/>
      </w:pPr>
      <w:bookmarkStart w:id="1" w:name="_Toc497490365"/>
      <w:r w:rsidRPr="00B94F36">
        <w:lastRenderedPageBreak/>
        <w:t>Sy</w:t>
      </w:r>
      <w:r>
        <w:t xml:space="preserve">stematic Evaluation Plan (SEP) </w:t>
      </w:r>
      <w:r w:rsidRPr="00B94F36">
        <w:t>Part I</w:t>
      </w:r>
      <w:bookmarkEnd w:id="1"/>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4"/>
      </w:tblGrid>
      <w:tr w:rsidR="0071743F" w:rsidRPr="00B94F36" w:rsidTr="00CB5E99">
        <w:trPr>
          <w:tblHeader/>
        </w:trPr>
        <w:tc>
          <w:tcPr>
            <w:tcW w:w="5000" w:type="pct"/>
            <w:tcBorders>
              <w:bottom w:val="single" w:sz="2" w:space="0" w:color="auto"/>
            </w:tcBorders>
            <w:shd w:val="clear" w:color="auto" w:fill="FBFFE5"/>
          </w:tcPr>
          <w:p w:rsidR="0071743F" w:rsidRPr="00B94F36" w:rsidRDefault="0071743F" w:rsidP="0080217E">
            <w:pPr>
              <w:pStyle w:val="Heading3"/>
              <w:framePr w:wrap="around"/>
            </w:pPr>
            <w:bookmarkStart w:id="2" w:name="_Standard_1:_Program"/>
            <w:bookmarkStart w:id="3" w:name="_Toc452639745"/>
            <w:bookmarkStart w:id="4" w:name="_Toc497490366"/>
            <w:bookmarkEnd w:id="2"/>
            <w:r w:rsidRPr="00B94F36">
              <w:t>Standard 1: Program Outcomes</w:t>
            </w:r>
            <w:bookmarkEnd w:id="3"/>
            <w:bookmarkEnd w:id="4"/>
          </w:p>
        </w:tc>
      </w:tr>
    </w:tbl>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51"/>
        <w:gridCol w:w="1625"/>
        <w:gridCol w:w="3224"/>
        <w:gridCol w:w="1009"/>
        <w:gridCol w:w="2345"/>
        <w:gridCol w:w="1740"/>
      </w:tblGrid>
      <w:tr w:rsidR="0071743F" w:rsidRPr="00B94F36" w:rsidTr="0080217E">
        <w:trPr>
          <w:trHeight w:val="622"/>
          <w:tblHeader/>
        </w:trPr>
        <w:tc>
          <w:tcPr>
            <w:tcW w:w="775" w:type="pct"/>
            <w:tcBorders>
              <w:bottom w:val="single" w:sz="2" w:space="0" w:color="auto"/>
            </w:tcBorders>
            <w:shd w:val="clear" w:color="auto" w:fill="FBFF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Assessment</w:t>
            </w:r>
          </w:p>
          <w:p w:rsidR="0071743F" w:rsidRPr="00B94F36" w:rsidRDefault="0071743F" w:rsidP="00CB5E99">
            <w:pPr>
              <w:spacing w:after="120" w:line="240" w:lineRule="auto"/>
              <w:jc w:val="center"/>
              <w:rPr>
                <w:rFonts w:cs="Times New Roman"/>
                <w:b/>
                <w:sz w:val="20"/>
                <w:szCs w:val="20"/>
              </w:rPr>
            </w:pPr>
            <w:r w:rsidRPr="00B94F36">
              <w:rPr>
                <w:rFonts w:cs="Times New Roman"/>
                <w:b/>
                <w:sz w:val="20"/>
                <w:szCs w:val="20"/>
              </w:rPr>
              <w:t>Tool for Quality Indicator(s)</w:t>
            </w:r>
          </w:p>
        </w:tc>
        <w:tc>
          <w:tcPr>
            <w:tcW w:w="333" w:type="pct"/>
            <w:tcBorders>
              <w:bottom w:val="single" w:sz="2" w:space="0" w:color="auto"/>
            </w:tcBorders>
            <w:shd w:val="clear" w:color="auto" w:fill="FBFFE5"/>
          </w:tcPr>
          <w:p w:rsidR="0071743F" w:rsidRPr="00B94F36" w:rsidRDefault="0071743F" w:rsidP="00CB5E99">
            <w:pPr>
              <w:spacing w:before="120" w:after="0" w:line="240" w:lineRule="auto"/>
              <w:ind w:left="-109" w:right="-35"/>
              <w:jc w:val="center"/>
              <w:rPr>
                <w:rFonts w:eastAsia="Batang" w:cs="Times New Roman"/>
                <w:b/>
                <w:sz w:val="20"/>
                <w:szCs w:val="20"/>
              </w:rPr>
            </w:pPr>
            <w:r w:rsidRPr="00B94F36">
              <w:rPr>
                <w:rFonts w:eastAsia="Batang" w:cs="Times New Roman"/>
                <w:b/>
                <w:sz w:val="20"/>
                <w:szCs w:val="20"/>
              </w:rPr>
              <w:t>Date</w:t>
            </w:r>
            <w:r w:rsidRPr="00B94F36">
              <w:rPr>
                <w:rFonts w:eastAsia="Batang" w:cs="Times New Roman"/>
                <w:b/>
                <w:sz w:val="20"/>
                <w:szCs w:val="20"/>
              </w:rPr>
              <w:br/>
              <w:t>Mo/Year</w:t>
            </w:r>
          </w:p>
        </w:tc>
        <w:tc>
          <w:tcPr>
            <w:tcW w:w="636" w:type="pct"/>
            <w:tcBorders>
              <w:bottom w:val="single" w:sz="2" w:space="0" w:color="auto"/>
            </w:tcBorders>
            <w:shd w:val="clear" w:color="auto" w:fill="FBFF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Example</w:t>
            </w:r>
          </w:p>
          <w:p w:rsidR="0071743F" w:rsidRPr="00B94F36" w:rsidRDefault="0071743F" w:rsidP="00CB5E99">
            <w:pPr>
              <w:spacing w:after="0" w:line="240" w:lineRule="auto"/>
              <w:jc w:val="center"/>
              <w:rPr>
                <w:rFonts w:eastAsia="Batang" w:cs="Times New Roman"/>
                <w:b/>
                <w:sz w:val="20"/>
                <w:szCs w:val="20"/>
              </w:rPr>
            </w:pPr>
            <w:r w:rsidRPr="00B94F36">
              <w:rPr>
                <w:rFonts w:eastAsia="Batang" w:cs="Times New Roman"/>
                <w:b/>
                <w:sz w:val="20"/>
                <w:szCs w:val="20"/>
              </w:rPr>
              <w:t>Goal/Benchmark</w:t>
            </w:r>
          </w:p>
        </w:tc>
        <w:tc>
          <w:tcPr>
            <w:tcW w:w="1262" w:type="pct"/>
            <w:tcBorders>
              <w:bottom w:val="single" w:sz="2" w:space="0" w:color="auto"/>
            </w:tcBorders>
            <w:shd w:val="clear" w:color="auto" w:fill="FBFF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Analysis and Trending of Data</w:t>
            </w:r>
          </w:p>
          <w:p w:rsidR="0071743F" w:rsidRPr="00B94F36" w:rsidRDefault="0071743F" w:rsidP="00CB5E99">
            <w:pPr>
              <w:spacing w:after="0" w:line="240" w:lineRule="auto"/>
              <w:jc w:val="center"/>
              <w:rPr>
                <w:rFonts w:eastAsia="Batang" w:cs="Times New Roman"/>
                <w:b/>
                <w:sz w:val="20"/>
                <w:szCs w:val="20"/>
              </w:rPr>
            </w:pPr>
            <w:r w:rsidRPr="00B94F36">
              <w:rPr>
                <w:rFonts w:eastAsia="Batang" w:cs="Times New Roman"/>
                <w:b/>
                <w:sz w:val="20"/>
                <w:szCs w:val="20"/>
              </w:rPr>
              <w:t>Review of last year’s SEP</w:t>
            </w:r>
          </w:p>
        </w:tc>
        <w:tc>
          <w:tcPr>
            <w:tcW w:w="395" w:type="pct"/>
            <w:tcBorders>
              <w:bottom w:val="single" w:sz="2" w:space="0" w:color="auto"/>
            </w:tcBorders>
            <w:shd w:val="clear" w:color="auto" w:fill="FBFFE5"/>
          </w:tcPr>
          <w:p w:rsidR="0071743F" w:rsidRPr="00B94F36" w:rsidRDefault="0071743F" w:rsidP="00CB5E99">
            <w:pPr>
              <w:spacing w:before="120" w:after="0" w:line="240" w:lineRule="auto"/>
              <w:ind w:left="-188" w:right="-108"/>
              <w:jc w:val="center"/>
              <w:rPr>
                <w:rFonts w:eastAsia="Batang" w:cs="Times New Roman"/>
                <w:b/>
                <w:sz w:val="20"/>
                <w:szCs w:val="20"/>
              </w:rPr>
            </w:pPr>
            <w:r w:rsidRPr="00B94F36">
              <w:rPr>
                <w:rFonts w:eastAsia="Batang" w:cs="Times New Roman"/>
                <w:b/>
                <w:sz w:val="20"/>
                <w:szCs w:val="20"/>
              </w:rPr>
              <w:t>Goal/Bench</w:t>
            </w:r>
            <w:r w:rsidRPr="00B94F36">
              <w:rPr>
                <w:rFonts w:eastAsia="Batang" w:cs="Times New Roman"/>
                <w:b/>
                <w:sz w:val="20"/>
                <w:szCs w:val="20"/>
              </w:rPr>
              <w:br/>
              <w:t xml:space="preserve">mark </w:t>
            </w:r>
            <w:proofErr w:type="gramStart"/>
            <w:r w:rsidRPr="00B94F36">
              <w:rPr>
                <w:rFonts w:eastAsia="Batang" w:cs="Times New Roman"/>
                <w:b/>
                <w:sz w:val="20"/>
                <w:szCs w:val="20"/>
              </w:rPr>
              <w:t>met?</w:t>
            </w:r>
            <w:proofErr w:type="gramEnd"/>
          </w:p>
        </w:tc>
        <w:tc>
          <w:tcPr>
            <w:tcW w:w="918" w:type="pct"/>
            <w:tcBorders>
              <w:bottom w:val="single" w:sz="2" w:space="0" w:color="auto"/>
            </w:tcBorders>
            <w:shd w:val="clear" w:color="auto" w:fill="FBFFE5"/>
          </w:tcPr>
          <w:p w:rsidR="0071743F" w:rsidRPr="00B94F36" w:rsidRDefault="0071743F" w:rsidP="00CB5E99">
            <w:pPr>
              <w:spacing w:before="240" w:after="0" w:line="240" w:lineRule="auto"/>
              <w:jc w:val="center"/>
              <w:rPr>
                <w:rFonts w:eastAsia="Batang" w:cs="Times New Roman"/>
                <w:b/>
                <w:sz w:val="20"/>
                <w:szCs w:val="20"/>
              </w:rPr>
            </w:pPr>
            <w:r w:rsidRPr="00B94F36">
              <w:rPr>
                <w:rFonts w:eastAsia="Batang" w:cs="Times New Roman"/>
                <w:b/>
                <w:sz w:val="20"/>
                <w:szCs w:val="20"/>
              </w:rPr>
              <w:t>Quality Improvement (QI) Plan</w:t>
            </w:r>
          </w:p>
          <w:p w:rsidR="0071743F" w:rsidRPr="00B94F36" w:rsidRDefault="0071743F" w:rsidP="00CB5E99">
            <w:pPr>
              <w:spacing w:after="0" w:line="240" w:lineRule="auto"/>
              <w:jc w:val="center"/>
              <w:rPr>
                <w:rFonts w:eastAsia="Batang" w:cs="Times New Roman"/>
                <w:b/>
                <w:sz w:val="20"/>
                <w:szCs w:val="20"/>
              </w:rPr>
            </w:pPr>
            <w:r w:rsidRPr="00B94F36">
              <w:rPr>
                <w:rFonts w:eastAsia="Batang" w:cs="Times New Roman"/>
                <w:b/>
                <w:sz w:val="20"/>
                <w:szCs w:val="20"/>
              </w:rPr>
              <w:t>Action Plan</w:t>
            </w:r>
          </w:p>
        </w:tc>
        <w:tc>
          <w:tcPr>
            <w:tcW w:w="681" w:type="pct"/>
            <w:tcBorders>
              <w:bottom w:val="single" w:sz="2" w:space="0" w:color="auto"/>
            </w:tcBorders>
            <w:shd w:val="clear" w:color="auto" w:fill="FBFF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Meeting Minutes Date &amp; Location of Evidence</w:t>
            </w:r>
          </w:p>
        </w:tc>
      </w:tr>
      <w:tr w:rsidR="00AB22CF" w:rsidRPr="00B94F36" w:rsidTr="00AB22CF">
        <w:trPr>
          <w:trHeight w:val="874"/>
        </w:trPr>
        <w:tc>
          <w:tcPr>
            <w:tcW w:w="775" w:type="pct"/>
            <w:vMerge w:val="restart"/>
            <w:tcBorders>
              <w:top w:val="single" w:sz="2" w:space="0" w:color="auto"/>
              <w:left w:val="single" w:sz="2" w:space="0" w:color="auto"/>
              <w:bottom w:val="single" w:sz="2" w:space="0" w:color="auto"/>
              <w:right w:val="single" w:sz="2" w:space="0" w:color="auto"/>
            </w:tcBorders>
            <w:shd w:val="clear" w:color="auto" w:fill="FBFFE5"/>
            <w:vAlign w:val="center"/>
          </w:tcPr>
          <w:p w:rsidR="00AB22CF" w:rsidRPr="00B94F36" w:rsidRDefault="00AB22CF" w:rsidP="00AB22CF">
            <w:pPr>
              <w:spacing w:before="120" w:after="0" w:line="240" w:lineRule="auto"/>
              <w:jc w:val="center"/>
              <w:rPr>
                <w:rFonts w:eastAsia="Batang" w:cs="Times New Roman"/>
                <w:b/>
                <w:sz w:val="20"/>
                <w:szCs w:val="20"/>
              </w:rPr>
            </w:pPr>
            <w:r w:rsidRPr="00B94F36">
              <w:rPr>
                <w:rFonts w:eastAsia="Batang" w:cs="Times New Roman"/>
                <w:b/>
                <w:sz w:val="20"/>
                <w:szCs w:val="20"/>
              </w:rPr>
              <w:t>CNEA I-A Systematic Evaluation Process.</w:t>
            </w:r>
            <w:r w:rsidRPr="00B94F36">
              <w:rPr>
                <w:rFonts w:eastAsia="Batang" w:cs="Times New Roman"/>
                <w:b/>
                <w:sz w:val="20"/>
                <w:szCs w:val="20"/>
              </w:rPr>
              <w:br/>
            </w:r>
          </w:p>
          <w:p w:rsidR="00AB22CF" w:rsidRPr="00B94F36" w:rsidRDefault="00AB22CF" w:rsidP="00AB22CF">
            <w:pPr>
              <w:keepNext/>
              <w:spacing w:after="0" w:line="240" w:lineRule="auto"/>
              <w:contextualSpacing/>
              <w:jc w:val="center"/>
              <w:outlineLvl w:val="3"/>
              <w:rPr>
                <w:rFonts w:eastAsia="Times New Roman" w:cs="Times New Roman"/>
                <w:sz w:val="20"/>
                <w:szCs w:val="20"/>
              </w:rPr>
            </w:pPr>
            <w:r w:rsidRPr="00B94F36">
              <w:rPr>
                <w:rFonts w:eastAsia="Batang" w:cs="Times New Roman"/>
                <w:sz w:val="20"/>
                <w:szCs w:val="20"/>
              </w:rPr>
              <w:t xml:space="preserve">Faculty and staff assess and evaluate achievement of identified program outcomes by engaging in an </w:t>
            </w:r>
            <w:proofErr w:type="gramStart"/>
            <w:r w:rsidRPr="00B94F36">
              <w:rPr>
                <w:rFonts w:eastAsia="Batang" w:cs="Times New Roman"/>
                <w:sz w:val="20"/>
                <w:szCs w:val="20"/>
              </w:rPr>
              <w:t>on-going</w:t>
            </w:r>
            <w:proofErr w:type="gramEnd"/>
            <w:r w:rsidRPr="00B94F36">
              <w:rPr>
                <w:rFonts w:eastAsia="Batang" w:cs="Times New Roman"/>
                <w:sz w:val="20"/>
                <w:szCs w:val="20"/>
              </w:rPr>
              <w:t xml:space="preserve"> systematic, evidence based process.</w:t>
            </w:r>
          </w:p>
        </w:tc>
        <w:tc>
          <w:tcPr>
            <w:tcW w:w="333" w:type="pct"/>
            <w:tcBorders>
              <w:top w:val="single" w:sz="2" w:space="0" w:color="auto"/>
              <w:left w:val="single" w:sz="2" w:space="0" w:color="auto"/>
              <w:bottom w:val="single" w:sz="2" w:space="0" w:color="auto"/>
              <w:right w:val="single" w:sz="2" w:space="0" w:color="auto"/>
            </w:tcBorders>
            <w:shd w:val="clear" w:color="auto" w:fill="auto"/>
          </w:tcPr>
          <w:p w:rsidR="00AB22CF" w:rsidRPr="004443E5" w:rsidRDefault="00AB22CF" w:rsidP="00AB22CF">
            <w:pPr>
              <w:spacing w:after="0" w:line="240" w:lineRule="auto"/>
              <w:rPr>
                <w:rFonts w:eastAsia="Calibri" w:cs="Times New Roman"/>
                <w:sz w:val="20"/>
                <w:szCs w:val="20"/>
              </w:rPr>
            </w:pPr>
          </w:p>
        </w:tc>
        <w:tc>
          <w:tcPr>
            <w:tcW w:w="636" w:type="pct"/>
            <w:vMerge w:val="restart"/>
            <w:tcBorders>
              <w:top w:val="single" w:sz="2" w:space="0" w:color="auto"/>
              <w:left w:val="single" w:sz="2" w:space="0" w:color="auto"/>
              <w:right w:val="single" w:sz="2" w:space="0" w:color="auto"/>
            </w:tcBorders>
          </w:tcPr>
          <w:p w:rsidR="00AB22CF" w:rsidRPr="004443E5" w:rsidRDefault="00AB22CF" w:rsidP="00AB22CF">
            <w:pPr>
              <w:spacing w:after="0" w:line="240" w:lineRule="auto"/>
              <w:rPr>
                <w:rFonts w:eastAsia="Times New Roman" w:cs="Times New Roman"/>
                <w:sz w:val="20"/>
                <w:szCs w:val="20"/>
              </w:rPr>
            </w:pPr>
          </w:p>
        </w:tc>
        <w:tc>
          <w:tcPr>
            <w:tcW w:w="1262" w:type="pct"/>
            <w:tcBorders>
              <w:top w:val="single" w:sz="2" w:space="0" w:color="auto"/>
              <w:left w:val="single" w:sz="2" w:space="0" w:color="auto"/>
              <w:bottom w:val="single" w:sz="2" w:space="0" w:color="auto"/>
              <w:right w:val="single" w:sz="2" w:space="0" w:color="auto"/>
            </w:tcBorders>
            <w:shd w:val="clear" w:color="auto" w:fill="auto"/>
          </w:tcPr>
          <w:p w:rsidR="00AB22CF" w:rsidRPr="004443E5" w:rsidRDefault="00AB22CF" w:rsidP="00AB22CF">
            <w:pPr>
              <w:spacing w:after="0" w:line="240" w:lineRule="auto"/>
              <w:rPr>
                <w:rFonts w:eastAsia="Calibri" w:cs="Times New Roman"/>
                <w:sz w:val="20"/>
                <w:szCs w:val="20"/>
              </w:rPr>
            </w:pPr>
          </w:p>
        </w:tc>
        <w:tc>
          <w:tcPr>
            <w:tcW w:w="395" w:type="pct"/>
            <w:tcBorders>
              <w:top w:val="single" w:sz="2" w:space="0" w:color="auto"/>
              <w:left w:val="single" w:sz="2" w:space="0" w:color="auto"/>
              <w:bottom w:val="single" w:sz="2" w:space="0" w:color="auto"/>
              <w:right w:val="single" w:sz="2" w:space="0" w:color="auto"/>
            </w:tcBorders>
            <w:shd w:val="clear" w:color="auto" w:fill="auto"/>
          </w:tcPr>
          <w:p w:rsidR="00AB22CF" w:rsidRPr="004443E5" w:rsidRDefault="00AB22CF" w:rsidP="00AB22CF">
            <w:pPr>
              <w:spacing w:after="0" w:line="240" w:lineRule="auto"/>
              <w:rPr>
                <w:rFonts w:eastAsia="Calibri" w:cs="Times New Roman"/>
                <w:sz w:val="20"/>
                <w:szCs w:val="20"/>
              </w:rPr>
            </w:pPr>
          </w:p>
        </w:tc>
        <w:tc>
          <w:tcPr>
            <w:tcW w:w="918" w:type="pct"/>
            <w:tcBorders>
              <w:top w:val="single" w:sz="2" w:space="0" w:color="auto"/>
              <w:left w:val="single" w:sz="2" w:space="0" w:color="auto"/>
              <w:bottom w:val="single" w:sz="2" w:space="0" w:color="auto"/>
              <w:right w:val="single" w:sz="2" w:space="0" w:color="auto"/>
            </w:tcBorders>
            <w:shd w:val="clear" w:color="auto" w:fill="auto"/>
          </w:tcPr>
          <w:p w:rsidR="00AB22CF" w:rsidRPr="004443E5" w:rsidRDefault="00AB22CF" w:rsidP="00AB22CF">
            <w:pPr>
              <w:spacing w:after="0" w:line="240" w:lineRule="auto"/>
              <w:rPr>
                <w:rFonts w:eastAsia="Calibri" w:cs="Times New Roman"/>
                <w:sz w:val="20"/>
                <w:szCs w:val="20"/>
              </w:rPr>
            </w:pPr>
          </w:p>
        </w:tc>
        <w:tc>
          <w:tcPr>
            <w:tcW w:w="681" w:type="pct"/>
            <w:tcBorders>
              <w:top w:val="single" w:sz="2" w:space="0" w:color="auto"/>
              <w:left w:val="single" w:sz="2" w:space="0" w:color="auto"/>
              <w:bottom w:val="single" w:sz="2" w:space="0" w:color="auto"/>
              <w:right w:val="single" w:sz="2" w:space="0" w:color="auto"/>
            </w:tcBorders>
            <w:shd w:val="clear" w:color="auto" w:fill="auto"/>
          </w:tcPr>
          <w:p w:rsidR="00AB22CF" w:rsidRPr="004443E5" w:rsidRDefault="00AB22CF" w:rsidP="00AB22CF">
            <w:pPr>
              <w:spacing w:after="0" w:line="240" w:lineRule="auto"/>
              <w:rPr>
                <w:rFonts w:eastAsia="Calibri" w:cs="Times New Roman"/>
                <w:sz w:val="20"/>
                <w:szCs w:val="20"/>
              </w:rPr>
            </w:pPr>
          </w:p>
        </w:tc>
      </w:tr>
      <w:tr w:rsidR="00AB22CF" w:rsidRPr="00B94F36" w:rsidTr="00AB22CF">
        <w:trPr>
          <w:trHeight w:val="850"/>
        </w:trPr>
        <w:tc>
          <w:tcPr>
            <w:tcW w:w="775" w:type="pct"/>
            <w:vMerge/>
            <w:tcBorders>
              <w:top w:val="single" w:sz="2" w:space="0" w:color="auto"/>
              <w:left w:val="single" w:sz="2" w:space="0" w:color="auto"/>
              <w:bottom w:val="single" w:sz="2" w:space="0" w:color="auto"/>
              <w:right w:val="single" w:sz="2" w:space="0" w:color="auto"/>
            </w:tcBorders>
            <w:shd w:val="clear" w:color="auto" w:fill="FBFFE5"/>
            <w:vAlign w:val="center"/>
          </w:tcPr>
          <w:p w:rsidR="00AB22CF" w:rsidRPr="00B94F36" w:rsidRDefault="00AB22CF" w:rsidP="00AB22CF">
            <w:pPr>
              <w:keepNext/>
              <w:spacing w:after="0" w:line="240" w:lineRule="auto"/>
              <w:contextualSpacing/>
              <w:jc w:val="center"/>
              <w:outlineLvl w:val="3"/>
              <w:rPr>
                <w:rFonts w:eastAsia="Calibri" w:cs="Times New Roman"/>
                <w:b/>
                <w:sz w:val="20"/>
                <w:szCs w:val="20"/>
              </w:rPr>
            </w:pPr>
          </w:p>
        </w:tc>
        <w:tc>
          <w:tcPr>
            <w:tcW w:w="333"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AB22CF">
            <w:pPr>
              <w:spacing w:after="0" w:line="240" w:lineRule="auto"/>
              <w:jc w:val="center"/>
              <w:rPr>
                <w:rFonts w:eastAsia="Batang" w:cs="Times New Roman"/>
                <w:sz w:val="20"/>
                <w:szCs w:val="20"/>
              </w:rPr>
            </w:pPr>
          </w:p>
        </w:tc>
        <w:tc>
          <w:tcPr>
            <w:tcW w:w="636" w:type="pct"/>
            <w:vMerge/>
            <w:tcBorders>
              <w:left w:val="single" w:sz="2" w:space="0" w:color="auto"/>
              <w:right w:val="single" w:sz="2" w:space="0" w:color="auto"/>
            </w:tcBorders>
          </w:tcPr>
          <w:p w:rsidR="00AB22CF" w:rsidRPr="00B94F36" w:rsidRDefault="00AB22CF" w:rsidP="00AB22CF">
            <w:pPr>
              <w:spacing w:after="0" w:line="240" w:lineRule="auto"/>
              <w:rPr>
                <w:rFonts w:eastAsia="Times New Roman" w:cs="Times New Roman"/>
                <w:sz w:val="20"/>
                <w:szCs w:val="20"/>
              </w:rPr>
            </w:pPr>
          </w:p>
        </w:tc>
        <w:tc>
          <w:tcPr>
            <w:tcW w:w="1262"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c>
          <w:tcPr>
            <w:tcW w:w="395"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c>
          <w:tcPr>
            <w:tcW w:w="918"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AB22CF">
            <w:pPr>
              <w:spacing w:after="0" w:line="240" w:lineRule="auto"/>
              <w:ind w:left="-18"/>
              <w:contextualSpacing/>
              <w:rPr>
                <w:rFonts w:eastAsia="Batang" w:cs="Times New Roman"/>
                <w:sz w:val="20"/>
                <w:szCs w:val="20"/>
              </w:rPr>
            </w:pPr>
          </w:p>
        </w:tc>
        <w:tc>
          <w:tcPr>
            <w:tcW w:w="681"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r>
      <w:tr w:rsidR="00AB22CF" w:rsidRPr="00B94F36" w:rsidTr="00AB22CF">
        <w:tc>
          <w:tcPr>
            <w:tcW w:w="775" w:type="pct"/>
            <w:vMerge/>
            <w:tcBorders>
              <w:top w:val="single" w:sz="2" w:space="0" w:color="auto"/>
              <w:left w:val="single" w:sz="2" w:space="0" w:color="auto"/>
              <w:bottom w:val="single" w:sz="2" w:space="0" w:color="auto"/>
              <w:right w:val="single" w:sz="2" w:space="0" w:color="auto"/>
            </w:tcBorders>
            <w:shd w:val="clear" w:color="auto" w:fill="FBFFE5"/>
            <w:vAlign w:val="center"/>
          </w:tcPr>
          <w:p w:rsidR="00AB22CF" w:rsidRPr="00B94F36" w:rsidRDefault="00AB22CF" w:rsidP="00AB22CF">
            <w:pPr>
              <w:keepNext/>
              <w:spacing w:after="0" w:line="240" w:lineRule="auto"/>
              <w:contextualSpacing/>
              <w:jc w:val="center"/>
              <w:outlineLvl w:val="3"/>
              <w:rPr>
                <w:rFonts w:eastAsia="Calibri" w:cs="Times New Roman"/>
                <w:b/>
                <w:sz w:val="20"/>
                <w:szCs w:val="20"/>
              </w:rPr>
            </w:pPr>
          </w:p>
        </w:tc>
        <w:tc>
          <w:tcPr>
            <w:tcW w:w="333"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AB22CF">
            <w:pPr>
              <w:spacing w:after="0" w:line="240" w:lineRule="auto"/>
              <w:jc w:val="center"/>
              <w:rPr>
                <w:rFonts w:eastAsia="Batang" w:cs="Times New Roman"/>
                <w:sz w:val="20"/>
                <w:szCs w:val="20"/>
              </w:rPr>
            </w:pPr>
          </w:p>
        </w:tc>
        <w:tc>
          <w:tcPr>
            <w:tcW w:w="636" w:type="pct"/>
            <w:vMerge/>
            <w:tcBorders>
              <w:top w:val="single" w:sz="2" w:space="0" w:color="auto"/>
              <w:left w:val="single" w:sz="2" w:space="0" w:color="auto"/>
              <w:bottom w:val="single" w:sz="2" w:space="0" w:color="auto"/>
              <w:right w:val="single" w:sz="2" w:space="0" w:color="auto"/>
            </w:tcBorders>
          </w:tcPr>
          <w:p w:rsidR="00AB22CF" w:rsidRPr="00B94F36" w:rsidRDefault="00AB22CF" w:rsidP="00AB22CF">
            <w:pPr>
              <w:spacing w:after="0" w:line="240" w:lineRule="auto"/>
              <w:rPr>
                <w:rFonts w:eastAsia="Times New Roman" w:cs="Times New Roman"/>
                <w:sz w:val="20"/>
                <w:szCs w:val="20"/>
              </w:rPr>
            </w:pPr>
          </w:p>
        </w:tc>
        <w:tc>
          <w:tcPr>
            <w:tcW w:w="1262"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c>
          <w:tcPr>
            <w:tcW w:w="395"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c>
          <w:tcPr>
            <w:tcW w:w="918"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c>
          <w:tcPr>
            <w:tcW w:w="681"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r>
      <w:tr w:rsidR="00AB22CF" w:rsidRPr="00B94F36" w:rsidTr="00AB22CF">
        <w:trPr>
          <w:trHeight w:val="1333"/>
        </w:trPr>
        <w:tc>
          <w:tcPr>
            <w:tcW w:w="775" w:type="pct"/>
            <w:vMerge w:val="restart"/>
            <w:tcBorders>
              <w:top w:val="single" w:sz="2" w:space="0" w:color="auto"/>
            </w:tcBorders>
            <w:shd w:val="clear" w:color="auto" w:fill="FBFFE5"/>
            <w:vAlign w:val="center"/>
          </w:tcPr>
          <w:p w:rsidR="00AB22CF" w:rsidRPr="00B94F36" w:rsidRDefault="00AB22CF" w:rsidP="00AB22CF">
            <w:pPr>
              <w:spacing w:after="0" w:line="240" w:lineRule="auto"/>
              <w:jc w:val="center"/>
              <w:rPr>
                <w:rFonts w:eastAsia="Batang" w:cs="Times New Roman"/>
                <w:b/>
                <w:sz w:val="20"/>
                <w:szCs w:val="20"/>
              </w:rPr>
            </w:pPr>
            <w:r w:rsidRPr="00B94F36">
              <w:rPr>
                <w:rFonts w:eastAsia="Batang" w:cs="Times New Roman"/>
                <w:b/>
                <w:sz w:val="20"/>
                <w:szCs w:val="20"/>
              </w:rPr>
              <w:t>CNEA I-B</w:t>
            </w:r>
          </w:p>
          <w:p w:rsidR="00AB22CF" w:rsidRPr="00B94F36" w:rsidRDefault="00AB22CF" w:rsidP="00AB22CF">
            <w:pPr>
              <w:spacing w:after="0" w:line="240" w:lineRule="auto"/>
              <w:jc w:val="center"/>
              <w:rPr>
                <w:rFonts w:eastAsia="Batang" w:cs="Times New Roman"/>
                <w:b/>
                <w:sz w:val="20"/>
                <w:szCs w:val="20"/>
              </w:rPr>
            </w:pPr>
            <w:r w:rsidRPr="00B94F36">
              <w:rPr>
                <w:rFonts w:eastAsia="Batang" w:cs="Times New Roman"/>
                <w:b/>
                <w:sz w:val="20"/>
                <w:szCs w:val="20"/>
              </w:rPr>
              <w:t>CNEA II-C</w:t>
            </w:r>
          </w:p>
          <w:p w:rsidR="00AB22CF" w:rsidRPr="00B94F36" w:rsidRDefault="00AB22CF" w:rsidP="00AB22CF">
            <w:pPr>
              <w:spacing w:after="0" w:line="240" w:lineRule="auto"/>
              <w:ind w:left="-77" w:right="-152"/>
              <w:jc w:val="center"/>
              <w:rPr>
                <w:rFonts w:eastAsia="Batang" w:cs="Times New Roman"/>
                <w:b/>
                <w:sz w:val="20"/>
                <w:szCs w:val="20"/>
              </w:rPr>
            </w:pPr>
            <w:r w:rsidRPr="00B94F36">
              <w:rPr>
                <w:rFonts w:eastAsia="Batang" w:cs="Times New Roman"/>
                <w:b/>
                <w:sz w:val="20"/>
                <w:szCs w:val="20"/>
              </w:rPr>
              <w:t>Communities of Interest</w:t>
            </w:r>
          </w:p>
          <w:p w:rsidR="00AB22CF" w:rsidRPr="00B94F36" w:rsidRDefault="00AB22CF" w:rsidP="00AB22CF">
            <w:pPr>
              <w:keepNext/>
              <w:spacing w:after="0" w:line="240" w:lineRule="auto"/>
              <w:contextualSpacing/>
              <w:jc w:val="center"/>
              <w:outlineLvl w:val="3"/>
              <w:rPr>
                <w:rFonts w:eastAsia="Calibri" w:cs="Times New Roman"/>
                <w:b/>
                <w:sz w:val="20"/>
                <w:szCs w:val="20"/>
              </w:rPr>
            </w:pPr>
            <w:r w:rsidRPr="00B94F36">
              <w:rPr>
                <w:rFonts w:eastAsia="Batang" w:cs="Times New Roman"/>
                <w:sz w:val="20"/>
                <w:szCs w:val="20"/>
              </w:rPr>
              <w:lastRenderedPageBreak/>
              <w:t xml:space="preserve">Faculty and staff decisions regarding program effectiveness and continuous quality improvement efforts </w:t>
            </w:r>
            <w:proofErr w:type="gramStart"/>
            <w:r w:rsidRPr="00B94F36">
              <w:rPr>
                <w:rFonts w:eastAsia="Batang" w:cs="Times New Roman"/>
                <w:sz w:val="20"/>
                <w:szCs w:val="20"/>
              </w:rPr>
              <w:t>are informed</w:t>
            </w:r>
            <w:proofErr w:type="gramEnd"/>
            <w:r w:rsidRPr="00B94F36">
              <w:rPr>
                <w:rFonts w:eastAsia="Batang" w:cs="Times New Roman"/>
                <w:sz w:val="20"/>
                <w:szCs w:val="20"/>
              </w:rPr>
              <w:t xml:space="preserve"> through multiple means of collecting and analyzing data and are inclusive of input from communities of interest.</w:t>
            </w:r>
          </w:p>
          <w:p w:rsidR="00AB22CF" w:rsidRPr="00B94F36" w:rsidRDefault="00AB22CF" w:rsidP="00AB22CF">
            <w:pPr>
              <w:keepNext/>
              <w:spacing w:after="0" w:line="240" w:lineRule="auto"/>
              <w:contextualSpacing/>
              <w:jc w:val="center"/>
              <w:outlineLvl w:val="3"/>
              <w:rPr>
                <w:rFonts w:eastAsia="Calibri" w:cs="Times New Roman"/>
                <w:b/>
                <w:sz w:val="20"/>
                <w:szCs w:val="20"/>
              </w:rPr>
            </w:pPr>
          </w:p>
          <w:p w:rsidR="00AB22CF" w:rsidRPr="00B94F36" w:rsidRDefault="009F48CB" w:rsidP="00AB22CF">
            <w:pPr>
              <w:keepNext/>
              <w:spacing w:after="0" w:line="240" w:lineRule="auto"/>
              <w:contextualSpacing/>
              <w:jc w:val="center"/>
              <w:outlineLvl w:val="3"/>
              <w:rPr>
                <w:rFonts w:eastAsia="Calibri" w:cs="Times New Roman"/>
                <w:b/>
                <w:i/>
                <w:sz w:val="20"/>
                <w:szCs w:val="20"/>
              </w:rPr>
            </w:pPr>
            <w:hyperlink w:anchor="_Appendix_E:_EXAMPLE-Advisory" w:history="1">
              <w:r w:rsidR="00AB22CF" w:rsidRPr="00B94F36">
                <w:rPr>
                  <w:rFonts w:eastAsia="Batang" w:cs="Times New Roman"/>
                  <w:b/>
                  <w:i/>
                  <w:color w:val="0563C1" w:themeColor="hyperlink"/>
                  <w:sz w:val="20"/>
                  <w:szCs w:val="20"/>
                  <w:u w:val="single"/>
                </w:rPr>
                <w:t xml:space="preserve">                           </w:t>
              </w:r>
            </w:hyperlink>
            <w:r w:rsidR="00AB22CF" w:rsidRPr="00B94F36">
              <w:rPr>
                <w:rFonts w:eastAsia="Batang" w:cs="Times New Roman"/>
                <w:b/>
                <w:i/>
                <w:sz w:val="20"/>
                <w:szCs w:val="20"/>
              </w:rPr>
              <w:t xml:space="preserve"> </w:t>
            </w:r>
          </w:p>
        </w:tc>
        <w:tc>
          <w:tcPr>
            <w:tcW w:w="333" w:type="pct"/>
            <w:tcBorders>
              <w:top w:val="single" w:sz="2" w:space="0" w:color="auto"/>
            </w:tcBorders>
            <w:shd w:val="clear" w:color="auto" w:fill="auto"/>
          </w:tcPr>
          <w:p w:rsidR="00AB22CF" w:rsidRPr="004443E5" w:rsidRDefault="00AB22CF" w:rsidP="00AB22CF">
            <w:pPr>
              <w:spacing w:after="0" w:line="240" w:lineRule="auto"/>
              <w:jc w:val="center"/>
              <w:rPr>
                <w:rFonts w:eastAsia="Calibri" w:cs="Times New Roman"/>
                <w:sz w:val="20"/>
                <w:szCs w:val="20"/>
              </w:rPr>
            </w:pPr>
          </w:p>
        </w:tc>
        <w:tc>
          <w:tcPr>
            <w:tcW w:w="636" w:type="pct"/>
            <w:vMerge w:val="restart"/>
            <w:tcBorders>
              <w:top w:val="single" w:sz="2" w:space="0" w:color="auto"/>
            </w:tcBorders>
          </w:tcPr>
          <w:p w:rsidR="00AB22CF" w:rsidRPr="004443E5" w:rsidRDefault="00AB22CF" w:rsidP="00AB22CF">
            <w:pPr>
              <w:spacing w:after="0" w:line="240" w:lineRule="auto"/>
              <w:rPr>
                <w:rFonts w:eastAsia="Times New Roman" w:cs="Times New Roman"/>
                <w:sz w:val="20"/>
                <w:szCs w:val="20"/>
              </w:rPr>
            </w:pPr>
          </w:p>
        </w:tc>
        <w:tc>
          <w:tcPr>
            <w:tcW w:w="1262" w:type="pct"/>
            <w:tcBorders>
              <w:top w:val="single" w:sz="2" w:space="0" w:color="auto"/>
            </w:tcBorders>
            <w:shd w:val="clear" w:color="auto" w:fill="auto"/>
          </w:tcPr>
          <w:p w:rsidR="00AB22CF" w:rsidRPr="004443E5" w:rsidRDefault="00AB22CF" w:rsidP="00AB22CF">
            <w:pPr>
              <w:spacing w:after="0" w:line="240" w:lineRule="auto"/>
              <w:rPr>
                <w:rFonts w:eastAsia="Calibri" w:cs="Times New Roman"/>
                <w:sz w:val="20"/>
                <w:szCs w:val="20"/>
              </w:rPr>
            </w:pPr>
          </w:p>
        </w:tc>
        <w:tc>
          <w:tcPr>
            <w:tcW w:w="395" w:type="pct"/>
            <w:tcBorders>
              <w:top w:val="single" w:sz="2" w:space="0" w:color="auto"/>
            </w:tcBorders>
            <w:shd w:val="clear" w:color="auto" w:fill="auto"/>
          </w:tcPr>
          <w:p w:rsidR="00AB22CF" w:rsidRPr="004443E5" w:rsidRDefault="00AB22CF" w:rsidP="00AB22CF">
            <w:pPr>
              <w:spacing w:after="0" w:line="240" w:lineRule="auto"/>
              <w:rPr>
                <w:rFonts w:eastAsia="Calibri" w:cs="Times New Roman"/>
                <w:sz w:val="20"/>
                <w:szCs w:val="20"/>
              </w:rPr>
            </w:pPr>
          </w:p>
        </w:tc>
        <w:tc>
          <w:tcPr>
            <w:tcW w:w="918" w:type="pct"/>
            <w:tcBorders>
              <w:top w:val="single" w:sz="2" w:space="0" w:color="auto"/>
            </w:tcBorders>
            <w:shd w:val="clear" w:color="auto" w:fill="auto"/>
          </w:tcPr>
          <w:p w:rsidR="00AB22CF" w:rsidRPr="004443E5" w:rsidRDefault="00AB22CF" w:rsidP="00AB22CF">
            <w:pPr>
              <w:spacing w:after="0" w:line="240" w:lineRule="auto"/>
              <w:rPr>
                <w:rFonts w:eastAsia="Calibri" w:cs="Times New Roman"/>
                <w:sz w:val="20"/>
                <w:szCs w:val="20"/>
              </w:rPr>
            </w:pPr>
          </w:p>
        </w:tc>
        <w:tc>
          <w:tcPr>
            <w:tcW w:w="681" w:type="pct"/>
            <w:tcBorders>
              <w:top w:val="single" w:sz="2" w:space="0" w:color="auto"/>
            </w:tcBorders>
            <w:shd w:val="clear" w:color="auto" w:fill="auto"/>
          </w:tcPr>
          <w:p w:rsidR="00AB22CF" w:rsidRPr="004443E5" w:rsidRDefault="00AB22CF" w:rsidP="00AB22CF">
            <w:pPr>
              <w:spacing w:after="0" w:line="240" w:lineRule="auto"/>
              <w:rPr>
                <w:rFonts w:eastAsia="Calibri" w:cs="Times New Roman"/>
                <w:sz w:val="20"/>
                <w:szCs w:val="20"/>
              </w:rPr>
            </w:pPr>
          </w:p>
        </w:tc>
      </w:tr>
      <w:tr w:rsidR="00AB22CF" w:rsidRPr="00B94F36" w:rsidTr="00AB22CF">
        <w:trPr>
          <w:trHeight w:val="391"/>
        </w:trPr>
        <w:tc>
          <w:tcPr>
            <w:tcW w:w="775" w:type="pct"/>
            <w:vMerge/>
            <w:shd w:val="clear" w:color="auto" w:fill="FBFFE5"/>
            <w:vAlign w:val="center"/>
          </w:tcPr>
          <w:p w:rsidR="00AB22CF" w:rsidRPr="00B94F36" w:rsidRDefault="00AB22CF" w:rsidP="00AB22CF">
            <w:pPr>
              <w:keepNext/>
              <w:spacing w:after="0" w:line="240" w:lineRule="auto"/>
              <w:contextualSpacing/>
              <w:jc w:val="center"/>
              <w:outlineLvl w:val="3"/>
              <w:rPr>
                <w:rFonts w:eastAsia="Calibri" w:cs="Times New Roman"/>
                <w:b/>
                <w:sz w:val="20"/>
                <w:szCs w:val="20"/>
              </w:rPr>
            </w:pPr>
          </w:p>
        </w:tc>
        <w:tc>
          <w:tcPr>
            <w:tcW w:w="333" w:type="pct"/>
            <w:tcBorders>
              <w:top w:val="single" w:sz="2" w:space="0" w:color="auto"/>
            </w:tcBorders>
            <w:shd w:val="clear" w:color="auto" w:fill="auto"/>
          </w:tcPr>
          <w:p w:rsidR="00AB22CF" w:rsidRPr="00B94F36" w:rsidRDefault="00AB22CF" w:rsidP="00AB22CF">
            <w:pPr>
              <w:spacing w:after="0" w:line="240" w:lineRule="auto"/>
              <w:jc w:val="center"/>
              <w:rPr>
                <w:rFonts w:eastAsia="Batang" w:cs="Times New Roman"/>
                <w:sz w:val="20"/>
                <w:szCs w:val="20"/>
              </w:rPr>
            </w:pPr>
          </w:p>
        </w:tc>
        <w:tc>
          <w:tcPr>
            <w:tcW w:w="636" w:type="pct"/>
            <w:vMerge/>
          </w:tcPr>
          <w:p w:rsidR="00AB22CF" w:rsidRPr="00B94F36" w:rsidRDefault="00AB22CF" w:rsidP="00AB22CF">
            <w:pPr>
              <w:spacing w:after="0" w:line="240" w:lineRule="auto"/>
              <w:rPr>
                <w:rFonts w:eastAsia="Times New Roman" w:cs="Arial"/>
                <w:sz w:val="20"/>
                <w:szCs w:val="20"/>
              </w:rPr>
            </w:pPr>
          </w:p>
        </w:tc>
        <w:tc>
          <w:tcPr>
            <w:tcW w:w="1262" w:type="pct"/>
            <w:tcBorders>
              <w:top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c>
          <w:tcPr>
            <w:tcW w:w="395" w:type="pct"/>
            <w:tcBorders>
              <w:top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c>
          <w:tcPr>
            <w:tcW w:w="918" w:type="pct"/>
            <w:tcBorders>
              <w:top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c>
          <w:tcPr>
            <w:tcW w:w="681" w:type="pct"/>
            <w:tcBorders>
              <w:top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r>
      <w:tr w:rsidR="00AB22CF" w:rsidRPr="00B94F36" w:rsidTr="00AB22CF">
        <w:trPr>
          <w:trHeight w:val="391"/>
        </w:trPr>
        <w:tc>
          <w:tcPr>
            <w:tcW w:w="775" w:type="pct"/>
            <w:vMerge/>
            <w:shd w:val="clear" w:color="auto" w:fill="FBFFE5"/>
            <w:vAlign w:val="center"/>
          </w:tcPr>
          <w:p w:rsidR="00AB22CF" w:rsidRPr="00B94F36" w:rsidRDefault="00AB22CF" w:rsidP="00AB22CF">
            <w:pPr>
              <w:keepNext/>
              <w:spacing w:after="0" w:line="240" w:lineRule="auto"/>
              <w:contextualSpacing/>
              <w:jc w:val="center"/>
              <w:outlineLvl w:val="3"/>
              <w:rPr>
                <w:rFonts w:eastAsia="Calibri" w:cs="Times New Roman"/>
                <w:b/>
                <w:sz w:val="20"/>
                <w:szCs w:val="20"/>
              </w:rPr>
            </w:pPr>
          </w:p>
        </w:tc>
        <w:tc>
          <w:tcPr>
            <w:tcW w:w="333" w:type="pct"/>
            <w:tcBorders>
              <w:top w:val="single" w:sz="2" w:space="0" w:color="auto"/>
            </w:tcBorders>
            <w:shd w:val="clear" w:color="auto" w:fill="auto"/>
          </w:tcPr>
          <w:p w:rsidR="00AB22CF" w:rsidRPr="00B94F36" w:rsidRDefault="00AB22CF" w:rsidP="00AB22CF">
            <w:pPr>
              <w:spacing w:after="0" w:line="240" w:lineRule="auto"/>
              <w:jc w:val="center"/>
              <w:rPr>
                <w:rFonts w:eastAsia="Batang" w:cs="Times New Roman"/>
                <w:sz w:val="20"/>
                <w:szCs w:val="20"/>
              </w:rPr>
            </w:pPr>
          </w:p>
        </w:tc>
        <w:tc>
          <w:tcPr>
            <w:tcW w:w="636" w:type="pct"/>
            <w:vMerge/>
          </w:tcPr>
          <w:p w:rsidR="00AB22CF" w:rsidRPr="00B94F36" w:rsidRDefault="00AB22CF" w:rsidP="00AB22CF">
            <w:pPr>
              <w:spacing w:after="0" w:line="240" w:lineRule="auto"/>
              <w:rPr>
                <w:rFonts w:eastAsia="Times New Roman" w:cs="Arial"/>
                <w:sz w:val="20"/>
                <w:szCs w:val="20"/>
              </w:rPr>
            </w:pPr>
          </w:p>
        </w:tc>
        <w:tc>
          <w:tcPr>
            <w:tcW w:w="1262" w:type="pct"/>
            <w:tcBorders>
              <w:top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c>
          <w:tcPr>
            <w:tcW w:w="395" w:type="pct"/>
            <w:tcBorders>
              <w:top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c>
          <w:tcPr>
            <w:tcW w:w="918" w:type="pct"/>
            <w:tcBorders>
              <w:top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c>
          <w:tcPr>
            <w:tcW w:w="681" w:type="pct"/>
            <w:tcBorders>
              <w:top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r>
    </w:tbl>
    <w:p w:rsidR="0080217E" w:rsidRDefault="0080217E" w:rsidP="0071743F">
      <w:pPr>
        <w:rPr>
          <w:sz w:val="20"/>
          <w:szCs w:val="20"/>
        </w:rPr>
      </w:pPr>
      <w:r>
        <w:rPr>
          <w:sz w:val="20"/>
          <w:szCs w:val="20"/>
        </w:rPr>
        <w:br w:type="page"/>
      </w:r>
    </w:p>
    <w:p w:rsidR="0080217E" w:rsidRDefault="0080217E" w:rsidP="0080217E">
      <w:pPr>
        <w:rPr>
          <w:sz w:val="20"/>
          <w:szCs w:val="20"/>
        </w:rPr>
      </w:pPr>
    </w:p>
    <w:p w:rsidR="0080217E" w:rsidRPr="004339DE" w:rsidRDefault="0080217E" w:rsidP="0080217E">
      <w:pPr>
        <w:pStyle w:val="Heading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80217E" w:rsidRPr="00B94F36" w:rsidTr="0080217E">
        <w:trPr>
          <w:trHeight w:val="440"/>
          <w:tblHeader/>
        </w:trPr>
        <w:tc>
          <w:tcPr>
            <w:tcW w:w="5000" w:type="pct"/>
            <w:shd w:val="clear" w:color="auto" w:fill="FBFFE5"/>
          </w:tcPr>
          <w:p w:rsidR="0080217E" w:rsidRPr="00B94F36" w:rsidRDefault="0080217E" w:rsidP="0080217E">
            <w:pPr>
              <w:pStyle w:val="Heading3"/>
              <w:framePr w:wrap="around"/>
            </w:pPr>
            <w:bookmarkStart w:id="5" w:name="_Toc497490367"/>
            <w:r w:rsidRPr="00B94F36">
              <w:t>Standard</w:t>
            </w:r>
            <w:r>
              <w:t xml:space="preserve"> I</w:t>
            </w:r>
            <w:r w:rsidRPr="00B94F36">
              <w:t>:</w:t>
            </w:r>
            <w:r>
              <w:t xml:space="preserve"> Program Outcomes</w:t>
            </w:r>
            <w:bookmarkEnd w:id="5"/>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914"/>
        <w:gridCol w:w="1787"/>
        <w:gridCol w:w="3548"/>
        <w:gridCol w:w="1709"/>
        <w:gridCol w:w="1684"/>
        <w:gridCol w:w="1603"/>
      </w:tblGrid>
      <w:tr w:rsidR="0080217E" w:rsidRPr="00B94F36" w:rsidTr="0080217E">
        <w:trPr>
          <w:trHeight w:val="440"/>
          <w:tblHeader/>
        </w:trPr>
        <w:tc>
          <w:tcPr>
            <w:tcW w:w="658" w:type="pct"/>
            <w:tcBorders>
              <w:bottom w:val="single" w:sz="2" w:space="0" w:color="auto"/>
            </w:tcBorders>
            <w:shd w:val="clear" w:color="auto" w:fill="FBFFE5"/>
          </w:tcPr>
          <w:p w:rsidR="0080217E" w:rsidRPr="00B94F36" w:rsidRDefault="0080217E" w:rsidP="0080217E">
            <w:pPr>
              <w:spacing w:before="120" w:after="0" w:line="240" w:lineRule="auto"/>
              <w:jc w:val="center"/>
              <w:rPr>
                <w:rFonts w:eastAsia="Batang" w:cs="Times New Roman"/>
                <w:b/>
                <w:sz w:val="20"/>
                <w:szCs w:val="20"/>
              </w:rPr>
            </w:pPr>
            <w:r w:rsidRPr="00B94F36">
              <w:rPr>
                <w:rFonts w:eastAsia="Batang" w:cs="Times New Roman"/>
                <w:b/>
                <w:sz w:val="20"/>
                <w:szCs w:val="20"/>
              </w:rPr>
              <w:t>Assessment</w:t>
            </w:r>
          </w:p>
          <w:p w:rsidR="0080217E" w:rsidRPr="00B94F36" w:rsidRDefault="0080217E" w:rsidP="0080217E">
            <w:pPr>
              <w:spacing w:after="120" w:line="240" w:lineRule="auto"/>
              <w:jc w:val="center"/>
              <w:rPr>
                <w:rFonts w:cs="Times New Roman"/>
                <w:b/>
                <w:sz w:val="20"/>
                <w:szCs w:val="20"/>
              </w:rPr>
            </w:pPr>
            <w:r w:rsidRPr="00B94F36">
              <w:rPr>
                <w:rFonts w:cs="Times New Roman"/>
                <w:b/>
                <w:sz w:val="20"/>
                <w:szCs w:val="20"/>
              </w:rPr>
              <w:t>Tool for Quality Indicator(s)</w:t>
            </w:r>
          </w:p>
        </w:tc>
        <w:tc>
          <w:tcPr>
            <w:tcW w:w="353" w:type="pct"/>
            <w:tcBorders>
              <w:bottom w:val="single" w:sz="2" w:space="0" w:color="auto"/>
            </w:tcBorders>
            <w:shd w:val="clear" w:color="auto" w:fill="FBFFE5"/>
          </w:tcPr>
          <w:p w:rsidR="0080217E" w:rsidRPr="00B94F36" w:rsidRDefault="0080217E" w:rsidP="0080217E">
            <w:pPr>
              <w:spacing w:before="240" w:after="0" w:line="240" w:lineRule="auto"/>
              <w:ind w:left="-109" w:right="-35"/>
              <w:jc w:val="center"/>
              <w:rPr>
                <w:rFonts w:eastAsia="Batang" w:cs="Times New Roman"/>
                <w:b/>
                <w:sz w:val="20"/>
                <w:szCs w:val="20"/>
              </w:rPr>
            </w:pPr>
            <w:r w:rsidRPr="00B94F36">
              <w:rPr>
                <w:rFonts w:eastAsia="Batang" w:cs="Times New Roman"/>
                <w:b/>
                <w:sz w:val="20"/>
                <w:szCs w:val="20"/>
              </w:rPr>
              <w:t>Date</w:t>
            </w:r>
            <w:r w:rsidRPr="00B94F36">
              <w:rPr>
                <w:rFonts w:eastAsia="Batang" w:cs="Times New Roman"/>
                <w:b/>
                <w:sz w:val="20"/>
                <w:szCs w:val="20"/>
              </w:rPr>
              <w:br/>
              <w:t>Mo/Year</w:t>
            </w:r>
          </w:p>
        </w:tc>
        <w:tc>
          <w:tcPr>
            <w:tcW w:w="690" w:type="pct"/>
            <w:tcBorders>
              <w:bottom w:val="single" w:sz="2" w:space="0" w:color="auto"/>
            </w:tcBorders>
            <w:shd w:val="clear" w:color="auto" w:fill="FBFFE5"/>
          </w:tcPr>
          <w:p w:rsidR="0080217E" w:rsidRPr="00B94F36" w:rsidRDefault="0080217E" w:rsidP="0080217E">
            <w:pPr>
              <w:spacing w:before="240" w:after="0" w:line="240" w:lineRule="auto"/>
              <w:jc w:val="center"/>
              <w:rPr>
                <w:rFonts w:eastAsia="Batang" w:cs="Times New Roman"/>
                <w:b/>
                <w:sz w:val="20"/>
                <w:szCs w:val="20"/>
              </w:rPr>
            </w:pPr>
            <w:r w:rsidRPr="00B94F36">
              <w:rPr>
                <w:rFonts w:eastAsia="Batang" w:cs="Times New Roman"/>
                <w:b/>
                <w:sz w:val="20"/>
                <w:szCs w:val="20"/>
              </w:rPr>
              <w:t>Goal/Benchmark</w:t>
            </w:r>
          </w:p>
        </w:tc>
        <w:tc>
          <w:tcPr>
            <w:tcW w:w="1370" w:type="pct"/>
            <w:tcBorders>
              <w:bottom w:val="single" w:sz="2" w:space="0" w:color="auto"/>
            </w:tcBorders>
            <w:shd w:val="clear" w:color="auto" w:fill="FBFFE5"/>
          </w:tcPr>
          <w:p w:rsidR="0080217E" w:rsidRPr="00B94F36" w:rsidRDefault="0080217E" w:rsidP="0080217E">
            <w:pPr>
              <w:spacing w:before="240" w:after="0" w:line="240" w:lineRule="auto"/>
              <w:jc w:val="center"/>
              <w:rPr>
                <w:rFonts w:eastAsia="Batang" w:cs="Times New Roman"/>
                <w:b/>
                <w:sz w:val="20"/>
                <w:szCs w:val="20"/>
              </w:rPr>
            </w:pPr>
            <w:r w:rsidRPr="00B94F36">
              <w:rPr>
                <w:rFonts w:eastAsia="Batang" w:cs="Times New Roman"/>
                <w:b/>
                <w:sz w:val="20"/>
                <w:szCs w:val="20"/>
              </w:rPr>
              <w:t>Analysis and Trending of Data</w:t>
            </w:r>
          </w:p>
          <w:p w:rsidR="0080217E" w:rsidRPr="00B94F36" w:rsidRDefault="0080217E" w:rsidP="0080217E">
            <w:pPr>
              <w:spacing w:after="0" w:line="240" w:lineRule="auto"/>
              <w:jc w:val="center"/>
              <w:rPr>
                <w:rFonts w:eastAsia="Batang" w:cs="Times New Roman"/>
                <w:b/>
                <w:sz w:val="20"/>
                <w:szCs w:val="20"/>
              </w:rPr>
            </w:pPr>
            <w:r w:rsidRPr="00B94F36">
              <w:rPr>
                <w:rFonts w:eastAsia="Batang" w:cs="Times New Roman"/>
                <w:b/>
                <w:sz w:val="20"/>
                <w:szCs w:val="20"/>
              </w:rPr>
              <w:t>Review of last year’s CQI plan</w:t>
            </w:r>
          </w:p>
        </w:tc>
        <w:tc>
          <w:tcPr>
            <w:tcW w:w="660" w:type="pct"/>
            <w:tcBorders>
              <w:bottom w:val="single" w:sz="2" w:space="0" w:color="auto"/>
            </w:tcBorders>
            <w:shd w:val="clear" w:color="auto" w:fill="FBFFE5"/>
          </w:tcPr>
          <w:p w:rsidR="0080217E" w:rsidRPr="00B94F36" w:rsidRDefault="0080217E" w:rsidP="0080217E">
            <w:pPr>
              <w:spacing w:before="240" w:after="0" w:line="240" w:lineRule="auto"/>
              <w:ind w:left="-188" w:right="-108"/>
              <w:jc w:val="center"/>
              <w:rPr>
                <w:rFonts w:eastAsia="Batang" w:cs="Times New Roman"/>
                <w:b/>
                <w:sz w:val="20"/>
                <w:szCs w:val="20"/>
              </w:rPr>
            </w:pPr>
            <w:r w:rsidRPr="00B94F36">
              <w:rPr>
                <w:rFonts w:eastAsia="Batang" w:cs="Times New Roman"/>
                <w:b/>
                <w:sz w:val="20"/>
                <w:szCs w:val="20"/>
              </w:rPr>
              <w:t>Goal/Bench</w:t>
            </w:r>
            <w:r w:rsidRPr="00B94F36">
              <w:rPr>
                <w:rFonts w:eastAsia="Batang" w:cs="Times New Roman"/>
                <w:b/>
                <w:sz w:val="20"/>
                <w:szCs w:val="20"/>
              </w:rPr>
              <w:br/>
              <w:t xml:space="preserve">mark </w:t>
            </w:r>
            <w:proofErr w:type="gramStart"/>
            <w:r w:rsidRPr="00B94F36">
              <w:rPr>
                <w:rFonts w:eastAsia="Batang" w:cs="Times New Roman"/>
                <w:b/>
                <w:sz w:val="20"/>
                <w:szCs w:val="20"/>
              </w:rPr>
              <w:t>met?</w:t>
            </w:r>
            <w:proofErr w:type="gramEnd"/>
          </w:p>
        </w:tc>
        <w:tc>
          <w:tcPr>
            <w:tcW w:w="650" w:type="pct"/>
            <w:tcBorders>
              <w:bottom w:val="single" w:sz="2" w:space="0" w:color="auto"/>
            </w:tcBorders>
            <w:shd w:val="clear" w:color="auto" w:fill="FBFFE5"/>
          </w:tcPr>
          <w:p w:rsidR="0080217E" w:rsidRPr="00B94F36" w:rsidRDefault="0080217E" w:rsidP="0080217E">
            <w:pPr>
              <w:spacing w:before="240" w:after="0" w:line="240" w:lineRule="auto"/>
              <w:jc w:val="center"/>
              <w:rPr>
                <w:rFonts w:eastAsia="Batang" w:cs="Times New Roman"/>
                <w:b/>
                <w:sz w:val="20"/>
                <w:szCs w:val="20"/>
              </w:rPr>
            </w:pPr>
            <w:r w:rsidRPr="00B94F36">
              <w:rPr>
                <w:rFonts w:eastAsia="Batang" w:cs="Times New Roman"/>
                <w:b/>
                <w:sz w:val="20"/>
                <w:szCs w:val="20"/>
              </w:rPr>
              <w:t>Quality Improvement (QI) Plan</w:t>
            </w:r>
          </w:p>
        </w:tc>
        <w:tc>
          <w:tcPr>
            <w:tcW w:w="619" w:type="pct"/>
            <w:tcBorders>
              <w:bottom w:val="single" w:sz="2" w:space="0" w:color="auto"/>
            </w:tcBorders>
            <w:shd w:val="clear" w:color="auto" w:fill="FBFFE5"/>
          </w:tcPr>
          <w:p w:rsidR="0080217E" w:rsidRPr="00B94F36" w:rsidRDefault="0080217E" w:rsidP="0080217E">
            <w:pPr>
              <w:spacing w:before="120" w:after="0" w:line="240" w:lineRule="auto"/>
              <w:jc w:val="center"/>
              <w:rPr>
                <w:rFonts w:eastAsia="Batang" w:cs="Times New Roman"/>
                <w:b/>
                <w:sz w:val="20"/>
                <w:szCs w:val="20"/>
              </w:rPr>
            </w:pPr>
            <w:r w:rsidRPr="00B94F36">
              <w:rPr>
                <w:rFonts w:eastAsia="Batang" w:cs="Times New Roman"/>
                <w:b/>
                <w:sz w:val="20"/>
                <w:szCs w:val="20"/>
              </w:rPr>
              <w:t>Meeting Minutes Date &amp; Location of Evidence</w:t>
            </w:r>
          </w:p>
        </w:tc>
      </w:tr>
      <w:tr w:rsidR="0080217E" w:rsidRPr="00B94F36" w:rsidTr="0080217E">
        <w:trPr>
          <w:trHeight w:val="440"/>
        </w:trPr>
        <w:tc>
          <w:tcPr>
            <w:tcW w:w="658" w:type="pct"/>
            <w:vMerge w:val="restart"/>
            <w:tcBorders>
              <w:top w:val="single" w:sz="2" w:space="0" w:color="auto"/>
            </w:tcBorders>
            <w:shd w:val="clear" w:color="auto" w:fill="FBFFE5"/>
            <w:vAlign w:val="center"/>
          </w:tcPr>
          <w:p w:rsidR="0080217E" w:rsidRPr="00B94F36" w:rsidRDefault="0080217E" w:rsidP="0080217E">
            <w:pPr>
              <w:keepNext/>
              <w:spacing w:after="0" w:line="240" w:lineRule="auto"/>
              <w:contextualSpacing/>
              <w:jc w:val="center"/>
              <w:outlineLvl w:val="3"/>
              <w:rPr>
                <w:rFonts w:eastAsia="Malgun Gothic" w:cs="Times New Roman"/>
                <w:b/>
                <w:sz w:val="20"/>
                <w:szCs w:val="20"/>
                <w:lang w:eastAsia="ko-KR"/>
              </w:rPr>
            </w:pPr>
          </w:p>
          <w:p w:rsidR="0080217E" w:rsidRPr="00B94F36" w:rsidRDefault="0080217E" w:rsidP="0080217E">
            <w:pPr>
              <w:keepNext/>
              <w:spacing w:before="120" w:after="120" w:line="240" w:lineRule="auto"/>
              <w:ind w:right="-62"/>
              <w:contextualSpacing/>
              <w:jc w:val="center"/>
              <w:outlineLvl w:val="3"/>
              <w:rPr>
                <w:rFonts w:eastAsia="Calibri" w:cs="Times New Roman"/>
                <w:b/>
                <w:sz w:val="20"/>
                <w:szCs w:val="20"/>
              </w:rPr>
            </w:pPr>
            <w:r w:rsidRPr="00B94F36">
              <w:rPr>
                <w:rFonts w:eastAsia="Calibri" w:cs="Times New Roman"/>
                <w:b/>
                <w:sz w:val="20"/>
                <w:szCs w:val="20"/>
              </w:rPr>
              <w:fldChar w:fldCharType="begin"/>
            </w:r>
            <w:r w:rsidRPr="00B94F36">
              <w:rPr>
                <w:rFonts w:eastAsia="Calibri" w:cs="Times New Roman"/>
                <w:b/>
                <w:sz w:val="20"/>
                <w:szCs w:val="20"/>
              </w:rPr>
              <w:instrText xml:space="preserve"> HYPERLINK  \l "_Quality_Indicator_I-C." </w:instrText>
            </w:r>
            <w:r w:rsidRPr="00B94F36">
              <w:rPr>
                <w:rFonts w:eastAsia="Calibri" w:cs="Times New Roman"/>
                <w:b/>
                <w:sz w:val="20"/>
                <w:szCs w:val="20"/>
              </w:rPr>
              <w:fldChar w:fldCharType="separate"/>
            </w:r>
            <w:r w:rsidRPr="00B94F36">
              <w:rPr>
                <w:rFonts w:eastAsia="Calibri" w:cs="Times New Roman"/>
                <w:b/>
                <w:sz w:val="20"/>
                <w:szCs w:val="20"/>
              </w:rPr>
              <w:t xml:space="preserve"> CNEA I-C</w:t>
            </w:r>
          </w:p>
          <w:p w:rsidR="0080217E" w:rsidRPr="00B94F36" w:rsidRDefault="0080217E" w:rsidP="0080217E">
            <w:pPr>
              <w:keepNext/>
              <w:spacing w:before="120" w:after="120" w:line="240" w:lineRule="auto"/>
              <w:ind w:right="-62"/>
              <w:contextualSpacing/>
              <w:jc w:val="center"/>
              <w:outlineLvl w:val="3"/>
              <w:rPr>
                <w:rFonts w:eastAsia="Calibri" w:cs="Times New Roman"/>
                <w:b/>
                <w:sz w:val="20"/>
                <w:szCs w:val="20"/>
              </w:rPr>
            </w:pPr>
            <w:r w:rsidRPr="00B94F36">
              <w:rPr>
                <w:rFonts w:eastAsia="Calibri" w:cs="Times New Roman"/>
                <w:b/>
                <w:sz w:val="20"/>
                <w:szCs w:val="20"/>
              </w:rPr>
              <w:t>Program Completion</w:t>
            </w:r>
            <w:r w:rsidRPr="00B94F36">
              <w:rPr>
                <w:rFonts w:eastAsia="Calibri" w:cs="Times New Roman"/>
                <w:b/>
                <w:sz w:val="20"/>
                <w:szCs w:val="20"/>
              </w:rPr>
              <w:fldChar w:fldCharType="end"/>
            </w:r>
          </w:p>
          <w:p w:rsidR="0080217E" w:rsidRPr="00B94F36" w:rsidRDefault="0080217E" w:rsidP="0080217E">
            <w:pPr>
              <w:keepNext/>
              <w:spacing w:before="120" w:after="120" w:line="240" w:lineRule="auto"/>
              <w:ind w:right="-62"/>
              <w:contextualSpacing/>
              <w:jc w:val="center"/>
              <w:outlineLvl w:val="3"/>
              <w:rPr>
                <w:rFonts w:eastAsia="Calibri" w:cs="Times New Roman"/>
                <w:b/>
                <w:sz w:val="20"/>
                <w:szCs w:val="20"/>
              </w:rPr>
            </w:pPr>
            <w:r w:rsidRPr="00B94F36">
              <w:rPr>
                <w:rFonts w:eastAsia="Batang" w:cs="Times New Roman"/>
                <w:sz w:val="20"/>
                <w:szCs w:val="20"/>
              </w:rPr>
              <w:t>The program achieves expected program outcomes related to program completion rates.</w:t>
            </w:r>
          </w:p>
          <w:p w:rsidR="0080217E" w:rsidRPr="00B94F36" w:rsidRDefault="0080217E" w:rsidP="0080217E">
            <w:pPr>
              <w:keepNext/>
              <w:spacing w:after="0" w:line="240" w:lineRule="auto"/>
              <w:contextualSpacing/>
              <w:jc w:val="center"/>
              <w:outlineLvl w:val="3"/>
              <w:rPr>
                <w:rFonts w:eastAsia="Times New Roman" w:cs="Times New Roman"/>
                <w:sz w:val="20"/>
                <w:szCs w:val="20"/>
              </w:rPr>
            </w:pPr>
          </w:p>
        </w:tc>
        <w:tc>
          <w:tcPr>
            <w:tcW w:w="353" w:type="pct"/>
            <w:tcBorders>
              <w:top w:val="single" w:sz="2" w:space="0" w:color="auto"/>
            </w:tcBorders>
            <w:shd w:val="clear" w:color="auto" w:fill="FFFFFF" w:themeFill="background1"/>
            <w:vAlign w:val="center"/>
          </w:tcPr>
          <w:p w:rsidR="0080217E" w:rsidRPr="004443E5" w:rsidRDefault="0080217E" w:rsidP="0080217E">
            <w:pPr>
              <w:keepNext/>
              <w:spacing w:after="0" w:line="240" w:lineRule="auto"/>
              <w:contextualSpacing/>
              <w:jc w:val="center"/>
              <w:outlineLvl w:val="3"/>
              <w:rPr>
                <w:rFonts w:eastAsia="Times New Roman" w:cs="Times New Roman"/>
                <w:sz w:val="20"/>
                <w:szCs w:val="20"/>
              </w:rPr>
            </w:pPr>
          </w:p>
        </w:tc>
        <w:tc>
          <w:tcPr>
            <w:tcW w:w="690" w:type="pct"/>
            <w:vMerge w:val="restart"/>
            <w:tcBorders>
              <w:top w:val="single" w:sz="2" w:space="0" w:color="auto"/>
            </w:tcBorders>
            <w:shd w:val="clear" w:color="auto" w:fill="auto"/>
          </w:tcPr>
          <w:p w:rsidR="0080217E" w:rsidRPr="004443E5" w:rsidRDefault="0080217E" w:rsidP="0080217E">
            <w:pPr>
              <w:spacing w:after="0" w:line="240" w:lineRule="auto"/>
              <w:rPr>
                <w:rFonts w:eastAsia="Calibri" w:cs="Times New Roman"/>
                <w:sz w:val="20"/>
                <w:szCs w:val="20"/>
              </w:rPr>
            </w:pPr>
            <w:r>
              <w:rPr>
                <w:rFonts w:eastAsia="Calibri" w:cs="Times New Roman"/>
                <w:sz w:val="20"/>
                <w:szCs w:val="20"/>
              </w:rPr>
              <w:t>XX</w:t>
            </w:r>
            <w:r w:rsidRPr="009F48CB">
              <w:rPr>
                <w:rFonts w:eastAsia="Calibri" w:cs="Times New Roman"/>
                <w:sz w:val="20"/>
                <w:szCs w:val="20"/>
              </w:rPr>
              <w:t xml:space="preserve">% of students will complete the program as scheduled </w:t>
            </w:r>
            <w:r>
              <w:rPr>
                <w:rFonts w:eastAsia="Calibri" w:cs="Times New Roman"/>
                <w:sz w:val="20"/>
                <w:szCs w:val="20"/>
              </w:rPr>
              <w:t xml:space="preserve">(Or over 150% of program length) </w:t>
            </w:r>
            <w:r w:rsidRPr="009F48CB">
              <w:rPr>
                <w:rFonts w:eastAsia="Calibri" w:cs="Times New Roman"/>
                <w:sz w:val="20"/>
                <w:szCs w:val="20"/>
              </w:rPr>
              <w:t>averaged over the past 3 school years</w:t>
            </w:r>
          </w:p>
        </w:tc>
        <w:tc>
          <w:tcPr>
            <w:tcW w:w="1370" w:type="pct"/>
            <w:tcBorders>
              <w:top w:val="single" w:sz="2" w:space="0" w:color="auto"/>
            </w:tcBorders>
          </w:tcPr>
          <w:p w:rsidR="0080217E" w:rsidRPr="004443E5" w:rsidRDefault="0080217E" w:rsidP="0080217E">
            <w:pPr>
              <w:spacing w:after="0" w:line="240" w:lineRule="auto"/>
              <w:rPr>
                <w:rFonts w:eastAsia="Times New Roman" w:cs="Times New Roman"/>
                <w:sz w:val="20"/>
                <w:szCs w:val="20"/>
              </w:rPr>
            </w:pPr>
          </w:p>
        </w:tc>
        <w:tc>
          <w:tcPr>
            <w:tcW w:w="660" w:type="pct"/>
            <w:tcBorders>
              <w:top w:val="single" w:sz="2" w:space="0" w:color="auto"/>
            </w:tcBorders>
            <w:shd w:val="clear" w:color="auto" w:fill="auto"/>
          </w:tcPr>
          <w:p w:rsidR="0080217E" w:rsidRPr="004443E5" w:rsidRDefault="0080217E" w:rsidP="0080217E">
            <w:pPr>
              <w:spacing w:after="0" w:line="240" w:lineRule="auto"/>
              <w:rPr>
                <w:rFonts w:eastAsia="Calibri" w:cs="Times New Roman"/>
                <w:sz w:val="20"/>
                <w:szCs w:val="20"/>
              </w:rPr>
            </w:pPr>
          </w:p>
        </w:tc>
        <w:tc>
          <w:tcPr>
            <w:tcW w:w="650" w:type="pct"/>
            <w:tcBorders>
              <w:top w:val="single" w:sz="2" w:space="0" w:color="auto"/>
            </w:tcBorders>
            <w:shd w:val="clear" w:color="auto" w:fill="auto"/>
          </w:tcPr>
          <w:p w:rsidR="0080217E" w:rsidRPr="004443E5" w:rsidRDefault="0080217E" w:rsidP="0080217E">
            <w:pPr>
              <w:spacing w:after="0" w:line="240" w:lineRule="auto"/>
              <w:rPr>
                <w:rFonts w:eastAsia="Calibri" w:cs="Times New Roman"/>
                <w:sz w:val="20"/>
                <w:szCs w:val="20"/>
              </w:rPr>
            </w:pPr>
          </w:p>
        </w:tc>
        <w:tc>
          <w:tcPr>
            <w:tcW w:w="619" w:type="pct"/>
            <w:tcBorders>
              <w:top w:val="single" w:sz="2" w:space="0" w:color="auto"/>
            </w:tcBorders>
            <w:shd w:val="clear" w:color="auto" w:fill="auto"/>
          </w:tcPr>
          <w:p w:rsidR="0080217E" w:rsidRPr="004443E5" w:rsidRDefault="0080217E" w:rsidP="0080217E">
            <w:pPr>
              <w:spacing w:after="0" w:line="240" w:lineRule="auto"/>
              <w:rPr>
                <w:rFonts w:eastAsia="Calibri" w:cs="Times New Roman"/>
                <w:sz w:val="20"/>
                <w:szCs w:val="20"/>
              </w:rPr>
            </w:pPr>
          </w:p>
        </w:tc>
      </w:tr>
      <w:tr w:rsidR="0080217E" w:rsidRPr="00B94F36" w:rsidTr="0080217E">
        <w:trPr>
          <w:trHeight w:val="629"/>
        </w:trPr>
        <w:tc>
          <w:tcPr>
            <w:tcW w:w="658" w:type="pct"/>
            <w:vMerge/>
            <w:shd w:val="clear" w:color="auto" w:fill="FBFFE5"/>
            <w:vAlign w:val="center"/>
          </w:tcPr>
          <w:p w:rsidR="0080217E" w:rsidRPr="00B94F36" w:rsidRDefault="0080217E" w:rsidP="0080217E">
            <w:pPr>
              <w:keepNext/>
              <w:spacing w:after="0" w:line="240" w:lineRule="auto"/>
              <w:contextualSpacing/>
              <w:jc w:val="center"/>
              <w:outlineLvl w:val="3"/>
              <w:rPr>
                <w:rFonts w:eastAsia="Calibri" w:cs="Times New Roman"/>
                <w:b/>
                <w:color w:val="2F5496" w:themeColor="accent1" w:themeShade="BF"/>
                <w:sz w:val="20"/>
                <w:szCs w:val="20"/>
                <w:u w:val="single"/>
              </w:rPr>
            </w:pPr>
          </w:p>
        </w:tc>
        <w:tc>
          <w:tcPr>
            <w:tcW w:w="353" w:type="pct"/>
            <w:shd w:val="clear" w:color="auto" w:fill="FFFFFF" w:themeFill="background1"/>
            <w:vAlign w:val="center"/>
          </w:tcPr>
          <w:p w:rsidR="0080217E" w:rsidRPr="00B94F36" w:rsidRDefault="0080217E" w:rsidP="0080217E">
            <w:pPr>
              <w:spacing w:after="0" w:line="240" w:lineRule="auto"/>
              <w:jc w:val="center"/>
              <w:rPr>
                <w:rFonts w:eastAsia="Batang" w:cs="Times New Roman"/>
                <w:sz w:val="20"/>
                <w:szCs w:val="20"/>
              </w:rPr>
            </w:pPr>
          </w:p>
        </w:tc>
        <w:tc>
          <w:tcPr>
            <w:tcW w:w="690" w:type="pct"/>
            <w:vMerge/>
            <w:shd w:val="clear" w:color="auto" w:fill="auto"/>
          </w:tcPr>
          <w:p w:rsidR="0080217E" w:rsidRPr="00B94F36" w:rsidRDefault="0080217E" w:rsidP="0080217E">
            <w:pPr>
              <w:spacing w:after="0" w:line="240" w:lineRule="auto"/>
              <w:rPr>
                <w:rFonts w:eastAsia="Times New Roman" w:cs="Times New Roman"/>
                <w:sz w:val="20"/>
                <w:szCs w:val="20"/>
              </w:rPr>
            </w:pPr>
          </w:p>
        </w:tc>
        <w:tc>
          <w:tcPr>
            <w:tcW w:w="1370" w:type="pct"/>
          </w:tcPr>
          <w:p w:rsidR="0080217E" w:rsidRPr="00B94F36" w:rsidRDefault="0080217E" w:rsidP="0080217E">
            <w:pPr>
              <w:spacing w:after="0" w:line="240" w:lineRule="auto"/>
              <w:rPr>
                <w:rFonts w:eastAsia="Batang" w:cs="Times New Roman"/>
                <w:sz w:val="20"/>
                <w:szCs w:val="20"/>
              </w:rPr>
            </w:pPr>
          </w:p>
        </w:tc>
        <w:tc>
          <w:tcPr>
            <w:tcW w:w="660" w:type="pct"/>
            <w:shd w:val="clear" w:color="auto" w:fill="auto"/>
          </w:tcPr>
          <w:p w:rsidR="0080217E" w:rsidRPr="00B94F36" w:rsidRDefault="0080217E" w:rsidP="0080217E">
            <w:pPr>
              <w:spacing w:after="0" w:line="240" w:lineRule="auto"/>
              <w:rPr>
                <w:rFonts w:eastAsia="Batang" w:cs="Times New Roman"/>
                <w:sz w:val="20"/>
                <w:szCs w:val="20"/>
              </w:rPr>
            </w:pPr>
          </w:p>
        </w:tc>
        <w:tc>
          <w:tcPr>
            <w:tcW w:w="650" w:type="pct"/>
            <w:shd w:val="clear" w:color="auto" w:fill="auto"/>
          </w:tcPr>
          <w:p w:rsidR="0080217E" w:rsidRPr="00B94F36" w:rsidRDefault="0080217E" w:rsidP="0080217E">
            <w:pPr>
              <w:spacing w:after="0" w:line="240" w:lineRule="auto"/>
              <w:rPr>
                <w:rFonts w:eastAsia="Batang" w:cs="Times New Roman"/>
                <w:sz w:val="20"/>
                <w:szCs w:val="20"/>
              </w:rPr>
            </w:pPr>
          </w:p>
        </w:tc>
        <w:tc>
          <w:tcPr>
            <w:tcW w:w="619" w:type="pct"/>
            <w:shd w:val="clear" w:color="auto" w:fill="auto"/>
          </w:tcPr>
          <w:p w:rsidR="0080217E" w:rsidRPr="00B94F36" w:rsidRDefault="0080217E" w:rsidP="0080217E">
            <w:pPr>
              <w:spacing w:after="0" w:line="240" w:lineRule="auto"/>
              <w:rPr>
                <w:rFonts w:eastAsia="Batang" w:cs="Times New Roman"/>
                <w:sz w:val="20"/>
                <w:szCs w:val="20"/>
              </w:rPr>
            </w:pPr>
          </w:p>
        </w:tc>
      </w:tr>
      <w:tr w:rsidR="0080217E" w:rsidRPr="00B94F36" w:rsidTr="0080217E">
        <w:tc>
          <w:tcPr>
            <w:tcW w:w="658" w:type="pct"/>
            <w:vMerge/>
            <w:shd w:val="clear" w:color="auto" w:fill="FBFFE5"/>
            <w:vAlign w:val="center"/>
          </w:tcPr>
          <w:p w:rsidR="0080217E" w:rsidRPr="00B94F36" w:rsidRDefault="0080217E" w:rsidP="0080217E">
            <w:pPr>
              <w:keepNext/>
              <w:spacing w:after="0" w:line="240" w:lineRule="auto"/>
              <w:contextualSpacing/>
              <w:jc w:val="center"/>
              <w:outlineLvl w:val="3"/>
              <w:rPr>
                <w:rFonts w:eastAsia="Calibri" w:cs="Times New Roman"/>
                <w:b/>
                <w:color w:val="2F5496" w:themeColor="accent1" w:themeShade="BF"/>
                <w:sz w:val="20"/>
                <w:szCs w:val="20"/>
                <w:u w:val="single"/>
              </w:rPr>
            </w:pPr>
          </w:p>
        </w:tc>
        <w:tc>
          <w:tcPr>
            <w:tcW w:w="353" w:type="pct"/>
            <w:shd w:val="clear" w:color="auto" w:fill="FFFFFF" w:themeFill="background1"/>
            <w:vAlign w:val="center"/>
          </w:tcPr>
          <w:p w:rsidR="0080217E" w:rsidRPr="00B94F36" w:rsidRDefault="0080217E" w:rsidP="0080217E">
            <w:pPr>
              <w:spacing w:after="0" w:line="240" w:lineRule="auto"/>
              <w:jc w:val="center"/>
              <w:rPr>
                <w:rFonts w:eastAsia="Batang" w:cs="Times New Roman"/>
                <w:sz w:val="20"/>
                <w:szCs w:val="20"/>
              </w:rPr>
            </w:pPr>
          </w:p>
        </w:tc>
        <w:tc>
          <w:tcPr>
            <w:tcW w:w="690" w:type="pct"/>
            <w:vMerge/>
            <w:shd w:val="clear" w:color="auto" w:fill="auto"/>
          </w:tcPr>
          <w:p w:rsidR="0080217E" w:rsidRPr="00B94F36" w:rsidRDefault="0080217E" w:rsidP="0080217E">
            <w:pPr>
              <w:spacing w:after="0" w:line="240" w:lineRule="auto"/>
              <w:rPr>
                <w:rFonts w:eastAsia="Times New Roman" w:cs="Times New Roman"/>
                <w:sz w:val="20"/>
                <w:szCs w:val="20"/>
              </w:rPr>
            </w:pPr>
          </w:p>
        </w:tc>
        <w:tc>
          <w:tcPr>
            <w:tcW w:w="1370" w:type="pct"/>
          </w:tcPr>
          <w:p w:rsidR="0080217E" w:rsidRPr="00B94F36" w:rsidRDefault="0080217E" w:rsidP="0080217E">
            <w:pPr>
              <w:spacing w:after="0" w:line="240" w:lineRule="auto"/>
              <w:rPr>
                <w:rFonts w:eastAsia="Batang" w:cs="Times New Roman"/>
                <w:sz w:val="20"/>
                <w:szCs w:val="20"/>
              </w:rPr>
            </w:pPr>
          </w:p>
        </w:tc>
        <w:tc>
          <w:tcPr>
            <w:tcW w:w="660" w:type="pct"/>
            <w:shd w:val="clear" w:color="auto" w:fill="auto"/>
          </w:tcPr>
          <w:p w:rsidR="0080217E" w:rsidRPr="00B94F36" w:rsidRDefault="0080217E" w:rsidP="0080217E">
            <w:pPr>
              <w:spacing w:after="0" w:line="240" w:lineRule="auto"/>
              <w:rPr>
                <w:rFonts w:eastAsia="Batang" w:cs="Times New Roman"/>
                <w:sz w:val="20"/>
                <w:szCs w:val="20"/>
              </w:rPr>
            </w:pPr>
          </w:p>
        </w:tc>
        <w:tc>
          <w:tcPr>
            <w:tcW w:w="650" w:type="pct"/>
            <w:shd w:val="clear" w:color="auto" w:fill="auto"/>
          </w:tcPr>
          <w:p w:rsidR="0080217E" w:rsidRPr="00B94F36" w:rsidRDefault="0080217E" w:rsidP="0080217E">
            <w:pPr>
              <w:spacing w:after="0" w:line="240" w:lineRule="auto"/>
              <w:rPr>
                <w:rFonts w:eastAsia="Batang" w:cs="Times New Roman"/>
                <w:sz w:val="20"/>
                <w:szCs w:val="20"/>
              </w:rPr>
            </w:pPr>
          </w:p>
        </w:tc>
        <w:tc>
          <w:tcPr>
            <w:tcW w:w="619" w:type="pct"/>
            <w:shd w:val="clear" w:color="auto" w:fill="auto"/>
          </w:tcPr>
          <w:p w:rsidR="0080217E" w:rsidRPr="00B94F36" w:rsidRDefault="0080217E" w:rsidP="0080217E">
            <w:pPr>
              <w:spacing w:after="0" w:line="240" w:lineRule="auto"/>
              <w:rPr>
                <w:rFonts w:eastAsia="Batang" w:cs="Times New Roman"/>
                <w:sz w:val="20"/>
                <w:szCs w:val="20"/>
              </w:rPr>
            </w:pPr>
          </w:p>
        </w:tc>
      </w:tr>
      <w:tr w:rsidR="0080217E" w:rsidRPr="00B94F36" w:rsidTr="0080217E">
        <w:tc>
          <w:tcPr>
            <w:tcW w:w="658" w:type="pct"/>
            <w:vMerge w:val="restart"/>
            <w:shd w:val="clear" w:color="auto" w:fill="FBFFE5"/>
            <w:vAlign w:val="center"/>
          </w:tcPr>
          <w:p w:rsidR="0080217E" w:rsidRPr="00B94F36" w:rsidRDefault="0080217E" w:rsidP="0080217E">
            <w:pPr>
              <w:spacing w:after="0"/>
              <w:jc w:val="center"/>
              <w:rPr>
                <w:rFonts w:eastAsia="Calibri" w:cs="Times New Roman"/>
                <w:b/>
                <w:sz w:val="20"/>
                <w:szCs w:val="20"/>
              </w:rPr>
            </w:pPr>
            <w:r w:rsidRPr="00B94F36">
              <w:rPr>
                <w:rFonts w:eastAsia="Batang" w:cs="Times New Roman"/>
                <w:b/>
                <w:sz w:val="20"/>
                <w:szCs w:val="20"/>
              </w:rPr>
              <w:t>CNEA I-D</w:t>
            </w:r>
            <w:r w:rsidRPr="00B94F36">
              <w:rPr>
                <w:rFonts w:eastAsia="Batang" w:cs="Times New Roman"/>
                <w:b/>
                <w:sz w:val="20"/>
                <w:szCs w:val="20"/>
              </w:rPr>
              <w:br/>
            </w:r>
            <w:r w:rsidRPr="00B94F36">
              <w:rPr>
                <w:rFonts w:eastAsia="Calibri" w:cs="Times New Roman"/>
                <w:b/>
                <w:sz w:val="20"/>
                <w:szCs w:val="20"/>
              </w:rPr>
              <w:t>NCLEX</w:t>
            </w:r>
          </w:p>
          <w:p w:rsidR="0080217E" w:rsidRPr="009F48CB" w:rsidRDefault="0080217E" w:rsidP="0080217E">
            <w:pPr>
              <w:keepNext/>
              <w:spacing w:before="120" w:after="120" w:line="240" w:lineRule="auto"/>
              <w:contextualSpacing/>
              <w:jc w:val="center"/>
              <w:outlineLvl w:val="3"/>
              <w:rPr>
                <w:rFonts w:eastAsia="Calibri" w:cs="Times New Roman"/>
                <w:b/>
                <w:sz w:val="20"/>
                <w:szCs w:val="20"/>
              </w:rPr>
            </w:pPr>
            <w:r w:rsidRPr="00B94F36">
              <w:rPr>
                <w:rFonts w:eastAsia="Batang" w:cs="Times New Roman"/>
                <w:sz w:val="20"/>
                <w:szCs w:val="20"/>
              </w:rPr>
              <w:t>The program achieves expected program outcomes related to graduates performance on licensure and certification examinations.</w:t>
            </w:r>
          </w:p>
        </w:tc>
        <w:tc>
          <w:tcPr>
            <w:tcW w:w="353" w:type="pct"/>
            <w:tcBorders>
              <w:top w:val="single" w:sz="2" w:space="0" w:color="auto"/>
              <w:left w:val="single" w:sz="2" w:space="0" w:color="auto"/>
              <w:bottom w:val="single" w:sz="2" w:space="0" w:color="auto"/>
              <w:right w:val="single" w:sz="2" w:space="0" w:color="auto"/>
            </w:tcBorders>
            <w:shd w:val="clear" w:color="auto" w:fill="auto"/>
          </w:tcPr>
          <w:p w:rsidR="0080217E" w:rsidRPr="00B94F36" w:rsidRDefault="0080217E" w:rsidP="0080217E">
            <w:pPr>
              <w:spacing w:after="0" w:line="240" w:lineRule="auto"/>
              <w:jc w:val="center"/>
              <w:rPr>
                <w:rFonts w:eastAsia="Batang" w:cs="Times New Roman"/>
                <w:sz w:val="20"/>
                <w:szCs w:val="20"/>
              </w:rPr>
            </w:pPr>
          </w:p>
        </w:tc>
        <w:tc>
          <w:tcPr>
            <w:tcW w:w="690" w:type="pct"/>
            <w:vMerge w:val="restart"/>
          </w:tcPr>
          <w:p w:rsidR="0080217E" w:rsidRPr="00B94F36" w:rsidRDefault="0080217E" w:rsidP="0080217E">
            <w:pPr>
              <w:spacing w:before="120" w:after="120" w:line="240" w:lineRule="auto"/>
              <w:rPr>
                <w:rFonts w:eastAsia="Times New Roman" w:cs="Times New Roman"/>
                <w:sz w:val="20"/>
                <w:szCs w:val="20"/>
              </w:rPr>
            </w:pPr>
            <w:r w:rsidRPr="00B94F36">
              <w:rPr>
                <w:rFonts w:eastAsia="Times New Roman" w:cs="Times New Roman"/>
                <w:sz w:val="20"/>
                <w:szCs w:val="20"/>
              </w:rPr>
              <w:t>80% or above average over 3 years</w:t>
            </w:r>
          </w:p>
        </w:tc>
        <w:tc>
          <w:tcPr>
            <w:tcW w:w="1370" w:type="pct"/>
            <w:shd w:val="clear" w:color="auto" w:fill="auto"/>
          </w:tcPr>
          <w:p w:rsidR="0080217E" w:rsidRPr="00B94F36" w:rsidRDefault="0080217E" w:rsidP="0080217E">
            <w:pPr>
              <w:rPr>
                <w:rFonts w:eastAsia="Batang" w:cs="Times New Roman"/>
                <w:sz w:val="20"/>
                <w:szCs w:val="20"/>
              </w:rPr>
            </w:pPr>
          </w:p>
        </w:tc>
        <w:tc>
          <w:tcPr>
            <w:tcW w:w="660" w:type="pct"/>
            <w:shd w:val="clear" w:color="auto" w:fill="auto"/>
          </w:tcPr>
          <w:p w:rsidR="0080217E" w:rsidRPr="00B94F36" w:rsidRDefault="0080217E" w:rsidP="0080217E">
            <w:pPr>
              <w:spacing w:line="240" w:lineRule="auto"/>
              <w:rPr>
                <w:rFonts w:eastAsia="Batang" w:cs="Times New Roman"/>
                <w:sz w:val="20"/>
                <w:szCs w:val="20"/>
              </w:rPr>
            </w:pPr>
          </w:p>
        </w:tc>
        <w:tc>
          <w:tcPr>
            <w:tcW w:w="650" w:type="pct"/>
            <w:shd w:val="clear" w:color="auto" w:fill="auto"/>
          </w:tcPr>
          <w:p w:rsidR="0080217E" w:rsidRPr="00B94F36" w:rsidRDefault="0080217E" w:rsidP="0080217E">
            <w:pPr>
              <w:spacing w:line="240" w:lineRule="auto"/>
              <w:rPr>
                <w:rFonts w:eastAsia="Batang" w:cs="Times New Roman"/>
                <w:sz w:val="20"/>
                <w:szCs w:val="20"/>
              </w:rPr>
            </w:pPr>
          </w:p>
        </w:tc>
        <w:tc>
          <w:tcPr>
            <w:tcW w:w="619" w:type="pct"/>
            <w:shd w:val="clear" w:color="auto" w:fill="auto"/>
          </w:tcPr>
          <w:p w:rsidR="0080217E" w:rsidRPr="00B94F36" w:rsidRDefault="0080217E" w:rsidP="0080217E">
            <w:pPr>
              <w:spacing w:line="240" w:lineRule="auto"/>
              <w:rPr>
                <w:rFonts w:eastAsia="Batang" w:cs="Times New Roman"/>
                <w:sz w:val="20"/>
                <w:szCs w:val="20"/>
              </w:rPr>
            </w:pPr>
          </w:p>
        </w:tc>
      </w:tr>
      <w:tr w:rsidR="0080217E" w:rsidRPr="00B94F36" w:rsidTr="0080217E">
        <w:trPr>
          <w:trHeight w:val="647"/>
        </w:trPr>
        <w:tc>
          <w:tcPr>
            <w:tcW w:w="658" w:type="pct"/>
            <w:vMerge/>
            <w:shd w:val="clear" w:color="auto" w:fill="FBFFE5"/>
            <w:vAlign w:val="center"/>
          </w:tcPr>
          <w:p w:rsidR="0080217E" w:rsidRPr="00B94F36" w:rsidRDefault="0080217E" w:rsidP="0080217E">
            <w:pPr>
              <w:jc w:val="center"/>
              <w:rPr>
                <w:rFonts w:eastAsia="Batang" w:cs="Times New Roman"/>
                <w:b/>
                <w:sz w:val="20"/>
                <w:szCs w:val="20"/>
              </w:rPr>
            </w:pPr>
          </w:p>
        </w:tc>
        <w:tc>
          <w:tcPr>
            <w:tcW w:w="353" w:type="pct"/>
            <w:tcBorders>
              <w:top w:val="single" w:sz="2" w:space="0" w:color="auto"/>
              <w:left w:val="single" w:sz="2" w:space="0" w:color="auto"/>
              <w:bottom w:val="single" w:sz="2" w:space="0" w:color="auto"/>
              <w:right w:val="single" w:sz="2" w:space="0" w:color="auto"/>
            </w:tcBorders>
            <w:shd w:val="clear" w:color="auto" w:fill="auto"/>
          </w:tcPr>
          <w:p w:rsidR="0080217E" w:rsidRPr="00B94F36" w:rsidRDefault="0080217E" w:rsidP="0080217E">
            <w:pPr>
              <w:spacing w:after="0" w:line="240" w:lineRule="auto"/>
              <w:jc w:val="center"/>
              <w:rPr>
                <w:rFonts w:eastAsia="Batang" w:cs="Times New Roman"/>
                <w:sz w:val="20"/>
                <w:szCs w:val="20"/>
              </w:rPr>
            </w:pPr>
          </w:p>
        </w:tc>
        <w:tc>
          <w:tcPr>
            <w:tcW w:w="690" w:type="pct"/>
            <w:vMerge/>
          </w:tcPr>
          <w:p w:rsidR="0080217E" w:rsidRPr="00B94F36" w:rsidRDefault="0080217E" w:rsidP="0080217E">
            <w:pPr>
              <w:spacing w:after="0" w:line="240" w:lineRule="auto"/>
              <w:rPr>
                <w:rFonts w:eastAsia="Times New Roman" w:cs="Times New Roman"/>
                <w:sz w:val="20"/>
                <w:szCs w:val="20"/>
              </w:rPr>
            </w:pPr>
          </w:p>
        </w:tc>
        <w:tc>
          <w:tcPr>
            <w:tcW w:w="1370" w:type="pct"/>
            <w:shd w:val="clear" w:color="auto" w:fill="auto"/>
          </w:tcPr>
          <w:p w:rsidR="0080217E" w:rsidRPr="00B94F36" w:rsidRDefault="0080217E" w:rsidP="0080217E">
            <w:pPr>
              <w:spacing w:after="0" w:line="240" w:lineRule="auto"/>
              <w:rPr>
                <w:rFonts w:eastAsia="Batang" w:cs="Times New Roman"/>
                <w:sz w:val="20"/>
                <w:szCs w:val="20"/>
                <w:lang w:eastAsia="ko-KR"/>
              </w:rPr>
            </w:pPr>
          </w:p>
          <w:p w:rsidR="0080217E" w:rsidRPr="00B94F36" w:rsidRDefault="0080217E" w:rsidP="0080217E">
            <w:pPr>
              <w:spacing w:after="0" w:line="240" w:lineRule="auto"/>
              <w:rPr>
                <w:rFonts w:eastAsia="Batang" w:cs="Times New Roman"/>
                <w:sz w:val="20"/>
                <w:szCs w:val="20"/>
              </w:rPr>
            </w:pPr>
          </w:p>
        </w:tc>
        <w:tc>
          <w:tcPr>
            <w:tcW w:w="660" w:type="pct"/>
            <w:shd w:val="clear" w:color="auto" w:fill="auto"/>
          </w:tcPr>
          <w:p w:rsidR="0080217E" w:rsidRPr="00B94F36" w:rsidRDefault="0080217E" w:rsidP="0080217E">
            <w:pPr>
              <w:spacing w:line="240" w:lineRule="auto"/>
              <w:rPr>
                <w:rFonts w:eastAsia="Batang" w:cs="Times New Roman"/>
                <w:sz w:val="20"/>
                <w:szCs w:val="20"/>
              </w:rPr>
            </w:pPr>
          </w:p>
        </w:tc>
        <w:tc>
          <w:tcPr>
            <w:tcW w:w="650" w:type="pct"/>
            <w:shd w:val="clear" w:color="auto" w:fill="auto"/>
          </w:tcPr>
          <w:p w:rsidR="0080217E" w:rsidRPr="00B94F36" w:rsidRDefault="0080217E" w:rsidP="0080217E">
            <w:pPr>
              <w:spacing w:line="240" w:lineRule="auto"/>
              <w:ind w:left="-36"/>
              <w:rPr>
                <w:rFonts w:eastAsia="Batang" w:cs="Times New Roman"/>
                <w:sz w:val="20"/>
                <w:szCs w:val="20"/>
              </w:rPr>
            </w:pPr>
          </w:p>
        </w:tc>
        <w:tc>
          <w:tcPr>
            <w:tcW w:w="619" w:type="pct"/>
            <w:shd w:val="clear" w:color="auto" w:fill="auto"/>
          </w:tcPr>
          <w:p w:rsidR="0080217E" w:rsidRPr="00B94F36" w:rsidRDefault="0080217E" w:rsidP="0080217E">
            <w:pPr>
              <w:spacing w:line="240" w:lineRule="auto"/>
              <w:rPr>
                <w:rFonts w:eastAsia="Batang" w:cs="Times New Roman"/>
                <w:sz w:val="20"/>
                <w:szCs w:val="20"/>
              </w:rPr>
            </w:pPr>
          </w:p>
        </w:tc>
      </w:tr>
      <w:tr w:rsidR="0080217E" w:rsidRPr="00B94F36" w:rsidTr="0080217E">
        <w:trPr>
          <w:trHeight w:val="161"/>
        </w:trPr>
        <w:tc>
          <w:tcPr>
            <w:tcW w:w="658" w:type="pct"/>
            <w:vMerge/>
            <w:shd w:val="clear" w:color="auto" w:fill="FBFFE5"/>
            <w:vAlign w:val="center"/>
          </w:tcPr>
          <w:p w:rsidR="0080217E" w:rsidRPr="00B94F36" w:rsidRDefault="0080217E" w:rsidP="0080217E">
            <w:pPr>
              <w:jc w:val="center"/>
              <w:rPr>
                <w:rFonts w:eastAsia="Batang" w:cs="Times New Roman"/>
                <w:b/>
                <w:sz w:val="20"/>
                <w:szCs w:val="20"/>
              </w:rPr>
            </w:pPr>
          </w:p>
        </w:tc>
        <w:tc>
          <w:tcPr>
            <w:tcW w:w="353" w:type="pct"/>
            <w:tcBorders>
              <w:top w:val="single" w:sz="2" w:space="0" w:color="auto"/>
              <w:left w:val="single" w:sz="2" w:space="0" w:color="auto"/>
              <w:bottom w:val="single" w:sz="2" w:space="0" w:color="auto"/>
              <w:right w:val="single" w:sz="2" w:space="0" w:color="auto"/>
            </w:tcBorders>
            <w:shd w:val="clear" w:color="auto" w:fill="auto"/>
          </w:tcPr>
          <w:p w:rsidR="0080217E" w:rsidRPr="00B94F36" w:rsidRDefault="0080217E" w:rsidP="0080217E">
            <w:pPr>
              <w:spacing w:after="0" w:line="240" w:lineRule="auto"/>
              <w:jc w:val="center"/>
              <w:rPr>
                <w:rFonts w:eastAsia="Batang" w:cs="Times New Roman"/>
                <w:sz w:val="20"/>
                <w:szCs w:val="20"/>
              </w:rPr>
            </w:pPr>
          </w:p>
        </w:tc>
        <w:tc>
          <w:tcPr>
            <w:tcW w:w="690" w:type="pct"/>
            <w:vMerge/>
          </w:tcPr>
          <w:p w:rsidR="0080217E" w:rsidRPr="00B94F36" w:rsidRDefault="0080217E" w:rsidP="0080217E">
            <w:pPr>
              <w:spacing w:after="0" w:line="240" w:lineRule="auto"/>
              <w:rPr>
                <w:rFonts w:eastAsia="Times New Roman" w:cs="Times New Roman"/>
                <w:sz w:val="20"/>
                <w:szCs w:val="20"/>
              </w:rPr>
            </w:pPr>
          </w:p>
        </w:tc>
        <w:tc>
          <w:tcPr>
            <w:tcW w:w="1370" w:type="pct"/>
            <w:shd w:val="clear" w:color="auto" w:fill="auto"/>
          </w:tcPr>
          <w:p w:rsidR="0080217E" w:rsidRPr="00B94F36" w:rsidRDefault="0080217E" w:rsidP="0080217E">
            <w:pPr>
              <w:spacing w:after="0" w:line="240" w:lineRule="auto"/>
              <w:rPr>
                <w:rFonts w:eastAsia="Batang" w:cs="Times New Roman"/>
                <w:sz w:val="20"/>
                <w:szCs w:val="20"/>
                <w:lang w:eastAsia="ko-KR"/>
              </w:rPr>
            </w:pPr>
          </w:p>
          <w:p w:rsidR="0080217E" w:rsidRPr="00B94F36" w:rsidRDefault="0080217E" w:rsidP="0080217E">
            <w:pPr>
              <w:spacing w:after="0" w:line="240" w:lineRule="auto"/>
              <w:rPr>
                <w:rFonts w:eastAsia="Batang" w:cs="Times New Roman"/>
                <w:sz w:val="20"/>
                <w:szCs w:val="20"/>
              </w:rPr>
            </w:pPr>
          </w:p>
        </w:tc>
        <w:tc>
          <w:tcPr>
            <w:tcW w:w="660" w:type="pct"/>
            <w:shd w:val="clear" w:color="auto" w:fill="auto"/>
          </w:tcPr>
          <w:p w:rsidR="0080217E" w:rsidRPr="00B94F36" w:rsidRDefault="0080217E" w:rsidP="0080217E">
            <w:pPr>
              <w:spacing w:line="240" w:lineRule="auto"/>
              <w:rPr>
                <w:rFonts w:eastAsia="Batang" w:cs="Times New Roman"/>
                <w:sz w:val="20"/>
                <w:szCs w:val="20"/>
              </w:rPr>
            </w:pPr>
          </w:p>
        </w:tc>
        <w:tc>
          <w:tcPr>
            <w:tcW w:w="650" w:type="pct"/>
            <w:shd w:val="clear" w:color="auto" w:fill="auto"/>
          </w:tcPr>
          <w:p w:rsidR="0080217E" w:rsidRPr="00B94F36" w:rsidRDefault="0080217E" w:rsidP="0080217E">
            <w:pPr>
              <w:spacing w:line="240" w:lineRule="auto"/>
              <w:ind w:left="-36"/>
              <w:rPr>
                <w:rFonts w:eastAsia="Batang" w:cs="Times New Roman"/>
                <w:sz w:val="20"/>
                <w:szCs w:val="20"/>
              </w:rPr>
            </w:pPr>
          </w:p>
        </w:tc>
        <w:tc>
          <w:tcPr>
            <w:tcW w:w="619" w:type="pct"/>
            <w:shd w:val="clear" w:color="auto" w:fill="auto"/>
          </w:tcPr>
          <w:p w:rsidR="0080217E" w:rsidRPr="00B94F36" w:rsidRDefault="0080217E" w:rsidP="0080217E">
            <w:pPr>
              <w:spacing w:line="240" w:lineRule="auto"/>
              <w:rPr>
                <w:rFonts w:eastAsia="Batang" w:cs="Times New Roman"/>
                <w:sz w:val="20"/>
                <w:szCs w:val="20"/>
              </w:rPr>
            </w:pPr>
          </w:p>
        </w:tc>
      </w:tr>
      <w:tr w:rsidR="0080217E" w:rsidRPr="00B94F36" w:rsidTr="0080217E">
        <w:trPr>
          <w:trHeight w:val="890"/>
        </w:trPr>
        <w:tc>
          <w:tcPr>
            <w:tcW w:w="658" w:type="pct"/>
            <w:vMerge w:val="restart"/>
            <w:shd w:val="clear" w:color="auto" w:fill="FBFFE5"/>
            <w:vAlign w:val="center"/>
          </w:tcPr>
          <w:p w:rsidR="0080217E" w:rsidRPr="00B94F36" w:rsidRDefault="0080217E" w:rsidP="0080217E">
            <w:pPr>
              <w:keepNext/>
              <w:spacing w:after="0" w:line="240" w:lineRule="auto"/>
              <w:contextualSpacing/>
              <w:jc w:val="center"/>
              <w:outlineLvl w:val="3"/>
              <w:rPr>
                <w:rFonts w:eastAsia="Calibri" w:cs="Times New Roman"/>
                <w:b/>
                <w:sz w:val="20"/>
                <w:szCs w:val="20"/>
              </w:rPr>
            </w:pPr>
            <w:r w:rsidRPr="00B94F36">
              <w:rPr>
                <w:rFonts w:eastAsia="Calibri" w:cs="Times New Roman"/>
                <w:b/>
                <w:sz w:val="20"/>
                <w:szCs w:val="20"/>
              </w:rPr>
              <w:lastRenderedPageBreak/>
              <w:br/>
              <w:t>CNEA I-E</w:t>
            </w:r>
          </w:p>
          <w:p w:rsidR="0080217E" w:rsidRPr="00B94F36" w:rsidRDefault="0080217E" w:rsidP="0080217E">
            <w:pPr>
              <w:keepNext/>
              <w:spacing w:after="0" w:line="240" w:lineRule="auto"/>
              <w:contextualSpacing/>
              <w:jc w:val="center"/>
              <w:outlineLvl w:val="3"/>
              <w:rPr>
                <w:rFonts w:eastAsia="Calibri" w:cs="Times New Roman"/>
                <w:b/>
                <w:sz w:val="20"/>
                <w:szCs w:val="20"/>
              </w:rPr>
            </w:pPr>
            <w:r w:rsidRPr="00B94F36">
              <w:rPr>
                <w:rFonts w:eastAsia="Calibri" w:cs="Times New Roman"/>
                <w:b/>
                <w:sz w:val="20"/>
                <w:szCs w:val="20"/>
              </w:rPr>
              <w:t>Job Placement</w:t>
            </w:r>
          </w:p>
          <w:p w:rsidR="0080217E" w:rsidRPr="00B94F36" w:rsidRDefault="0080217E" w:rsidP="0080217E">
            <w:pPr>
              <w:keepNext/>
              <w:spacing w:after="0" w:line="240" w:lineRule="auto"/>
              <w:contextualSpacing/>
              <w:jc w:val="center"/>
              <w:outlineLvl w:val="3"/>
              <w:rPr>
                <w:rFonts w:eastAsia="Calibri" w:cs="Times New Roman"/>
                <w:b/>
                <w:sz w:val="20"/>
                <w:szCs w:val="20"/>
              </w:rPr>
            </w:pPr>
            <w:r w:rsidRPr="00B94F36">
              <w:rPr>
                <w:rFonts w:eastAsia="Times New Roman" w:cs="Times New Roman"/>
                <w:sz w:val="20"/>
                <w:szCs w:val="20"/>
              </w:rPr>
              <w:t>The program achieves expected program outcomes related to graduate employment rates in the area of nursing program preparation</w:t>
            </w:r>
          </w:p>
          <w:p w:rsidR="0080217E" w:rsidRPr="00B94F36" w:rsidRDefault="0080217E" w:rsidP="0080217E">
            <w:pPr>
              <w:spacing w:after="0" w:line="240" w:lineRule="auto"/>
              <w:jc w:val="center"/>
              <w:rPr>
                <w:rFonts w:eastAsia="Times New Roman" w:cs="Times New Roman"/>
                <w:sz w:val="20"/>
                <w:szCs w:val="20"/>
              </w:rPr>
            </w:pPr>
          </w:p>
        </w:tc>
        <w:tc>
          <w:tcPr>
            <w:tcW w:w="353" w:type="pct"/>
            <w:tcBorders>
              <w:top w:val="single" w:sz="2" w:space="0" w:color="auto"/>
              <w:left w:val="single" w:sz="2" w:space="0" w:color="auto"/>
              <w:bottom w:val="single" w:sz="2" w:space="0" w:color="auto"/>
              <w:right w:val="single" w:sz="2" w:space="0" w:color="auto"/>
            </w:tcBorders>
            <w:shd w:val="clear" w:color="auto" w:fill="auto"/>
          </w:tcPr>
          <w:p w:rsidR="0080217E" w:rsidRPr="00B94F36" w:rsidRDefault="0080217E" w:rsidP="0080217E">
            <w:pPr>
              <w:spacing w:after="0" w:line="240" w:lineRule="auto"/>
              <w:jc w:val="center"/>
              <w:rPr>
                <w:rFonts w:eastAsia="Batang" w:cs="Times New Roman"/>
                <w:sz w:val="20"/>
                <w:szCs w:val="20"/>
              </w:rPr>
            </w:pPr>
          </w:p>
        </w:tc>
        <w:tc>
          <w:tcPr>
            <w:tcW w:w="690" w:type="pct"/>
            <w:vMerge w:val="restart"/>
          </w:tcPr>
          <w:p w:rsidR="0080217E" w:rsidRPr="00B94F36" w:rsidRDefault="0080217E" w:rsidP="0080217E">
            <w:pPr>
              <w:spacing w:before="120" w:after="120" w:line="240" w:lineRule="auto"/>
              <w:rPr>
                <w:rFonts w:eastAsia="Times New Roman" w:cs="Times New Roman"/>
                <w:sz w:val="20"/>
                <w:szCs w:val="20"/>
              </w:rPr>
            </w:pPr>
            <w:r>
              <w:rPr>
                <w:rFonts w:eastAsia="Times New Roman" w:cs="Times New Roman"/>
                <w:sz w:val="20"/>
                <w:szCs w:val="20"/>
              </w:rPr>
              <w:t>XX</w:t>
            </w:r>
            <w:r w:rsidRPr="00B94F36">
              <w:rPr>
                <w:rFonts w:eastAsia="Times New Roman" w:cs="Times New Roman"/>
                <w:sz w:val="20"/>
                <w:szCs w:val="20"/>
              </w:rPr>
              <w:t xml:space="preserve">% of students that are available for work </w:t>
            </w:r>
            <w:proofErr w:type="gramStart"/>
            <w:r w:rsidRPr="00B94F36">
              <w:rPr>
                <w:rFonts w:eastAsia="Times New Roman" w:cs="Times New Roman"/>
                <w:sz w:val="20"/>
                <w:szCs w:val="20"/>
              </w:rPr>
              <w:t>will be employed</w:t>
            </w:r>
            <w:proofErr w:type="gramEnd"/>
            <w:r w:rsidRPr="00B94F36">
              <w:rPr>
                <w:rFonts w:eastAsia="Times New Roman" w:cs="Times New Roman"/>
                <w:sz w:val="20"/>
                <w:szCs w:val="20"/>
              </w:rPr>
              <w:t xml:space="preserve"> in their field. </w:t>
            </w:r>
          </w:p>
        </w:tc>
        <w:tc>
          <w:tcPr>
            <w:tcW w:w="1370" w:type="pct"/>
            <w:shd w:val="clear" w:color="auto" w:fill="auto"/>
          </w:tcPr>
          <w:p w:rsidR="0080217E" w:rsidRPr="00B94F36" w:rsidRDefault="0080217E" w:rsidP="0080217E">
            <w:pPr>
              <w:spacing w:after="0" w:line="240" w:lineRule="auto"/>
              <w:rPr>
                <w:rFonts w:eastAsia="Batang" w:cs="Times New Roman"/>
                <w:sz w:val="20"/>
                <w:szCs w:val="20"/>
              </w:rPr>
            </w:pPr>
          </w:p>
        </w:tc>
        <w:tc>
          <w:tcPr>
            <w:tcW w:w="660" w:type="pct"/>
            <w:shd w:val="clear" w:color="auto" w:fill="auto"/>
          </w:tcPr>
          <w:p w:rsidR="0080217E" w:rsidRPr="00B94F36" w:rsidRDefault="0080217E" w:rsidP="0080217E">
            <w:pPr>
              <w:spacing w:after="0" w:line="240" w:lineRule="auto"/>
              <w:jc w:val="center"/>
              <w:rPr>
                <w:rFonts w:eastAsia="Batang" w:cs="Times New Roman"/>
                <w:sz w:val="20"/>
                <w:szCs w:val="20"/>
              </w:rPr>
            </w:pPr>
          </w:p>
        </w:tc>
        <w:tc>
          <w:tcPr>
            <w:tcW w:w="650" w:type="pct"/>
            <w:shd w:val="clear" w:color="auto" w:fill="auto"/>
          </w:tcPr>
          <w:p w:rsidR="0080217E" w:rsidRPr="00B94F36" w:rsidRDefault="0080217E" w:rsidP="0080217E">
            <w:pPr>
              <w:spacing w:after="0" w:line="240" w:lineRule="auto"/>
              <w:rPr>
                <w:rFonts w:eastAsia="Batang" w:cs="Times New Roman"/>
                <w:sz w:val="20"/>
                <w:szCs w:val="20"/>
              </w:rPr>
            </w:pPr>
          </w:p>
        </w:tc>
        <w:tc>
          <w:tcPr>
            <w:tcW w:w="619" w:type="pct"/>
            <w:shd w:val="clear" w:color="auto" w:fill="auto"/>
          </w:tcPr>
          <w:p w:rsidR="0080217E" w:rsidRPr="00B94F36" w:rsidRDefault="0080217E" w:rsidP="0080217E">
            <w:pPr>
              <w:spacing w:after="0" w:line="240" w:lineRule="auto"/>
              <w:jc w:val="center"/>
              <w:rPr>
                <w:rFonts w:eastAsia="Batang" w:cs="Times New Roman"/>
                <w:sz w:val="20"/>
                <w:szCs w:val="20"/>
              </w:rPr>
            </w:pPr>
          </w:p>
        </w:tc>
      </w:tr>
      <w:tr w:rsidR="0080217E" w:rsidRPr="00B94F36" w:rsidTr="0080217E">
        <w:trPr>
          <w:trHeight w:val="800"/>
        </w:trPr>
        <w:tc>
          <w:tcPr>
            <w:tcW w:w="658" w:type="pct"/>
            <w:vMerge/>
            <w:shd w:val="clear" w:color="auto" w:fill="FBFFE5"/>
            <w:vAlign w:val="center"/>
          </w:tcPr>
          <w:p w:rsidR="0080217E" w:rsidRPr="00B94F36" w:rsidRDefault="0080217E" w:rsidP="0080217E">
            <w:pPr>
              <w:keepNext/>
              <w:spacing w:after="0" w:line="240" w:lineRule="auto"/>
              <w:contextualSpacing/>
              <w:jc w:val="center"/>
              <w:outlineLvl w:val="3"/>
              <w:rPr>
                <w:rFonts w:eastAsia="Calibri" w:cs="Times New Roman"/>
                <w:b/>
                <w:color w:val="2F5496" w:themeColor="accent1" w:themeShade="BF"/>
                <w:sz w:val="20"/>
                <w:szCs w:val="20"/>
                <w:u w:val="single"/>
              </w:rPr>
            </w:pPr>
          </w:p>
        </w:tc>
        <w:tc>
          <w:tcPr>
            <w:tcW w:w="353" w:type="pct"/>
            <w:tcBorders>
              <w:top w:val="single" w:sz="2" w:space="0" w:color="auto"/>
              <w:left w:val="single" w:sz="2" w:space="0" w:color="auto"/>
              <w:bottom w:val="single" w:sz="2" w:space="0" w:color="auto"/>
              <w:right w:val="single" w:sz="2" w:space="0" w:color="auto"/>
            </w:tcBorders>
            <w:shd w:val="clear" w:color="auto" w:fill="auto"/>
          </w:tcPr>
          <w:p w:rsidR="0080217E" w:rsidRPr="00B94F36" w:rsidRDefault="0080217E" w:rsidP="0080217E">
            <w:pPr>
              <w:spacing w:after="0" w:line="240" w:lineRule="auto"/>
              <w:jc w:val="center"/>
              <w:rPr>
                <w:rFonts w:eastAsia="Batang" w:cs="Times New Roman"/>
                <w:sz w:val="20"/>
                <w:szCs w:val="20"/>
              </w:rPr>
            </w:pPr>
          </w:p>
        </w:tc>
        <w:tc>
          <w:tcPr>
            <w:tcW w:w="690" w:type="pct"/>
            <w:vMerge/>
          </w:tcPr>
          <w:p w:rsidR="0080217E" w:rsidRPr="00B94F36" w:rsidRDefault="0080217E" w:rsidP="0080217E">
            <w:pPr>
              <w:spacing w:after="0" w:line="240" w:lineRule="auto"/>
              <w:rPr>
                <w:rFonts w:eastAsia="Times New Roman" w:cs="Times New Roman"/>
                <w:sz w:val="20"/>
                <w:szCs w:val="20"/>
              </w:rPr>
            </w:pPr>
          </w:p>
        </w:tc>
        <w:tc>
          <w:tcPr>
            <w:tcW w:w="1370" w:type="pct"/>
            <w:shd w:val="clear" w:color="auto" w:fill="auto"/>
          </w:tcPr>
          <w:p w:rsidR="0080217E" w:rsidRPr="00B94F36" w:rsidRDefault="0080217E" w:rsidP="0080217E">
            <w:pPr>
              <w:spacing w:after="0" w:line="240" w:lineRule="auto"/>
              <w:rPr>
                <w:rFonts w:eastAsia="Batang" w:cs="Times New Roman"/>
                <w:sz w:val="20"/>
                <w:szCs w:val="20"/>
                <w:lang w:eastAsia="ko-KR"/>
              </w:rPr>
            </w:pPr>
          </w:p>
        </w:tc>
        <w:tc>
          <w:tcPr>
            <w:tcW w:w="660" w:type="pct"/>
            <w:shd w:val="clear" w:color="auto" w:fill="auto"/>
          </w:tcPr>
          <w:p w:rsidR="0080217E" w:rsidRPr="00B94F36" w:rsidRDefault="0080217E" w:rsidP="0080217E">
            <w:pPr>
              <w:spacing w:after="0" w:line="240" w:lineRule="auto"/>
              <w:jc w:val="center"/>
              <w:rPr>
                <w:rFonts w:eastAsia="Batang" w:cs="Times New Roman"/>
                <w:sz w:val="20"/>
                <w:szCs w:val="20"/>
              </w:rPr>
            </w:pPr>
          </w:p>
        </w:tc>
        <w:tc>
          <w:tcPr>
            <w:tcW w:w="650" w:type="pct"/>
            <w:shd w:val="clear" w:color="auto" w:fill="auto"/>
          </w:tcPr>
          <w:p w:rsidR="0080217E" w:rsidRPr="00B94F36" w:rsidRDefault="0080217E" w:rsidP="0080217E">
            <w:pPr>
              <w:spacing w:after="0" w:line="240" w:lineRule="auto"/>
              <w:jc w:val="center"/>
              <w:rPr>
                <w:rFonts w:eastAsia="Batang" w:cs="Times New Roman"/>
                <w:sz w:val="20"/>
                <w:szCs w:val="20"/>
              </w:rPr>
            </w:pPr>
          </w:p>
        </w:tc>
        <w:tc>
          <w:tcPr>
            <w:tcW w:w="619" w:type="pct"/>
            <w:shd w:val="clear" w:color="auto" w:fill="auto"/>
          </w:tcPr>
          <w:p w:rsidR="0080217E" w:rsidRPr="00B94F36" w:rsidRDefault="0080217E" w:rsidP="0080217E">
            <w:pPr>
              <w:spacing w:after="0" w:line="240" w:lineRule="auto"/>
              <w:jc w:val="center"/>
              <w:rPr>
                <w:rFonts w:eastAsia="Batang" w:cs="Times New Roman"/>
                <w:sz w:val="20"/>
                <w:szCs w:val="20"/>
              </w:rPr>
            </w:pPr>
          </w:p>
        </w:tc>
      </w:tr>
      <w:tr w:rsidR="0080217E" w:rsidRPr="00B94F36" w:rsidTr="0080217E">
        <w:tc>
          <w:tcPr>
            <w:tcW w:w="658" w:type="pct"/>
            <w:vMerge/>
            <w:shd w:val="clear" w:color="auto" w:fill="FBFFE5"/>
            <w:vAlign w:val="center"/>
          </w:tcPr>
          <w:p w:rsidR="0080217E" w:rsidRPr="00B94F36" w:rsidRDefault="0080217E" w:rsidP="0080217E">
            <w:pPr>
              <w:keepNext/>
              <w:spacing w:after="0" w:line="240" w:lineRule="auto"/>
              <w:contextualSpacing/>
              <w:jc w:val="center"/>
              <w:outlineLvl w:val="3"/>
              <w:rPr>
                <w:rFonts w:eastAsia="Calibri" w:cs="Times New Roman"/>
                <w:b/>
                <w:color w:val="2F5496" w:themeColor="accent1" w:themeShade="BF"/>
                <w:sz w:val="20"/>
                <w:szCs w:val="20"/>
                <w:u w:val="single"/>
              </w:rPr>
            </w:pPr>
          </w:p>
        </w:tc>
        <w:tc>
          <w:tcPr>
            <w:tcW w:w="353" w:type="pct"/>
            <w:tcBorders>
              <w:top w:val="single" w:sz="2" w:space="0" w:color="auto"/>
              <w:left w:val="single" w:sz="2" w:space="0" w:color="auto"/>
              <w:bottom w:val="single" w:sz="2" w:space="0" w:color="auto"/>
              <w:right w:val="single" w:sz="2" w:space="0" w:color="auto"/>
            </w:tcBorders>
            <w:shd w:val="clear" w:color="auto" w:fill="auto"/>
          </w:tcPr>
          <w:p w:rsidR="0080217E" w:rsidRPr="00B94F36" w:rsidRDefault="0080217E" w:rsidP="0080217E">
            <w:pPr>
              <w:spacing w:after="0" w:line="240" w:lineRule="auto"/>
              <w:jc w:val="center"/>
              <w:rPr>
                <w:rFonts w:eastAsia="Batang" w:cs="Times New Roman"/>
                <w:sz w:val="20"/>
                <w:szCs w:val="20"/>
              </w:rPr>
            </w:pPr>
          </w:p>
        </w:tc>
        <w:tc>
          <w:tcPr>
            <w:tcW w:w="690" w:type="pct"/>
            <w:vMerge/>
          </w:tcPr>
          <w:p w:rsidR="0080217E" w:rsidRPr="00B94F36" w:rsidRDefault="0080217E" w:rsidP="0080217E">
            <w:pPr>
              <w:spacing w:after="0" w:line="240" w:lineRule="auto"/>
              <w:rPr>
                <w:rFonts w:eastAsia="Times New Roman" w:cs="Times New Roman"/>
                <w:sz w:val="20"/>
                <w:szCs w:val="20"/>
              </w:rPr>
            </w:pPr>
          </w:p>
        </w:tc>
        <w:tc>
          <w:tcPr>
            <w:tcW w:w="1370" w:type="pct"/>
            <w:shd w:val="clear" w:color="auto" w:fill="auto"/>
          </w:tcPr>
          <w:p w:rsidR="0080217E" w:rsidRPr="00B94F36" w:rsidRDefault="0080217E" w:rsidP="0080217E">
            <w:pPr>
              <w:spacing w:after="0" w:line="240" w:lineRule="auto"/>
              <w:rPr>
                <w:rFonts w:eastAsia="Batang" w:cs="Times New Roman"/>
                <w:sz w:val="20"/>
                <w:szCs w:val="20"/>
                <w:lang w:eastAsia="ko-KR"/>
              </w:rPr>
            </w:pPr>
          </w:p>
          <w:p w:rsidR="0080217E" w:rsidRPr="00B94F36" w:rsidRDefault="0080217E" w:rsidP="0080217E">
            <w:pPr>
              <w:spacing w:after="0" w:line="240" w:lineRule="auto"/>
              <w:rPr>
                <w:rFonts w:eastAsia="Batang" w:cs="Times New Roman"/>
                <w:sz w:val="20"/>
                <w:szCs w:val="20"/>
                <w:lang w:eastAsia="ko-KR"/>
              </w:rPr>
            </w:pPr>
          </w:p>
          <w:p w:rsidR="0080217E" w:rsidRPr="00B94F36" w:rsidRDefault="0080217E" w:rsidP="0080217E">
            <w:pPr>
              <w:spacing w:after="0" w:line="240" w:lineRule="auto"/>
              <w:rPr>
                <w:rFonts w:eastAsia="Batang" w:cs="Times New Roman"/>
                <w:sz w:val="20"/>
                <w:szCs w:val="20"/>
                <w:lang w:eastAsia="ko-KR"/>
              </w:rPr>
            </w:pPr>
          </w:p>
        </w:tc>
        <w:tc>
          <w:tcPr>
            <w:tcW w:w="660" w:type="pct"/>
            <w:shd w:val="clear" w:color="auto" w:fill="auto"/>
          </w:tcPr>
          <w:p w:rsidR="0080217E" w:rsidRPr="00B94F36" w:rsidRDefault="0080217E" w:rsidP="0080217E">
            <w:pPr>
              <w:spacing w:after="0" w:line="240" w:lineRule="auto"/>
              <w:jc w:val="center"/>
              <w:rPr>
                <w:rFonts w:eastAsia="Batang" w:cs="Times New Roman"/>
                <w:sz w:val="20"/>
                <w:szCs w:val="20"/>
              </w:rPr>
            </w:pPr>
          </w:p>
        </w:tc>
        <w:tc>
          <w:tcPr>
            <w:tcW w:w="650" w:type="pct"/>
            <w:shd w:val="clear" w:color="auto" w:fill="auto"/>
          </w:tcPr>
          <w:p w:rsidR="0080217E" w:rsidRPr="00B94F36" w:rsidRDefault="0080217E" w:rsidP="0080217E">
            <w:pPr>
              <w:spacing w:after="0" w:line="240" w:lineRule="auto"/>
              <w:jc w:val="center"/>
              <w:rPr>
                <w:rFonts w:eastAsia="Batang" w:cs="Times New Roman"/>
                <w:sz w:val="20"/>
                <w:szCs w:val="20"/>
              </w:rPr>
            </w:pPr>
          </w:p>
        </w:tc>
        <w:tc>
          <w:tcPr>
            <w:tcW w:w="619" w:type="pct"/>
            <w:shd w:val="clear" w:color="auto" w:fill="auto"/>
          </w:tcPr>
          <w:p w:rsidR="0080217E" w:rsidRPr="00B94F36" w:rsidRDefault="0080217E" w:rsidP="0080217E">
            <w:pPr>
              <w:spacing w:after="0" w:line="240" w:lineRule="auto"/>
              <w:jc w:val="center"/>
              <w:rPr>
                <w:rFonts w:eastAsia="Batang" w:cs="Times New Roman"/>
                <w:sz w:val="20"/>
                <w:szCs w:val="20"/>
              </w:rPr>
            </w:pPr>
          </w:p>
        </w:tc>
      </w:tr>
      <w:tr w:rsidR="0080217E" w:rsidRPr="00B94F36" w:rsidTr="0080217E">
        <w:tc>
          <w:tcPr>
            <w:tcW w:w="658" w:type="pct"/>
            <w:vMerge w:val="restart"/>
            <w:shd w:val="clear" w:color="auto" w:fill="FBFFE5"/>
            <w:vAlign w:val="center"/>
          </w:tcPr>
          <w:p w:rsidR="0080217E" w:rsidRPr="00B94F36" w:rsidRDefault="0080217E" w:rsidP="0080217E">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I-F</w:t>
            </w:r>
          </w:p>
          <w:p w:rsidR="0080217E" w:rsidRPr="00B94F36" w:rsidRDefault="0080217E" w:rsidP="0080217E">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6 to 12 month Graduate Surveys</w:t>
            </w:r>
          </w:p>
          <w:p w:rsidR="0080217E" w:rsidRPr="00B94F36" w:rsidRDefault="0080217E" w:rsidP="0080217E">
            <w:pPr>
              <w:keepNext/>
              <w:keepLines/>
              <w:spacing w:after="0" w:line="240" w:lineRule="auto"/>
              <w:jc w:val="center"/>
              <w:outlineLvl w:val="3"/>
              <w:rPr>
                <w:rFonts w:eastAsiaTheme="majorEastAsia" w:cs="Times New Roman"/>
                <w:b/>
                <w:iCs/>
                <w:sz w:val="20"/>
                <w:szCs w:val="20"/>
              </w:rPr>
            </w:pPr>
          </w:p>
          <w:p w:rsidR="0080217E" w:rsidRPr="00B94F36" w:rsidRDefault="0080217E" w:rsidP="0080217E">
            <w:pPr>
              <w:keepNext/>
              <w:spacing w:before="120" w:after="120" w:line="240" w:lineRule="auto"/>
              <w:contextualSpacing/>
              <w:jc w:val="center"/>
              <w:outlineLvl w:val="3"/>
              <w:rPr>
                <w:rFonts w:eastAsia="Calibri" w:cs="Times New Roman"/>
                <w:b/>
                <w:sz w:val="20"/>
                <w:szCs w:val="20"/>
              </w:rPr>
            </w:pPr>
            <w:r w:rsidRPr="00B94F36">
              <w:rPr>
                <w:rFonts w:eastAsia="Calibri" w:cs="Times New Roman"/>
                <w:sz w:val="20"/>
                <w:szCs w:val="20"/>
              </w:rPr>
              <w:t>Faculty, students, alumni and employers express satisfaction with program effectiveness</w:t>
            </w:r>
            <w:r w:rsidRPr="00B94F36">
              <w:rPr>
                <w:rFonts w:eastAsia="Calibri" w:cs="Times New Roman"/>
                <w:b/>
                <w:sz w:val="20"/>
                <w:szCs w:val="20"/>
              </w:rPr>
              <w:t>.</w:t>
            </w:r>
          </w:p>
          <w:p w:rsidR="0080217E" w:rsidRPr="00B94F36" w:rsidRDefault="0080217E" w:rsidP="0080217E">
            <w:pPr>
              <w:keepNext/>
              <w:keepLines/>
              <w:spacing w:after="0" w:line="240" w:lineRule="auto"/>
              <w:jc w:val="center"/>
              <w:outlineLvl w:val="3"/>
              <w:rPr>
                <w:rFonts w:eastAsiaTheme="majorEastAsia" w:cs="Times New Roman"/>
                <w:b/>
                <w:iCs/>
                <w:sz w:val="20"/>
                <w:szCs w:val="20"/>
              </w:rPr>
            </w:pPr>
          </w:p>
          <w:p w:rsidR="0080217E" w:rsidRPr="00B94F36" w:rsidRDefault="0080217E" w:rsidP="0080217E">
            <w:pPr>
              <w:keepNext/>
              <w:keepLines/>
              <w:spacing w:after="0" w:line="240" w:lineRule="auto"/>
              <w:jc w:val="center"/>
              <w:outlineLvl w:val="3"/>
              <w:rPr>
                <w:rFonts w:eastAsiaTheme="majorEastAsia" w:cs="Times New Roman"/>
                <w:b/>
                <w:iCs/>
                <w:sz w:val="20"/>
                <w:szCs w:val="20"/>
              </w:rPr>
            </w:pPr>
          </w:p>
          <w:p w:rsidR="0080217E" w:rsidRPr="00B94F36" w:rsidRDefault="0080217E" w:rsidP="0080217E">
            <w:pPr>
              <w:spacing w:after="0" w:line="240" w:lineRule="auto"/>
              <w:jc w:val="center"/>
              <w:rPr>
                <w:rFonts w:eastAsiaTheme="majorEastAsia" w:cs="Times New Roman"/>
                <w:iCs/>
                <w:color w:val="2F5496" w:themeColor="accent1" w:themeShade="BF"/>
                <w:sz w:val="20"/>
                <w:szCs w:val="20"/>
              </w:rPr>
            </w:pPr>
          </w:p>
        </w:tc>
        <w:tc>
          <w:tcPr>
            <w:tcW w:w="353" w:type="pct"/>
            <w:tcBorders>
              <w:top w:val="single" w:sz="2" w:space="0" w:color="auto"/>
              <w:left w:val="single" w:sz="2" w:space="0" w:color="auto"/>
              <w:bottom w:val="single" w:sz="2" w:space="0" w:color="auto"/>
              <w:right w:val="single" w:sz="2" w:space="0" w:color="auto"/>
            </w:tcBorders>
            <w:shd w:val="clear" w:color="auto" w:fill="auto"/>
          </w:tcPr>
          <w:p w:rsidR="0080217E" w:rsidRPr="00B94F36" w:rsidRDefault="0080217E" w:rsidP="0080217E">
            <w:pPr>
              <w:spacing w:after="0" w:line="240" w:lineRule="auto"/>
              <w:jc w:val="center"/>
              <w:rPr>
                <w:rFonts w:eastAsia="Batang" w:cs="Times New Roman"/>
                <w:sz w:val="20"/>
                <w:szCs w:val="20"/>
              </w:rPr>
            </w:pPr>
          </w:p>
        </w:tc>
        <w:tc>
          <w:tcPr>
            <w:tcW w:w="690" w:type="pct"/>
            <w:vMerge w:val="restart"/>
          </w:tcPr>
          <w:p w:rsidR="0080217E" w:rsidRPr="00B94F36" w:rsidRDefault="0080217E" w:rsidP="0080217E">
            <w:pPr>
              <w:spacing w:before="120" w:after="120" w:line="240" w:lineRule="auto"/>
              <w:rPr>
                <w:rFonts w:eastAsia="Times New Roman" w:cs="Times New Roman"/>
                <w:sz w:val="20"/>
                <w:szCs w:val="20"/>
              </w:rPr>
            </w:pPr>
            <w:r>
              <w:rPr>
                <w:rFonts w:eastAsia="Times New Roman" w:cs="Times New Roman"/>
                <w:sz w:val="20"/>
                <w:szCs w:val="20"/>
              </w:rPr>
              <w:t>XX</w:t>
            </w:r>
            <w:r w:rsidRPr="00B94F36">
              <w:rPr>
                <w:rFonts w:eastAsia="Times New Roman" w:cs="Times New Roman"/>
                <w:sz w:val="20"/>
                <w:szCs w:val="20"/>
              </w:rPr>
              <w:t>% of graduates will complete the survey.</w:t>
            </w:r>
          </w:p>
          <w:p w:rsidR="0080217E" w:rsidRPr="00B94F36" w:rsidRDefault="0080217E" w:rsidP="0080217E">
            <w:pPr>
              <w:spacing w:before="120" w:after="120" w:line="240" w:lineRule="auto"/>
              <w:rPr>
                <w:rFonts w:eastAsia="Malgun Gothic" w:cs="Times New Roman"/>
                <w:sz w:val="20"/>
                <w:szCs w:val="20"/>
                <w:lang w:eastAsia="ko-KR"/>
              </w:rPr>
            </w:pPr>
            <w:r>
              <w:rPr>
                <w:rFonts w:eastAsia="Times New Roman" w:cs="Times New Roman"/>
                <w:sz w:val="20"/>
                <w:szCs w:val="20"/>
              </w:rPr>
              <w:t>XX</w:t>
            </w:r>
            <w:r w:rsidRPr="00B94F36">
              <w:rPr>
                <w:rFonts w:eastAsia="Times New Roman" w:cs="Times New Roman"/>
                <w:sz w:val="20"/>
                <w:szCs w:val="20"/>
              </w:rPr>
              <w:t xml:space="preserve">% of graduates will average a 3 on a 1 to 4 Likert scale for each question. </w:t>
            </w:r>
          </w:p>
          <w:p w:rsidR="0080217E" w:rsidRPr="00B94F36" w:rsidRDefault="0080217E" w:rsidP="0080217E">
            <w:pPr>
              <w:spacing w:before="120" w:after="120" w:line="240" w:lineRule="auto"/>
              <w:rPr>
                <w:rFonts w:eastAsia="Malgun Gothic" w:cs="Times New Roman"/>
                <w:sz w:val="20"/>
                <w:szCs w:val="20"/>
                <w:lang w:eastAsia="ko-KR"/>
              </w:rPr>
            </w:pPr>
            <w:r w:rsidRPr="00B94F36">
              <w:rPr>
                <w:rFonts w:eastAsia="Times New Roman" w:cs="Times New Roman"/>
                <w:sz w:val="20"/>
                <w:szCs w:val="20"/>
              </w:rPr>
              <w:t xml:space="preserve">Qualitative comments </w:t>
            </w:r>
            <w:proofErr w:type="gramStart"/>
            <w:r w:rsidRPr="00B94F36">
              <w:rPr>
                <w:rFonts w:eastAsia="Times New Roman" w:cs="Times New Roman"/>
                <w:sz w:val="20"/>
                <w:szCs w:val="20"/>
              </w:rPr>
              <w:t>will be reviewed</w:t>
            </w:r>
            <w:proofErr w:type="gramEnd"/>
            <w:r w:rsidRPr="00B94F36">
              <w:rPr>
                <w:rFonts w:eastAsia="Times New Roman" w:cs="Times New Roman"/>
                <w:sz w:val="20"/>
                <w:szCs w:val="20"/>
              </w:rPr>
              <w:t xml:space="preserve"> and changes made to program as needed.</w:t>
            </w:r>
          </w:p>
        </w:tc>
        <w:tc>
          <w:tcPr>
            <w:tcW w:w="1370" w:type="pct"/>
            <w:shd w:val="clear" w:color="auto" w:fill="auto"/>
          </w:tcPr>
          <w:p w:rsidR="0080217E" w:rsidRPr="00B94F36" w:rsidRDefault="0080217E" w:rsidP="0080217E">
            <w:pPr>
              <w:spacing w:after="0" w:line="240" w:lineRule="auto"/>
              <w:ind w:left="360"/>
              <w:contextualSpacing/>
              <w:rPr>
                <w:rFonts w:eastAsia="Batang" w:cs="Times New Roman"/>
                <w:sz w:val="20"/>
                <w:szCs w:val="20"/>
              </w:rPr>
            </w:pPr>
          </w:p>
        </w:tc>
        <w:tc>
          <w:tcPr>
            <w:tcW w:w="660" w:type="pct"/>
            <w:shd w:val="clear" w:color="auto" w:fill="auto"/>
          </w:tcPr>
          <w:p w:rsidR="0080217E" w:rsidRPr="00B94F36" w:rsidRDefault="0080217E" w:rsidP="0080217E">
            <w:pPr>
              <w:spacing w:after="0" w:line="240" w:lineRule="auto"/>
              <w:rPr>
                <w:rFonts w:eastAsia="Batang" w:cs="Times New Roman"/>
                <w:sz w:val="20"/>
                <w:szCs w:val="20"/>
              </w:rPr>
            </w:pPr>
          </w:p>
        </w:tc>
        <w:tc>
          <w:tcPr>
            <w:tcW w:w="650" w:type="pct"/>
            <w:shd w:val="clear" w:color="auto" w:fill="auto"/>
          </w:tcPr>
          <w:p w:rsidR="0080217E" w:rsidRPr="00B94F36" w:rsidRDefault="0080217E" w:rsidP="0080217E">
            <w:pPr>
              <w:spacing w:after="0" w:line="240" w:lineRule="auto"/>
              <w:ind w:left="360"/>
              <w:contextualSpacing/>
              <w:rPr>
                <w:rFonts w:eastAsia="Batang" w:cs="Times New Roman"/>
                <w:sz w:val="20"/>
                <w:szCs w:val="20"/>
              </w:rPr>
            </w:pPr>
          </w:p>
          <w:p w:rsidR="0080217E" w:rsidRPr="00B94F36" w:rsidRDefault="0080217E" w:rsidP="0080217E">
            <w:pPr>
              <w:spacing w:after="0" w:line="240" w:lineRule="auto"/>
              <w:ind w:left="360"/>
              <w:contextualSpacing/>
              <w:rPr>
                <w:rFonts w:eastAsia="Batang" w:cs="Times New Roman"/>
                <w:sz w:val="20"/>
                <w:szCs w:val="20"/>
              </w:rPr>
            </w:pPr>
          </w:p>
          <w:p w:rsidR="0080217E" w:rsidRPr="00B94F36" w:rsidRDefault="0080217E" w:rsidP="0080217E">
            <w:pPr>
              <w:spacing w:after="0" w:line="240" w:lineRule="auto"/>
              <w:ind w:left="360"/>
              <w:contextualSpacing/>
              <w:rPr>
                <w:rFonts w:eastAsia="Batang" w:cs="Times New Roman"/>
                <w:sz w:val="20"/>
                <w:szCs w:val="20"/>
              </w:rPr>
            </w:pPr>
          </w:p>
        </w:tc>
        <w:tc>
          <w:tcPr>
            <w:tcW w:w="619" w:type="pct"/>
            <w:shd w:val="clear" w:color="auto" w:fill="auto"/>
          </w:tcPr>
          <w:p w:rsidR="0080217E" w:rsidRPr="00B94F36" w:rsidRDefault="0080217E" w:rsidP="0080217E">
            <w:pPr>
              <w:spacing w:after="0" w:line="240" w:lineRule="auto"/>
              <w:rPr>
                <w:rFonts w:eastAsia="Batang" w:cs="Times New Roman"/>
                <w:sz w:val="20"/>
                <w:szCs w:val="20"/>
              </w:rPr>
            </w:pPr>
          </w:p>
        </w:tc>
      </w:tr>
      <w:tr w:rsidR="0080217E" w:rsidRPr="00B94F36" w:rsidTr="0080217E">
        <w:tc>
          <w:tcPr>
            <w:tcW w:w="658" w:type="pct"/>
            <w:vMerge/>
            <w:shd w:val="clear" w:color="auto" w:fill="FBFFE5"/>
            <w:vAlign w:val="center"/>
          </w:tcPr>
          <w:p w:rsidR="0080217E" w:rsidRPr="00B94F36" w:rsidRDefault="0080217E" w:rsidP="0080217E">
            <w:pPr>
              <w:keepNext/>
              <w:keepLines/>
              <w:spacing w:after="0" w:line="240" w:lineRule="auto"/>
              <w:jc w:val="center"/>
              <w:outlineLvl w:val="3"/>
              <w:rPr>
                <w:rFonts w:eastAsiaTheme="majorEastAsia" w:cs="Times New Roman"/>
                <w:b/>
                <w:iCs/>
                <w:sz w:val="20"/>
                <w:szCs w:val="20"/>
              </w:rPr>
            </w:pPr>
          </w:p>
        </w:tc>
        <w:tc>
          <w:tcPr>
            <w:tcW w:w="353" w:type="pct"/>
            <w:tcBorders>
              <w:top w:val="single" w:sz="2" w:space="0" w:color="auto"/>
              <w:left w:val="single" w:sz="2" w:space="0" w:color="auto"/>
              <w:bottom w:val="single" w:sz="2" w:space="0" w:color="auto"/>
              <w:right w:val="single" w:sz="2" w:space="0" w:color="auto"/>
            </w:tcBorders>
            <w:shd w:val="clear" w:color="auto" w:fill="auto"/>
          </w:tcPr>
          <w:p w:rsidR="0080217E" w:rsidRPr="00B94F36" w:rsidRDefault="0080217E" w:rsidP="0080217E">
            <w:pPr>
              <w:spacing w:after="0" w:line="240" w:lineRule="auto"/>
              <w:jc w:val="center"/>
              <w:rPr>
                <w:rFonts w:eastAsia="Batang" w:cs="Times New Roman"/>
                <w:sz w:val="20"/>
                <w:szCs w:val="20"/>
              </w:rPr>
            </w:pPr>
          </w:p>
        </w:tc>
        <w:tc>
          <w:tcPr>
            <w:tcW w:w="690" w:type="pct"/>
            <w:vMerge/>
          </w:tcPr>
          <w:p w:rsidR="0080217E" w:rsidRPr="00B94F36" w:rsidRDefault="0080217E" w:rsidP="0080217E">
            <w:pPr>
              <w:spacing w:after="0" w:line="240" w:lineRule="auto"/>
              <w:rPr>
                <w:rFonts w:eastAsia="Times New Roman" w:cs="Times New Roman"/>
                <w:sz w:val="20"/>
                <w:szCs w:val="20"/>
              </w:rPr>
            </w:pPr>
          </w:p>
        </w:tc>
        <w:tc>
          <w:tcPr>
            <w:tcW w:w="1370" w:type="pct"/>
            <w:shd w:val="clear" w:color="auto" w:fill="auto"/>
          </w:tcPr>
          <w:p w:rsidR="0080217E" w:rsidRPr="00B94F36" w:rsidRDefault="0080217E" w:rsidP="0080217E">
            <w:pPr>
              <w:spacing w:after="0" w:line="240" w:lineRule="auto"/>
              <w:rPr>
                <w:rFonts w:eastAsia="Batang" w:cs="Times New Roman"/>
                <w:sz w:val="20"/>
                <w:szCs w:val="20"/>
              </w:rPr>
            </w:pPr>
          </w:p>
        </w:tc>
        <w:tc>
          <w:tcPr>
            <w:tcW w:w="660" w:type="pct"/>
            <w:shd w:val="clear" w:color="auto" w:fill="auto"/>
          </w:tcPr>
          <w:p w:rsidR="0080217E" w:rsidRPr="00B94F36" w:rsidRDefault="0080217E" w:rsidP="0080217E">
            <w:pPr>
              <w:spacing w:after="0" w:line="240" w:lineRule="auto"/>
              <w:rPr>
                <w:rFonts w:eastAsia="Batang" w:cs="Times New Roman"/>
                <w:sz w:val="20"/>
                <w:szCs w:val="20"/>
              </w:rPr>
            </w:pPr>
          </w:p>
        </w:tc>
        <w:tc>
          <w:tcPr>
            <w:tcW w:w="650" w:type="pct"/>
            <w:shd w:val="clear" w:color="auto" w:fill="auto"/>
          </w:tcPr>
          <w:p w:rsidR="0080217E" w:rsidRPr="00B94F36" w:rsidRDefault="0080217E" w:rsidP="0080217E">
            <w:pPr>
              <w:spacing w:after="0" w:line="240" w:lineRule="auto"/>
              <w:rPr>
                <w:rFonts w:eastAsia="Batang" w:cs="Times New Roman"/>
                <w:sz w:val="20"/>
                <w:szCs w:val="20"/>
              </w:rPr>
            </w:pPr>
          </w:p>
          <w:p w:rsidR="0080217E" w:rsidRPr="00B94F36" w:rsidRDefault="0080217E" w:rsidP="0080217E">
            <w:pPr>
              <w:spacing w:after="0" w:line="240" w:lineRule="auto"/>
              <w:rPr>
                <w:rFonts w:eastAsia="Batang" w:cs="Times New Roman"/>
                <w:sz w:val="20"/>
                <w:szCs w:val="20"/>
              </w:rPr>
            </w:pPr>
          </w:p>
          <w:p w:rsidR="0080217E" w:rsidRPr="00B94F36" w:rsidRDefault="0080217E" w:rsidP="0080217E">
            <w:pPr>
              <w:spacing w:after="0" w:line="240" w:lineRule="auto"/>
              <w:rPr>
                <w:rFonts w:eastAsia="Batang" w:cs="Times New Roman"/>
                <w:sz w:val="20"/>
                <w:szCs w:val="20"/>
              </w:rPr>
            </w:pPr>
          </w:p>
        </w:tc>
        <w:tc>
          <w:tcPr>
            <w:tcW w:w="619" w:type="pct"/>
            <w:shd w:val="clear" w:color="auto" w:fill="auto"/>
          </w:tcPr>
          <w:p w:rsidR="0080217E" w:rsidRPr="00B94F36" w:rsidRDefault="0080217E" w:rsidP="0080217E">
            <w:pPr>
              <w:spacing w:after="0" w:line="240" w:lineRule="auto"/>
              <w:rPr>
                <w:rFonts w:eastAsia="Batang" w:cs="Times New Roman"/>
                <w:sz w:val="20"/>
                <w:szCs w:val="20"/>
              </w:rPr>
            </w:pPr>
          </w:p>
        </w:tc>
      </w:tr>
      <w:tr w:rsidR="0080217E" w:rsidRPr="00B94F36" w:rsidTr="0080217E">
        <w:tc>
          <w:tcPr>
            <w:tcW w:w="658" w:type="pct"/>
            <w:vMerge/>
            <w:shd w:val="clear" w:color="auto" w:fill="FBFFE5"/>
            <w:vAlign w:val="center"/>
          </w:tcPr>
          <w:p w:rsidR="0080217E" w:rsidRPr="00B94F36" w:rsidRDefault="0080217E" w:rsidP="0080217E">
            <w:pPr>
              <w:keepNext/>
              <w:keepLines/>
              <w:spacing w:after="0" w:line="240" w:lineRule="auto"/>
              <w:jc w:val="center"/>
              <w:outlineLvl w:val="3"/>
              <w:rPr>
                <w:rFonts w:eastAsiaTheme="majorEastAsia" w:cs="Times New Roman"/>
                <w:b/>
                <w:iCs/>
                <w:sz w:val="20"/>
                <w:szCs w:val="20"/>
              </w:rPr>
            </w:pPr>
          </w:p>
        </w:tc>
        <w:tc>
          <w:tcPr>
            <w:tcW w:w="353" w:type="pct"/>
            <w:tcBorders>
              <w:top w:val="single" w:sz="2" w:space="0" w:color="auto"/>
              <w:left w:val="single" w:sz="2" w:space="0" w:color="auto"/>
              <w:bottom w:val="single" w:sz="2" w:space="0" w:color="auto"/>
              <w:right w:val="single" w:sz="2" w:space="0" w:color="auto"/>
            </w:tcBorders>
            <w:shd w:val="clear" w:color="auto" w:fill="auto"/>
          </w:tcPr>
          <w:p w:rsidR="0080217E" w:rsidRPr="00B94F36" w:rsidRDefault="0080217E" w:rsidP="0080217E">
            <w:pPr>
              <w:spacing w:after="0" w:line="240" w:lineRule="auto"/>
              <w:jc w:val="center"/>
              <w:rPr>
                <w:rFonts w:eastAsia="Batang" w:cs="Times New Roman"/>
                <w:sz w:val="20"/>
                <w:szCs w:val="20"/>
              </w:rPr>
            </w:pPr>
          </w:p>
        </w:tc>
        <w:tc>
          <w:tcPr>
            <w:tcW w:w="690" w:type="pct"/>
            <w:vMerge/>
          </w:tcPr>
          <w:p w:rsidR="0080217E" w:rsidRPr="00B94F36" w:rsidRDefault="0080217E" w:rsidP="0080217E">
            <w:pPr>
              <w:spacing w:after="0" w:line="240" w:lineRule="auto"/>
              <w:rPr>
                <w:rFonts w:eastAsia="Times New Roman" w:cs="Times New Roman"/>
                <w:sz w:val="20"/>
                <w:szCs w:val="20"/>
              </w:rPr>
            </w:pPr>
          </w:p>
        </w:tc>
        <w:tc>
          <w:tcPr>
            <w:tcW w:w="1370" w:type="pct"/>
            <w:shd w:val="clear" w:color="auto" w:fill="auto"/>
          </w:tcPr>
          <w:p w:rsidR="0080217E" w:rsidRPr="00B94F36" w:rsidRDefault="0080217E" w:rsidP="0080217E">
            <w:pPr>
              <w:spacing w:after="0" w:line="240" w:lineRule="auto"/>
              <w:rPr>
                <w:rFonts w:eastAsia="Batang" w:cs="Times New Roman"/>
                <w:sz w:val="20"/>
                <w:szCs w:val="20"/>
              </w:rPr>
            </w:pPr>
          </w:p>
        </w:tc>
        <w:tc>
          <w:tcPr>
            <w:tcW w:w="660" w:type="pct"/>
            <w:shd w:val="clear" w:color="auto" w:fill="auto"/>
          </w:tcPr>
          <w:p w:rsidR="0080217E" w:rsidRPr="00B94F36" w:rsidRDefault="0080217E" w:rsidP="0080217E">
            <w:pPr>
              <w:spacing w:after="0" w:line="240" w:lineRule="auto"/>
              <w:rPr>
                <w:rFonts w:eastAsia="Batang" w:cs="Times New Roman"/>
                <w:sz w:val="20"/>
                <w:szCs w:val="20"/>
              </w:rPr>
            </w:pPr>
          </w:p>
        </w:tc>
        <w:tc>
          <w:tcPr>
            <w:tcW w:w="650" w:type="pct"/>
            <w:shd w:val="clear" w:color="auto" w:fill="auto"/>
          </w:tcPr>
          <w:p w:rsidR="0080217E" w:rsidRPr="00B94F36" w:rsidRDefault="0080217E" w:rsidP="0080217E">
            <w:pPr>
              <w:spacing w:after="0" w:line="240" w:lineRule="auto"/>
              <w:rPr>
                <w:rFonts w:eastAsia="Batang" w:cs="Times New Roman"/>
                <w:sz w:val="20"/>
                <w:szCs w:val="20"/>
              </w:rPr>
            </w:pPr>
          </w:p>
        </w:tc>
        <w:tc>
          <w:tcPr>
            <w:tcW w:w="619" w:type="pct"/>
            <w:shd w:val="clear" w:color="auto" w:fill="auto"/>
          </w:tcPr>
          <w:p w:rsidR="0080217E" w:rsidRPr="00B94F36" w:rsidRDefault="0080217E" w:rsidP="0080217E">
            <w:pPr>
              <w:spacing w:after="0" w:line="240" w:lineRule="auto"/>
              <w:rPr>
                <w:rFonts w:eastAsia="Batang" w:cs="Times New Roman"/>
                <w:sz w:val="20"/>
                <w:szCs w:val="20"/>
              </w:rPr>
            </w:pPr>
          </w:p>
        </w:tc>
      </w:tr>
      <w:tr w:rsidR="0080217E" w:rsidRPr="00B94F36" w:rsidTr="0080217E">
        <w:tc>
          <w:tcPr>
            <w:tcW w:w="658" w:type="pct"/>
            <w:vMerge w:val="restart"/>
            <w:shd w:val="clear" w:color="auto" w:fill="FBFFE5"/>
            <w:vAlign w:val="center"/>
          </w:tcPr>
          <w:p w:rsidR="0080217E" w:rsidRPr="00B94F36" w:rsidRDefault="0080217E" w:rsidP="0080217E">
            <w:pPr>
              <w:keepNext/>
              <w:spacing w:after="0" w:line="240" w:lineRule="auto"/>
              <w:contextualSpacing/>
              <w:jc w:val="center"/>
              <w:outlineLvl w:val="3"/>
              <w:rPr>
                <w:rFonts w:eastAsia="Calibri" w:cs="Times New Roman"/>
                <w:b/>
                <w:sz w:val="20"/>
                <w:szCs w:val="20"/>
              </w:rPr>
            </w:pPr>
            <w:r w:rsidRPr="00B94F36">
              <w:rPr>
                <w:rFonts w:eastAsiaTheme="majorEastAsia" w:cs="Times New Roman"/>
                <w:b/>
                <w:iCs/>
                <w:sz w:val="20"/>
                <w:szCs w:val="20"/>
              </w:rPr>
              <w:br/>
              <w:t>CNEA I-F</w:t>
            </w:r>
          </w:p>
          <w:p w:rsidR="0080217E" w:rsidRPr="00B94F36" w:rsidRDefault="0080217E" w:rsidP="0080217E">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Employer Feedback</w:t>
            </w:r>
          </w:p>
          <w:p w:rsidR="0080217E" w:rsidRPr="00B94F36" w:rsidRDefault="0080217E" w:rsidP="0080217E">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(Focus Groups or Surveys)</w:t>
            </w:r>
          </w:p>
          <w:p w:rsidR="0080217E" w:rsidRPr="00B94F36" w:rsidRDefault="0080217E" w:rsidP="0080217E">
            <w:pPr>
              <w:keepNext/>
              <w:keepLines/>
              <w:spacing w:after="0" w:line="240" w:lineRule="auto"/>
              <w:jc w:val="center"/>
              <w:outlineLvl w:val="3"/>
              <w:rPr>
                <w:rFonts w:eastAsiaTheme="majorEastAsia" w:cs="Times New Roman"/>
                <w:b/>
                <w:iCs/>
                <w:sz w:val="20"/>
                <w:szCs w:val="20"/>
              </w:rPr>
            </w:pPr>
          </w:p>
          <w:p w:rsidR="0080217E" w:rsidRPr="00B94F36" w:rsidRDefault="0080217E" w:rsidP="0080217E">
            <w:pPr>
              <w:keepNext/>
              <w:spacing w:before="120" w:after="120" w:line="240" w:lineRule="auto"/>
              <w:contextualSpacing/>
              <w:jc w:val="center"/>
              <w:outlineLvl w:val="3"/>
              <w:rPr>
                <w:rFonts w:eastAsia="Calibri" w:cs="Times New Roman"/>
                <w:sz w:val="20"/>
                <w:szCs w:val="20"/>
              </w:rPr>
            </w:pPr>
            <w:r w:rsidRPr="00B94F36">
              <w:rPr>
                <w:rFonts w:eastAsia="Calibri" w:cs="Times New Roman"/>
                <w:sz w:val="20"/>
                <w:szCs w:val="20"/>
              </w:rPr>
              <w:t>Faculty, students, alumni and employers express satisfaction with program effectiveness.</w:t>
            </w:r>
          </w:p>
          <w:p w:rsidR="0080217E" w:rsidRPr="00B94F36" w:rsidRDefault="0080217E" w:rsidP="0080217E">
            <w:pPr>
              <w:keepNext/>
              <w:keepLines/>
              <w:spacing w:after="0" w:line="240" w:lineRule="auto"/>
              <w:outlineLvl w:val="3"/>
              <w:rPr>
                <w:rFonts w:eastAsiaTheme="majorEastAsia" w:cs="Times New Roman"/>
                <w:i/>
                <w:iCs/>
                <w:color w:val="2F5496" w:themeColor="accent1" w:themeShade="BF"/>
                <w:sz w:val="20"/>
                <w:szCs w:val="20"/>
              </w:rPr>
            </w:pPr>
          </w:p>
        </w:tc>
        <w:tc>
          <w:tcPr>
            <w:tcW w:w="353" w:type="pct"/>
            <w:tcBorders>
              <w:top w:val="single" w:sz="2" w:space="0" w:color="auto"/>
              <w:left w:val="single" w:sz="2" w:space="0" w:color="auto"/>
              <w:bottom w:val="single" w:sz="2" w:space="0" w:color="auto"/>
              <w:right w:val="single" w:sz="2" w:space="0" w:color="auto"/>
            </w:tcBorders>
            <w:shd w:val="clear" w:color="auto" w:fill="auto"/>
          </w:tcPr>
          <w:p w:rsidR="0080217E" w:rsidRPr="00B94F36" w:rsidRDefault="0080217E" w:rsidP="0080217E">
            <w:pPr>
              <w:spacing w:after="0" w:line="240" w:lineRule="auto"/>
              <w:jc w:val="center"/>
              <w:rPr>
                <w:rFonts w:eastAsia="Batang" w:cs="Times New Roman"/>
                <w:sz w:val="20"/>
                <w:szCs w:val="20"/>
              </w:rPr>
            </w:pPr>
          </w:p>
        </w:tc>
        <w:tc>
          <w:tcPr>
            <w:tcW w:w="690" w:type="pct"/>
            <w:vMerge w:val="restart"/>
          </w:tcPr>
          <w:p w:rsidR="0080217E" w:rsidRPr="00B94F36" w:rsidRDefault="0080217E" w:rsidP="0080217E">
            <w:pPr>
              <w:spacing w:before="120" w:after="120" w:line="240" w:lineRule="auto"/>
              <w:rPr>
                <w:rFonts w:eastAsia="Malgun Gothic" w:cs="Times New Roman"/>
                <w:sz w:val="20"/>
                <w:szCs w:val="20"/>
                <w:lang w:eastAsia="ko-KR"/>
              </w:rPr>
            </w:pPr>
            <w:r>
              <w:rPr>
                <w:rFonts w:eastAsia="Times New Roman" w:cs="Times New Roman"/>
                <w:sz w:val="20"/>
                <w:szCs w:val="20"/>
              </w:rPr>
              <w:t>XX</w:t>
            </w:r>
            <w:r w:rsidRPr="00B94F36">
              <w:rPr>
                <w:rFonts w:eastAsia="Times New Roman" w:cs="Times New Roman"/>
                <w:sz w:val="20"/>
                <w:szCs w:val="20"/>
              </w:rPr>
              <w:t xml:space="preserve">% of employers will average a 3 on </w:t>
            </w:r>
            <w:r w:rsidRPr="00B94F36">
              <w:rPr>
                <w:rFonts w:eastAsia="Times New Roman" w:cs="Times New Roman"/>
                <w:sz w:val="20"/>
                <w:szCs w:val="20"/>
              </w:rPr>
              <w:lastRenderedPageBreak/>
              <w:t xml:space="preserve">a 1 to 4 Likert scale for each question. </w:t>
            </w:r>
          </w:p>
          <w:p w:rsidR="0080217E" w:rsidRPr="00B94F36" w:rsidRDefault="0080217E" w:rsidP="0080217E">
            <w:pPr>
              <w:spacing w:before="120" w:after="120" w:line="240" w:lineRule="auto"/>
              <w:rPr>
                <w:rFonts w:eastAsia="Malgun Gothic" w:cs="Times New Roman"/>
                <w:sz w:val="20"/>
                <w:szCs w:val="20"/>
                <w:lang w:eastAsia="ko-KR"/>
              </w:rPr>
            </w:pPr>
            <w:r w:rsidRPr="00B94F36">
              <w:rPr>
                <w:rFonts w:eastAsia="Times New Roman" w:cs="Times New Roman"/>
                <w:sz w:val="20"/>
                <w:szCs w:val="20"/>
              </w:rPr>
              <w:t xml:space="preserve">Qualitative comments </w:t>
            </w:r>
            <w:proofErr w:type="gramStart"/>
            <w:r w:rsidRPr="00B94F36">
              <w:rPr>
                <w:rFonts w:eastAsia="Times New Roman" w:cs="Times New Roman"/>
                <w:sz w:val="20"/>
                <w:szCs w:val="20"/>
              </w:rPr>
              <w:t>will be reviewed</w:t>
            </w:r>
            <w:proofErr w:type="gramEnd"/>
            <w:r w:rsidRPr="00B94F36">
              <w:rPr>
                <w:rFonts w:eastAsia="Times New Roman" w:cs="Times New Roman"/>
                <w:sz w:val="20"/>
                <w:szCs w:val="20"/>
              </w:rPr>
              <w:t xml:space="preserve"> and changes made to program as needed.</w:t>
            </w:r>
          </w:p>
        </w:tc>
        <w:tc>
          <w:tcPr>
            <w:tcW w:w="1370" w:type="pct"/>
            <w:shd w:val="clear" w:color="auto" w:fill="auto"/>
          </w:tcPr>
          <w:p w:rsidR="0080217E" w:rsidRPr="00B94F36" w:rsidRDefault="0080217E" w:rsidP="0080217E">
            <w:pPr>
              <w:spacing w:after="0" w:line="240" w:lineRule="auto"/>
              <w:rPr>
                <w:rFonts w:eastAsia="Batang" w:cs="Times New Roman"/>
                <w:sz w:val="20"/>
                <w:szCs w:val="20"/>
              </w:rPr>
            </w:pPr>
          </w:p>
          <w:p w:rsidR="0080217E" w:rsidRPr="00B94F36" w:rsidRDefault="0080217E" w:rsidP="0080217E">
            <w:pPr>
              <w:spacing w:after="0" w:line="240" w:lineRule="auto"/>
              <w:rPr>
                <w:rFonts w:eastAsia="Batang" w:cs="Times New Roman"/>
                <w:sz w:val="20"/>
                <w:szCs w:val="20"/>
              </w:rPr>
            </w:pPr>
          </w:p>
          <w:p w:rsidR="0080217E" w:rsidRPr="00B94F36" w:rsidRDefault="0080217E" w:rsidP="0080217E">
            <w:pPr>
              <w:spacing w:after="0" w:line="240" w:lineRule="auto"/>
              <w:rPr>
                <w:rFonts w:eastAsia="Batang" w:cs="Times New Roman"/>
                <w:sz w:val="20"/>
                <w:szCs w:val="20"/>
              </w:rPr>
            </w:pPr>
          </w:p>
        </w:tc>
        <w:tc>
          <w:tcPr>
            <w:tcW w:w="660" w:type="pct"/>
            <w:shd w:val="clear" w:color="auto" w:fill="auto"/>
          </w:tcPr>
          <w:p w:rsidR="0080217E" w:rsidRPr="00B94F36" w:rsidRDefault="0080217E" w:rsidP="0080217E">
            <w:pPr>
              <w:spacing w:after="0" w:line="240" w:lineRule="auto"/>
              <w:rPr>
                <w:rFonts w:eastAsia="Batang" w:cs="Times New Roman"/>
                <w:sz w:val="20"/>
                <w:szCs w:val="20"/>
              </w:rPr>
            </w:pPr>
          </w:p>
        </w:tc>
        <w:tc>
          <w:tcPr>
            <w:tcW w:w="650" w:type="pct"/>
            <w:shd w:val="clear" w:color="auto" w:fill="auto"/>
          </w:tcPr>
          <w:p w:rsidR="0080217E" w:rsidRPr="00B94F36" w:rsidRDefault="0080217E" w:rsidP="0080217E">
            <w:pPr>
              <w:spacing w:after="0" w:line="240" w:lineRule="auto"/>
              <w:contextualSpacing/>
              <w:rPr>
                <w:rFonts w:eastAsia="Batang" w:cs="Times New Roman"/>
                <w:sz w:val="20"/>
                <w:szCs w:val="20"/>
              </w:rPr>
            </w:pPr>
          </w:p>
        </w:tc>
        <w:tc>
          <w:tcPr>
            <w:tcW w:w="619" w:type="pct"/>
            <w:shd w:val="clear" w:color="auto" w:fill="auto"/>
          </w:tcPr>
          <w:p w:rsidR="0080217E" w:rsidRPr="00B94F36" w:rsidRDefault="0080217E" w:rsidP="0080217E">
            <w:pPr>
              <w:spacing w:after="0" w:line="240" w:lineRule="auto"/>
              <w:rPr>
                <w:rFonts w:eastAsia="Batang" w:cs="Times New Roman"/>
                <w:sz w:val="20"/>
                <w:szCs w:val="20"/>
              </w:rPr>
            </w:pPr>
          </w:p>
        </w:tc>
      </w:tr>
      <w:tr w:rsidR="0080217E" w:rsidRPr="00B94F36" w:rsidTr="0080217E">
        <w:tc>
          <w:tcPr>
            <w:tcW w:w="658" w:type="pct"/>
            <w:vMerge/>
            <w:shd w:val="clear" w:color="auto" w:fill="FBFFE5"/>
            <w:vAlign w:val="center"/>
          </w:tcPr>
          <w:p w:rsidR="0080217E" w:rsidRPr="00B94F36" w:rsidRDefault="0080217E" w:rsidP="0080217E">
            <w:pPr>
              <w:keepNext/>
              <w:keepLines/>
              <w:spacing w:after="0" w:line="240" w:lineRule="auto"/>
              <w:jc w:val="center"/>
              <w:outlineLvl w:val="3"/>
              <w:rPr>
                <w:rFonts w:eastAsiaTheme="majorEastAsia" w:cs="Times New Roman"/>
                <w:b/>
                <w:iCs/>
                <w:sz w:val="20"/>
                <w:szCs w:val="20"/>
              </w:rPr>
            </w:pPr>
          </w:p>
        </w:tc>
        <w:tc>
          <w:tcPr>
            <w:tcW w:w="353" w:type="pct"/>
            <w:tcBorders>
              <w:top w:val="single" w:sz="2" w:space="0" w:color="auto"/>
              <w:left w:val="single" w:sz="2" w:space="0" w:color="auto"/>
              <w:bottom w:val="single" w:sz="2" w:space="0" w:color="auto"/>
              <w:right w:val="single" w:sz="2" w:space="0" w:color="auto"/>
            </w:tcBorders>
            <w:shd w:val="clear" w:color="auto" w:fill="auto"/>
          </w:tcPr>
          <w:p w:rsidR="0080217E" w:rsidRPr="00B94F36" w:rsidRDefault="0080217E" w:rsidP="0080217E">
            <w:pPr>
              <w:spacing w:after="0" w:line="240" w:lineRule="auto"/>
              <w:jc w:val="center"/>
              <w:rPr>
                <w:rFonts w:eastAsia="Batang" w:cs="Times New Roman"/>
                <w:sz w:val="20"/>
                <w:szCs w:val="20"/>
              </w:rPr>
            </w:pPr>
          </w:p>
        </w:tc>
        <w:tc>
          <w:tcPr>
            <w:tcW w:w="690" w:type="pct"/>
            <w:vMerge/>
          </w:tcPr>
          <w:p w:rsidR="0080217E" w:rsidRPr="00B94F36" w:rsidRDefault="0080217E" w:rsidP="0080217E">
            <w:pPr>
              <w:spacing w:after="0" w:line="240" w:lineRule="auto"/>
              <w:rPr>
                <w:rFonts w:eastAsia="Times New Roman" w:cs="Times New Roman"/>
                <w:sz w:val="20"/>
                <w:szCs w:val="20"/>
              </w:rPr>
            </w:pPr>
          </w:p>
        </w:tc>
        <w:tc>
          <w:tcPr>
            <w:tcW w:w="1370" w:type="pct"/>
            <w:shd w:val="clear" w:color="auto" w:fill="auto"/>
          </w:tcPr>
          <w:p w:rsidR="0080217E" w:rsidRPr="00B94F36" w:rsidRDefault="0080217E" w:rsidP="0080217E">
            <w:pPr>
              <w:spacing w:after="0" w:line="240" w:lineRule="auto"/>
              <w:rPr>
                <w:rFonts w:eastAsia="Batang" w:cs="Times New Roman"/>
                <w:sz w:val="20"/>
                <w:szCs w:val="20"/>
              </w:rPr>
            </w:pPr>
          </w:p>
          <w:p w:rsidR="0080217E" w:rsidRPr="00B94F36" w:rsidRDefault="0080217E" w:rsidP="0080217E">
            <w:pPr>
              <w:spacing w:after="0" w:line="240" w:lineRule="auto"/>
              <w:rPr>
                <w:rFonts w:eastAsia="Batang" w:cs="Times New Roman"/>
                <w:sz w:val="20"/>
                <w:szCs w:val="20"/>
              </w:rPr>
            </w:pPr>
          </w:p>
          <w:p w:rsidR="0080217E" w:rsidRPr="00B94F36" w:rsidRDefault="0080217E" w:rsidP="0080217E">
            <w:pPr>
              <w:spacing w:after="0" w:line="240" w:lineRule="auto"/>
              <w:rPr>
                <w:rFonts w:eastAsia="Batang" w:cs="Times New Roman"/>
                <w:sz w:val="20"/>
                <w:szCs w:val="20"/>
              </w:rPr>
            </w:pPr>
          </w:p>
          <w:p w:rsidR="0080217E" w:rsidRPr="00B94F36" w:rsidRDefault="0080217E" w:rsidP="0080217E">
            <w:pPr>
              <w:spacing w:after="0" w:line="240" w:lineRule="auto"/>
              <w:rPr>
                <w:rFonts w:eastAsia="Batang" w:cs="Times New Roman"/>
                <w:sz w:val="20"/>
                <w:szCs w:val="20"/>
              </w:rPr>
            </w:pPr>
          </w:p>
          <w:p w:rsidR="0080217E" w:rsidRPr="00B94F36" w:rsidRDefault="0080217E" w:rsidP="0080217E">
            <w:pPr>
              <w:spacing w:after="0" w:line="240" w:lineRule="auto"/>
              <w:rPr>
                <w:rFonts w:eastAsia="Batang" w:cs="Times New Roman"/>
                <w:sz w:val="20"/>
                <w:szCs w:val="20"/>
              </w:rPr>
            </w:pPr>
          </w:p>
        </w:tc>
        <w:tc>
          <w:tcPr>
            <w:tcW w:w="660" w:type="pct"/>
            <w:shd w:val="clear" w:color="auto" w:fill="auto"/>
          </w:tcPr>
          <w:p w:rsidR="0080217E" w:rsidRPr="00B94F36" w:rsidRDefault="0080217E" w:rsidP="0080217E">
            <w:pPr>
              <w:spacing w:after="0" w:line="240" w:lineRule="auto"/>
              <w:rPr>
                <w:rFonts w:eastAsia="Batang" w:cs="Times New Roman"/>
                <w:sz w:val="20"/>
                <w:szCs w:val="20"/>
              </w:rPr>
            </w:pPr>
          </w:p>
        </w:tc>
        <w:tc>
          <w:tcPr>
            <w:tcW w:w="650" w:type="pct"/>
            <w:shd w:val="clear" w:color="auto" w:fill="auto"/>
          </w:tcPr>
          <w:p w:rsidR="0080217E" w:rsidRPr="00B94F36" w:rsidRDefault="0080217E" w:rsidP="0080217E">
            <w:pPr>
              <w:spacing w:after="0" w:line="240" w:lineRule="auto"/>
              <w:rPr>
                <w:rFonts w:eastAsia="Batang" w:cs="Times New Roman"/>
                <w:sz w:val="20"/>
                <w:szCs w:val="20"/>
              </w:rPr>
            </w:pPr>
          </w:p>
        </w:tc>
        <w:tc>
          <w:tcPr>
            <w:tcW w:w="619" w:type="pct"/>
            <w:shd w:val="clear" w:color="auto" w:fill="auto"/>
          </w:tcPr>
          <w:p w:rsidR="0080217E" w:rsidRPr="00B94F36" w:rsidRDefault="0080217E" w:rsidP="0080217E">
            <w:pPr>
              <w:spacing w:after="0" w:line="240" w:lineRule="auto"/>
              <w:rPr>
                <w:rFonts w:eastAsia="Batang" w:cs="Times New Roman"/>
                <w:sz w:val="20"/>
                <w:szCs w:val="20"/>
              </w:rPr>
            </w:pPr>
          </w:p>
        </w:tc>
      </w:tr>
      <w:tr w:rsidR="0080217E" w:rsidRPr="00B94F36" w:rsidTr="0080217E">
        <w:tc>
          <w:tcPr>
            <w:tcW w:w="658" w:type="pct"/>
            <w:vMerge/>
            <w:shd w:val="clear" w:color="auto" w:fill="FBFFE5"/>
            <w:vAlign w:val="center"/>
          </w:tcPr>
          <w:p w:rsidR="0080217E" w:rsidRPr="00B94F36" w:rsidRDefault="0080217E" w:rsidP="0080217E">
            <w:pPr>
              <w:keepNext/>
              <w:keepLines/>
              <w:spacing w:after="0" w:line="240" w:lineRule="auto"/>
              <w:jc w:val="center"/>
              <w:outlineLvl w:val="3"/>
              <w:rPr>
                <w:rFonts w:eastAsiaTheme="majorEastAsia" w:cs="Times New Roman"/>
                <w:b/>
                <w:iCs/>
                <w:sz w:val="20"/>
                <w:szCs w:val="20"/>
              </w:rPr>
            </w:pPr>
          </w:p>
        </w:tc>
        <w:tc>
          <w:tcPr>
            <w:tcW w:w="353" w:type="pct"/>
            <w:tcBorders>
              <w:top w:val="single" w:sz="2" w:space="0" w:color="auto"/>
              <w:left w:val="single" w:sz="2" w:space="0" w:color="auto"/>
              <w:bottom w:val="single" w:sz="2" w:space="0" w:color="auto"/>
              <w:right w:val="single" w:sz="2" w:space="0" w:color="auto"/>
            </w:tcBorders>
            <w:shd w:val="clear" w:color="auto" w:fill="auto"/>
          </w:tcPr>
          <w:p w:rsidR="0080217E" w:rsidRPr="00B94F36" w:rsidRDefault="0080217E" w:rsidP="0080217E">
            <w:pPr>
              <w:spacing w:after="0" w:line="240" w:lineRule="auto"/>
              <w:jc w:val="center"/>
              <w:rPr>
                <w:rFonts w:eastAsia="Batang" w:cs="Times New Roman"/>
                <w:sz w:val="20"/>
                <w:szCs w:val="20"/>
              </w:rPr>
            </w:pPr>
          </w:p>
        </w:tc>
        <w:tc>
          <w:tcPr>
            <w:tcW w:w="690" w:type="pct"/>
            <w:vMerge/>
          </w:tcPr>
          <w:p w:rsidR="0080217E" w:rsidRPr="00B94F36" w:rsidRDefault="0080217E" w:rsidP="0080217E">
            <w:pPr>
              <w:spacing w:after="0" w:line="240" w:lineRule="auto"/>
              <w:rPr>
                <w:rFonts w:eastAsia="Times New Roman" w:cs="Times New Roman"/>
                <w:sz w:val="20"/>
                <w:szCs w:val="20"/>
              </w:rPr>
            </w:pPr>
          </w:p>
        </w:tc>
        <w:tc>
          <w:tcPr>
            <w:tcW w:w="1370" w:type="pct"/>
            <w:shd w:val="clear" w:color="auto" w:fill="auto"/>
          </w:tcPr>
          <w:p w:rsidR="0080217E" w:rsidRPr="00B94F36" w:rsidRDefault="0080217E" w:rsidP="0080217E">
            <w:pPr>
              <w:spacing w:after="0" w:line="240" w:lineRule="auto"/>
              <w:rPr>
                <w:rFonts w:eastAsia="Batang" w:cs="Times New Roman"/>
                <w:sz w:val="20"/>
                <w:szCs w:val="20"/>
              </w:rPr>
            </w:pPr>
          </w:p>
        </w:tc>
        <w:tc>
          <w:tcPr>
            <w:tcW w:w="660" w:type="pct"/>
            <w:shd w:val="clear" w:color="auto" w:fill="auto"/>
          </w:tcPr>
          <w:p w:rsidR="0080217E" w:rsidRPr="00B94F36" w:rsidRDefault="0080217E" w:rsidP="0080217E">
            <w:pPr>
              <w:spacing w:after="0" w:line="240" w:lineRule="auto"/>
              <w:rPr>
                <w:rFonts w:eastAsia="Batang" w:cs="Times New Roman"/>
                <w:sz w:val="20"/>
                <w:szCs w:val="20"/>
              </w:rPr>
            </w:pPr>
          </w:p>
        </w:tc>
        <w:tc>
          <w:tcPr>
            <w:tcW w:w="650" w:type="pct"/>
            <w:shd w:val="clear" w:color="auto" w:fill="auto"/>
          </w:tcPr>
          <w:p w:rsidR="0080217E" w:rsidRPr="00B94F36" w:rsidRDefault="0080217E" w:rsidP="0080217E">
            <w:pPr>
              <w:spacing w:after="0" w:line="240" w:lineRule="auto"/>
              <w:rPr>
                <w:rFonts w:eastAsia="Batang" w:cs="Times New Roman"/>
                <w:sz w:val="20"/>
                <w:szCs w:val="20"/>
              </w:rPr>
            </w:pPr>
          </w:p>
        </w:tc>
        <w:tc>
          <w:tcPr>
            <w:tcW w:w="619" w:type="pct"/>
            <w:shd w:val="clear" w:color="auto" w:fill="auto"/>
          </w:tcPr>
          <w:p w:rsidR="0080217E" w:rsidRPr="00B94F36" w:rsidRDefault="0080217E" w:rsidP="0080217E">
            <w:pPr>
              <w:spacing w:after="0" w:line="240" w:lineRule="auto"/>
              <w:rPr>
                <w:rFonts w:eastAsia="Batang" w:cs="Times New Roman"/>
                <w:sz w:val="20"/>
                <w:szCs w:val="20"/>
              </w:rPr>
            </w:pPr>
          </w:p>
        </w:tc>
      </w:tr>
    </w:tbl>
    <w:p w:rsidR="0080217E" w:rsidRPr="00B94F36" w:rsidRDefault="0080217E" w:rsidP="0080217E">
      <w:pPr>
        <w:rPr>
          <w:rFonts w:eastAsia="Batang" w:cs="Times New Roman"/>
          <w:sz w:val="20"/>
          <w:szCs w:val="20"/>
        </w:rPr>
      </w:pPr>
    </w:p>
    <w:p w:rsidR="0080217E" w:rsidRDefault="0080217E" w:rsidP="0080217E">
      <w:pPr>
        <w:rPr>
          <w:sz w:val="20"/>
          <w:szCs w:val="20"/>
        </w:rPr>
      </w:pPr>
    </w:p>
    <w:p w:rsidR="0080217E" w:rsidRDefault="0080217E" w:rsidP="0080217E">
      <w:pPr>
        <w:rPr>
          <w:sz w:val="20"/>
          <w:szCs w:val="20"/>
        </w:rPr>
      </w:pPr>
    </w:p>
    <w:p w:rsidR="0080217E" w:rsidRDefault="0080217E" w:rsidP="0080217E">
      <w:pPr>
        <w:rPr>
          <w:sz w:val="20"/>
          <w:szCs w:val="20"/>
        </w:rPr>
      </w:pPr>
    </w:p>
    <w:p w:rsidR="0080217E" w:rsidRDefault="0080217E" w:rsidP="0080217E">
      <w:pPr>
        <w:rPr>
          <w:sz w:val="20"/>
          <w:szCs w:val="20"/>
        </w:rPr>
      </w:pPr>
    </w:p>
    <w:p w:rsidR="0080217E" w:rsidRDefault="0080217E" w:rsidP="0080217E">
      <w:pPr>
        <w:rPr>
          <w:sz w:val="20"/>
          <w:szCs w:val="20"/>
        </w:rPr>
      </w:pPr>
    </w:p>
    <w:p w:rsidR="0080217E" w:rsidRDefault="0080217E" w:rsidP="0080217E">
      <w:pPr>
        <w:rPr>
          <w:sz w:val="20"/>
          <w:szCs w:val="20"/>
        </w:rPr>
      </w:pPr>
    </w:p>
    <w:p w:rsidR="0071743F" w:rsidRPr="00C86A9D" w:rsidRDefault="0071743F" w:rsidP="0071743F">
      <w:pPr>
        <w:rPr>
          <w:sz w:val="20"/>
          <w:szCs w:val="20"/>
        </w:rPr>
      </w:pPr>
      <w:r w:rsidRPr="00B94F36">
        <w:rPr>
          <w:sz w:val="20"/>
          <w:szCs w:val="20"/>
        </w:rPr>
        <w:br w:type="page"/>
      </w:r>
    </w:p>
    <w:tbl>
      <w:tblPr>
        <w:tblpPr w:leftFromText="180" w:rightFromText="180" w:vertAnchor="text" w:tblpX="70" w:tblpY="1"/>
        <w:tblOverlap w:val="neve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850"/>
        <w:gridCol w:w="1626"/>
        <w:gridCol w:w="3453"/>
        <w:gridCol w:w="997"/>
        <w:gridCol w:w="3113"/>
        <w:gridCol w:w="1347"/>
      </w:tblGrid>
      <w:tr w:rsidR="0071743F" w:rsidRPr="00B94F36" w:rsidTr="006B09D2">
        <w:tc>
          <w:tcPr>
            <w:tcW w:w="5000" w:type="pct"/>
            <w:gridSpan w:val="7"/>
            <w:shd w:val="clear" w:color="auto" w:fill="DEEAF6" w:themeFill="accent5" w:themeFillTint="33"/>
          </w:tcPr>
          <w:p w:rsidR="0071743F" w:rsidRPr="00B94F36" w:rsidRDefault="0071743F" w:rsidP="0080217E">
            <w:pPr>
              <w:pStyle w:val="Heading3"/>
              <w:framePr w:hSpace="0" w:wrap="auto" w:vAnchor="margin" w:xAlign="left" w:yAlign="inline"/>
              <w:suppressOverlap w:val="0"/>
            </w:pPr>
            <w:bookmarkStart w:id="6" w:name="_Standards_I,_II,"/>
            <w:bookmarkStart w:id="7" w:name="_Toc452639747"/>
            <w:bookmarkStart w:id="8" w:name="_Toc497490368"/>
            <w:bookmarkEnd w:id="6"/>
            <w:r w:rsidRPr="00B94F36">
              <w:lastRenderedPageBreak/>
              <w:t>Standards I, II, III, V: Faculty Survey</w:t>
            </w:r>
            <w:bookmarkEnd w:id="7"/>
            <w:bookmarkEnd w:id="8"/>
            <w:r w:rsidRPr="00B94F36">
              <w:t xml:space="preserve"> </w:t>
            </w:r>
          </w:p>
        </w:tc>
      </w:tr>
      <w:tr w:rsidR="0071743F" w:rsidRPr="00B94F36" w:rsidTr="006B09D2">
        <w:tc>
          <w:tcPr>
            <w:tcW w:w="512" w:type="pct"/>
            <w:tcBorders>
              <w:bottom w:val="single" w:sz="2" w:space="0" w:color="auto"/>
            </w:tcBorders>
            <w:shd w:val="clear" w:color="auto" w:fill="DEEAF6" w:themeFill="accent5" w:themeFillTint="33"/>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Assessment</w:t>
            </w:r>
          </w:p>
          <w:p w:rsidR="0071743F" w:rsidRPr="00B94F36" w:rsidRDefault="0071743F" w:rsidP="00CB5E99">
            <w:pPr>
              <w:spacing w:after="120" w:line="240" w:lineRule="auto"/>
              <w:jc w:val="center"/>
              <w:rPr>
                <w:rFonts w:cs="Times New Roman"/>
                <w:b/>
                <w:sz w:val="20"/>
                <w:szCs w:val="20"/>
              </w:rPr>
            </w:pPr>
            <w:r w:rsidRPr="00B94F36">
              <w:rPr>
                <w:rFonts w:cs="Times New Roman"/>
                <w:b/>
                <w:sz w:val="20"/>
                <w:szCs w:val="20"/>
              </w:rPr>
              <w:t>Tool for Quality Indicator(s)</w:t>
            </w:r>
          </w:p>
        </w:tc>
        <w:tc>
          <w:tcPr>
            <w:tcW w:w="335" w:type="pct"/>
            <w:tcBorders>
              <w:bottom w:val="single" w:sz="2" w:space="0" w:color="auto"/>
            </w:tcBorders>
            <w:shd w:val="clear" w:color="auto" w:fill="DEEAF6" w:themeFill="accent5" w:themeFillTint="33"/>
          </w:tcPr>
          <w:p w:rsidR="0071743F" w:rsidRPr="00B94F36" w:rsidRDefault="0071743F" w:rsidP="00CB5E99">
            <w:pPr>
              <w:spacing w:before="120" w:after="0" w:line="240" w:lineRule="auto"/>
              <w:ind w:left="-109" w:right="-35"/>
              <w:jc w:val="center"/>
              <w:rPr>
                <w:rFonts w:eastAsia="Batang" w:cs="Times New Roman"/>
                <w:b/>
                <w:sz w:val="20"/>
                <w:szCs w:val="20"/>
              </w:rPr>
            </w:pPr>
            <w:r w:rsidRPr="00B94F36">
              <w:rPr>
                <w:rFonts w:eastAsia="Batang" w:cs="Times New Roman"/>
                <w:b/>
                <w:sz w:val="20"/>
                <w:szCs w:val="20"/>
              </w:rPr>
              <w:t>Date</w:t>
            </w:r>
            <w:r w:rsidRPr="00B94F36">
              <w:rPr>
                <w:rFonts w:eastAsia="Batang" w:cs="Times New Roman"/>
                <w:b/>
                <w:sz w:val="20"/>
                <w:szCs w:val="20"/>
              </w:rPr>
              <w:br/>
              <w:t>Mo/Year</w:t>
            </w:r>
          </w:p>
        </w:tc>
        <w:tc>
          <w:tcPr>
            <w:tcW w:w="641" w:type="pct"/>
            <w:tcBorders>
              <w:bottom w:val="single" w:sz="2" w:space="0" w:color="auto"/>
            </w:tcBorders>
            <w:shd w:val="clear" w:color="auto" w:fill="DEEAF6" w:themeFill="accent5" w:themeFillTint="33"/>
          </w:tcPr>
          <w:p w:rsidR="0071743F" w:rsidRPr="00B94F36" w:rsidRDefault="0071743F" w:rsidP="00CB5E99">
            <w:pPr>
              <w:spacing w:before="240" w:after="0" w:line="240" w:lineRule="auto"/>
              <w:jc w:val="center"/>
              <w:rPr>
                <w:rFonts w:eastAsia="Batang" w:cs="Times New Roman"/>
                <w:b/>
                <w:sz w:val="20"/>
                <w:szCs w:val="20"/>
              </w:rPr>
            </w:pPr>
            <w:r w:rsidRPr="00B94F36">
              <w:rPr>
                <w:rFonts w:eastAsia="Batang" w:cs="Times New Roman"/>
                <w:b/>
                <w:sz w:val="20"/>
                <w:szCs w:val="20"/>
              </w:rPr>
              <w:t>Goal/Benchmark</w:t>
            </w:r>
          </w:p>
        </w:tc>
        <w:tc>
          <w:tcPr>
            <w:tcW w:w="1361" w:type="pct"/>
            <w:tcBorders>
              <w:bottom w:val="single" w:sz="2" w:space="0" w:color="auto"/>
            </w:tcBorders>
            <w:shd w:val="clear" w:color="auto" w:fill="DEEAF6" w:themeFill="accent5" w:themeFillTint="33"/>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Analysis and Trending of Data</w:t>
            </w:r>
          </w:p>
          <w:p w:rsidR="0071743F" w:rsidRPr="00B94F36" w:rsidRDefault="0071743F" w:rsidP="00CB5E99">
            <w:pPr>
              <w:spacing w:after="0" w:line="240" w:lineRule="auto"/>
              <w:jc w:val="center"/>
              <w:rPr>
                <w:rFonts w:eastAsia="Batang" w:cs="Times New Roman"/>
                <w:b/>
                <w:sz w:val="20"/>
                <w:szCs w:val="20"/>
              </w:rPr>
            </w:pPr>
            <w:r w:rsidRPr="00B94F36">
              <w:rPr>
                <w:rFonts w:eastAsia="Batang" w:cs="Times New Roman"/>
                <w:b/>
                <w:sz w:val="20"/>
                <w:szCs w:val="20"/>
              </w:rPr>
              <w:t>Review of last year’s CQI plan</w:t>
            </w:r>
          </w:p>
        </w:tc>
        <w:tc>
          <w:tcPr>
            <w:tcW w:w="393" w:type="pct"/>
            <w:tcBorders>
              <w:bottom w:val="single" w:sz="2" w:space="0" w:color="auto"/>
            </w:tcBorders>
            <w:shd w:val="clear" w:color="auto" w:fill="DEEAF6" w:themeFill="accent5" w:themeFillTint="33"/>
          </w:tcPr>
          <w:p w:rsidR="0071743F" w:rsidRDefault="0071743F" w:rsidP="00CB5E99">
            <w:pPr>
              <w:spacing w:after="0" w:line="240" w:lineRule="auto"/>
              <w:ind w:left="-188" w:right="-108"/>
              <w:jc w:val="center"/>
              <w:rPr>
                <w:rFonts w:eastAsia="Batang" w:cs="Times New Roman"/>
                <w:b/>
                <w:sz w:val="20"/>
                <w:szCs w:val="20"/>
              </w:rPr>
            </w:pPr>
            <w:r>
              <w:rPr>
                <w:rFonts w:eastAsia="Batang" w:cs="Times New Roman"/>
                <w:b/>
                <w:sz w:val="20"/>
                <w:szCs w:val="20"/>
              </w:rPr>
              <w:t>Goal</w:t>
            </w:r>
          </w:p>
          <w:p w:rsidR="0071743F" w:rsidRPr="00B94F36" w:rsidRDefault="0071743F" w:rsidP="00CB5E99">
            <w:pPr>
              <w:spacing w:after="0" w:line="240" w:lineRule="auto"/>
              <w:ind w:left="-188" w:right="-108"/>
              <w:jc w:val="center"/>
              <w:rPr>
                <w:rFonts w:eastAsia="Batang" w:cs="Times New Roman"/>
                <w:b/>
                <w:sz w:val="20"/>
                <w:szCs w:val="20"/>
              </w:rPr>
            </w:pPr>
            <w:proofErr w:type="gramStart"/>
            <w:r w:rsidRPr="00B94F36">
              <w:rPr>
                <w:rFonts w:eastAsia="Batang" w:cs="Times New Roman"/>
                <w:b/>
                <w:sz w:val="20"/>
                <w:szCs w:val="20"/>
              </w:rPr>
              <w:t>Met?</w:t>
            </w:r>
            <w:proofErr w:type="gramEnd"/>
          </w:p>
        </w:tc>
        <w:tc>
          <w:tcPr>
            <w:tcW w:w="1227" w:type="pct"/>
            <w:tcBorders>
              <w:bottom w:val="single" w:sz="2" w:space="0" w:color="auto"/>
            </w:tcBorders>
            <w:shd w:val="clear" w:color="auto" w:fill="DEEAF6" w:themeFill="accent5" w:themeFillTint="33"/>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Quality Improvement (QI) Plan</w:t>
            </w:r>
          </w:p>
        </w:tc>
        <w:tc>
          <w:tcPr>
            <w:tcW w:w="531" w:type="pct"/>
            <w:tcBorders>
              <w:bottom w:val="single" w:sz="2" w:space="0" w:color="auto"/>
            </w:tcBorders>
            <w:shd w:val="clear" w:color="auto" w:fill="DEEAF6" w:themeFill="accent5" w:themeFillTint="33"/>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Meeting Minutes Date &amp; Location of Evidence</w:t>
            </w:r>
          </w:p>
        </w:tc>
      </w:tr>
      <w:tr w:rsidR="0071743F" w:rsidRPr="00B94F36" w:rsidTr="006B09D2">
        <w:trPr>
          <w:trHeight w:val="1133"/>
        </w:trPr>
        <w:tc>
          <w:tcPr>
            <w:tcW w:w="512" w:type="pct"/>
            <w:vMerge w:val="restart"/>
            <w:shd w:val="clear" w:color="auto" w:fill="DEEAF6" w:themeFill="accent5" w:themeFillTint="33"/>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r w:rsidRPr="00B94F36">
              <w:rPr>
                <w:rFonts w:eastAsiaTheme="majorEastAsia" w:cs="Times New Roman"/>
                <w:b/>
                <w:iCs/>
                <w:sz w:val="20"/>
                <w:szCs w:val="20"/>
              </w:rPr>
              <w:t>Faculty Survey</w:t>
            </w:r>
            <w:r w:rsidRPr="00B94F36">
              <w:rPr>
                <w:rFonts w:eastAsiaTheme="majorEastAsia" w:cs="Times New Roman"/>
                <w:b/>
                <w:iCs/>
                <w:sz w:val="20"/>
                <w:szCs w:val="20"/>
              </w:rPr>
              <w:br/>
            </w:r>
            <w:r w:rsidRPr="00B94F36">
              <w:rPr>
                <w:rFonts w:eastAsia="Calibri" w:cs="Times New Roman"/>
                <w:b/>
                <w:sz w:val="20"/>
                <w:szCs w:val="20"/>
              </w:rPr>
              <w:t>CNEA I-F</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II-F</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II-G</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III-C</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III-D</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V-D</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V–E</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V-F</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V-G</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V-I</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p>
          <w:p w:rsidR="0071743F" w:rsidRPr="00B94F36" w:rsidRDefault="0071743F" w:rsidP="00CB5E99">
            <w:pPr>
              <w:keepNext/>
              <w:keepLines/>
              <w:spacing w:after="0" w:line="240" w:lineRule="auto"/>
              <w:jc w:val="center"/>
              <w:outlineLvl w:val="3"/>
              <w:rPr>
                <w:rFonts w:eastAsiaTheme="majorEastAsia" w:cs="Times New Roman"/>
                <w:b/>
                <w:iCs/>
                <w:sz w:val="20"/>
                <w:szCs w:val="20"/>
              </w:rPr>
            </w:pP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r w:rsidRPr="00B94F36">
              <w:rPr>
                <w:rFonts w:eastAsia="Batang" w:cs="Times New Roman"/>
                <w:sz w:val="20"/>
                <w:szCs w:val="20"/>
              </w:rPr>
              <w:t>2016</w:t>
            </w:r>
          </w:p>
        </w:tc>
        <w:tc>
          <w:tcPr>
            <w:tcW w:w="641" w:type="pct"/>
            <w:vMerge w:val="restart"/>
          </w:tcPr>
          <w:p w:rsidR="0071743F" w:rsidRPr="00B94F36" w:rsidRDefault="0071743F" w:rsidP="00CB5E99">
            <w:pPr>
              <w:spacing w:before="120" w:after="120" w:line="240" w:lineRule="auto"/>
              <w:rPr>
                <w:rFonts w:eastAsia="Malgun Gothic" w:cs="Times New Roman"/>
                <w:sz w:val="20"/>
                <w:szCs w:val="20"/>
                <w:lang w:eastAsia="ko-KR"/>
              </w:rPr>
            </w:pPr>
            <w:r w:rsidRPr="00B94F36">
              <w:rPr>
                <w:rFonts w:eastAsia="Times New Roman" w:cs="Times New Roman"/>
                <w:sz w:val="20"/>
                <w:szCs w:val="20"/>
              </w:rPr>
              <w:t xml:space="preserve">80% of faculty will average a 3 on a 1 to 4 Likert scale for each question. </w:t>
            </w:r>
          </w:p>
          <w:p w:rsidR="0071743F" w:rsidRPr="00B94F36" w:rsidRDefault="0071743F" w:rsidP="00CB5E99">
            <w:pPr>
              <w:spacing w:before="120" w:after="120" w:line="240" w:lineRule="auto"/>
              <w:rPr>
                <w:rFonts w:eastAsia="Batang" w:cs="Times New Roman"/>
                <w:sz w:val="20"/>
                <w:szCs w:val="20"/>
              </w:rPr>
            </w:pPr>
            <w:r w:rsidRPr="00B94F36">
              <w:rPr>
                <w:rFonts w:eastAsia="Times New Roman" w:cs="Times New Roman"/>
                <w:sz w:val="20"/>
                <w:szCs w:val="20"/>
              </w:rPr>
              <w:t xml:space="preserve">Qualitative comments </w:t>
            </w:r>
            <w:proofErr w:type="gramStart"/>
            <w:r w:rsidRPr="00B94F36">
              <w:rPr>
                <w:rFonts w:eastAsia="Times New Roman" w:cs="Times New Roman"/>
                <w:sz w:val="20"/>
                <w:szCs w:val="20"/>
              </w:rPr>
              <w:t>will be reviewed</w:t>
            </w:r>
            <w:proofErr w:type="gramEnd"/>
            <w:r w:rsidRPr="00B94F36">
              <w:rPr>
                <w:rFonts w:eastAsia="Times New Roman" w:cs="Times New Roman"/>
                <w:sz w:val="20"/>
                <w:szCs w:val="20"/>
              </w:rPr>
              <w:t xml:space="preserve"> and changes made to program as needed.</w:t>
            </w:r>
          </w:p>
        </w:tc>
        <w:tc>
          <w:tcPr>
            <w:tcW w:w="1361" w:type="pct"/>
            <w:shd w:val="clear" w:color="auto" w:fill="auto"/>
          </w:tcPr>
          <w:p w:rsidR="0071743F" w:rsidRPr="00B94F36" w:rsidRDefault="0071743F" w:rsidP="00CB5E99">
            <w:pPr>
              <w:spacing w:after="0" w:line="240" w:lineRule="auto"/>
              <w:rPr>
                <w:rFonts w:eastAsia="Batang" w:cs="Times New Roman"/>
                <w:sz w:val="20"/>
                <w:szCs w:val="20"/>
              </w:rPr>
            </w:pPr>
          </w:p>
        </w:tc>
        <w:tc>
          <w:tcPr>
            <w:tcW w:w="393" w:type="pct"/>
            <w:shd w:val="clear" w:color="auto" w:fill="auto"/>
          </w:tcPr>
          <w:p w:rsidR="0071743F" w:rsidRPr="00B94F36" w:rsidRDefault="0071743F" w:rsidP="00CB5E99">
            <w:pPr>
              <w:spacing w:after="0" w:line="240" w:lineRule="auto"/>
              <w:rPr>
                <w:rFonts w:eastAsia="Batang" w:cs="Times New Roman"/>
                <w:sz w:val="20"/>
                <w:szCs w:val="20"/>
              </w:rPr>
            </w:pPr>
          </w:p>
        </w:tc>
        <w:tc>
          <w:tcPr>
            <w:tcW w:w="1227" w:type="pct"/>
            <w:shd w:val="clear" w:color="auto" w:fill="auto"/>
          </w:tcPr>
          <w:p w:rsidR="0071743F" w:rsidRPr="00B94F36" w:rsidRDefault="0071743F" w:rsidP="00CB5E99">
            <w:pPr>
              <w:spacing w:after="0" w:line="240" w:lineRule="auto"/>
              <w:contextualSpacing/>
              <w:rPr>
                <w:rFonts w:eastAsia="Batang" w:cs="Times New Roman"/>
                <w:sz w:val="20"/>
                <w:szCs w:val="20"/>
              </w:rPr>
            </w:pPr>
          </w:p>
        </w:tc>
        <w:tc>
          <w:tcPr>
            <w:tcW w:w="531" w:type="pct"/>
            <w:shd w:val="clear" w:color="auto" w:fill="auto"/>
          </w:tcPr>
          <w:p w:rsidR="0071743F" w:rsidRPr="00B94F36" w:rsidRDefault="0071743F" w:rsidP="00CB5E99">
            <w:pPr>
              <w:spacing w:after="0" w:line="240" w:lineRule="auto"/>
              <w:rPr>
                <w:rFonts w:eastAsia="Batang" w:cs="Times New Roman"/>
                <w:sz w:val="20"/>
                <w:szCs w:val="20"/>
              </w:rPr>
            </w:pPr>
          </w:p>
        </w:tc>
      </w:tr>
      <w:tr w:rsidR="0071743F" w:rsidRPr="00B94F36" w:rsidTr="006B09D2">
        <w:tc>
          <w:tcPr>
            <w:tcW w:w="512" w:type="pct"/>
            <w:vMerge/>
            <w:shd w:val="clear" w:color="auto" w:fill="DEEAF6" w:themeFill="accent5" w:themeFillTint="33"/>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r w:rsidRPr="00B94F36">
              <w:rPr>
                <w:rFonts w:eastAsia="Batang" w:cs="Times New Roman"/>
                <w:sz w:val="20"/>
                <w:szCs w:val="20"/>
              </w:rPr>
              <w:t>2017</w:t>
            </w:r>
          </w:p>
        </w:tc>
        <w:tc>
          <w:tcPr>
            <w:tcW w:w="641" w:type="pct"/>
            <w:vMerge/>
          </w:tcPr>
          <w:p w:rsidR="0071743F" w:rsidRPr="00B94F36" w:rsidRDefault="0071743F" w:rsidP="00CB5E99">
            <w:pPr>
              <w:spacing w:after="0" w:line="240" w:lineRule="auto"/>
              <w:rPr>
                <w:rFonts w:eastAsia="Times New Roman" w:cs="Times New Roman"/>
                <w:sz w:val="20"/>
                <w:szCs w:val="20"/>
              </w:rPr>
            </w:pPr>
          </w:p>
        </w:tc>
        <w:tc>
          <w:tcPr>
            <w:tcW w:w="1361" w:type="pct"/>
            <w:shd w:val="clear" w:color="auto" w:fill="auto"/>
          </w:tcPr>
          <w:p w:rsidR="0071743F" w:rsidRPr="00B94F36" w:rsidRDefault="0071743F" w:rsidP="00CB5E99">
            <w:pPr>
              <w:spacing w:after="0" w:line="240" w:lineRule="auto"/>
              <w:rPr>
                <w:rFonts w:eastAsia="Batang" w:cs="Times New Roman"/>
                <w:sz w:val="20"/>
                <w:szCs w:val="20"/>
              </w:rPr>
            </w:pPr>
          </w:p>
        </w:tc>
        <w:tc>
          <w:tcPr>
            <w:tcW w:w="393" w:type="pct"/>
            <w:shd w:val="clear" w:color="auto" w:fill="auto"/>
          </w:tcPr>
          <w:p w:rsidR="0071743F" w:rsidRPr="00B94F36" w:rsidRDefault="0071743F" w:rsidP="00CB5E99">
            <w:pPr>
              <w:spacing w:after="0" w:line="240" w:lineRule="auto"/>
              <w:rPr>
                <w:rFonts w:eastAsia="Batang" w:cs="Times New Roman"/>
                <w:sz w:val="20"/>
                <w:szCs w:val="20"/>
              </w:rPr>
            </w:pPr>
          </w:p>
        </w:tc>
        <w:tc>
          <w:tcPr>
            <w:tcW w:w="1227" w:type="pct"/>
            <w:shd w:val="clear" w:color="auto" w:fill="auto"/>
          </w:tcPr>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tc>
        <w:tc>
          <w:tcPr>
            <w:tcW w:w="531" w:type="pct"/>
            <w:shd w:val="clear" w:color="auto" w:fill="auto"/>
          </w:tcPr>
          <w:p w:rsidR="0071743F" w:rsidRPr="00B94F36" w:rsidRDefault="0071743F" w:rsidP="00CB5E99">
            <w:pPr>
              <w:spacing w:after="0" w:line="240" w:lineRule="auto"/>
              <w:rPr>
                <w:rFonts w:eastAsia="Batang" w:cs="Times New Roman"/>
                <w:sz w:val="20"/>
                <w:szCs w:val="20"/>
              </w:rPr>
            </w:pPr>
          </w:p>
        </w:tc>
      </w:tr>
      <w:tr w:rsidR="0071743F" w:rsidRPr="00B94F36" w:rsidTr="006B09D2">
        <w:tc>
          <w:tcPr>
            <w:tcW w:w="512" w:type="pct"/>
            <w:vMerge/>
            <w:shd w:val="clear" w:color="auto" w:fill="DEEAF6" w:themeFill="accent5" w:themeFillTint="33"/>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r w:rsidRPr="00B94F36">
              <w:rPr>
                <w:rFonts w:eastAsia="Batang" w:cs="Times New Roman"/>
                <w:sz w:val="20"/>
                <w:szCs w:val="20"/>
              </w:rPr>
              <w:t>2018</w:t>
            </w:r>
          </w:p>
        </w:tc>
        <w:tc>
          <w:tcPr>
            <w:tcW w:w="641" w:type="pct"/>
            <w:vMerge/>
          </w:tcPr>
          <w:p w:rsidR="0071743F" w:rsidRPr="00B94F36" w:rsidRDefault="0071743F" w:rsidP="00CB5E99">
            <w:pPr>
              <w:spacing w:after="0" w:line="240" w:lineRule="auto"/>
              <w:rPr>
                <w:rFonts w:eastAsia="Times New Roman" w:cs="Times New Roman"/>
                <w:sz w:val="20"/>
                <w:szCs w:val="20"/>
              </w:rPr>
            </w:pPr>
          </w:p>
        </w:tc>
        <w:tc>
          <w:tcPr>
            <w:tcW w:w="1361" w:type="pct"/>
            <w:shd w:val="clear" w:color="auto" w:fill="auto"/>
          </w:tcPr>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tc>
        <w:tc>
          <w:tcPr>
            <w:tcW w:w="393" w:type="pct"/>
            <w:shd w:val="clear" w:color="auto" w:fill="auto"/>
          </w:tcPr>
          <w:p w:rsidR="0071743F" w:rsidRPr="00B94F36" w:rsidRDefault="0071743F" w:rsidP="00CB5E99">
            <w:pPr>
              <w:spacing w:after="0" w:line="240" w:lineRule="auto"/>
              <w:rPr>
                <w:rFonts w:eastAsia="Batang" w:cs="Times New Roman"/>
                <w:sz w:val="20"/>
                <w:szCs w:val="20"/>
              </w:rPr>
            </w:pPr>
          </w:p>
        </w:tc>
        <w:tc>
          <w:tcPr>
            <w:tcW w:w="1227" w:type="pct"/>
            <w:shd w:val="clear" w:color="auto" w:fill="auto"/>
          </w:tcPr>
          <w:p w:rsidR="0071743F" w:rsidRPr="00B94F36" w:rsidRDefault="0071743F" w:rsidP="00CB5E99">
            <w:pPr>
              <w:spacing w:after="0" w:line="240" w:lineRule="auto"/>
              <w:rPr>
                <w:rFonts w:eastAsia="Batang" w:cs="Times New Roman"/>
                <w:sz w:val="20"/>
                <w:szCs w:val="20"/>
              </w:rPr>
            </w:pPr>
          </w:p>
        </w:tc>
        <w:tc>
          <w:tcPr>
            <w:tcW w:w="531" w:type="pct"/>
            <w:shd w:val="clear" w:color="auto" w:fill="auto"/>
          </w:tcPr>
          <w:p w:rsidR="0071743F" w:rsidRPr="00B94F36" w:rsidRDefault="0071743F" w:rsidP="00CB5E99">
            <w:pPr>
              <w:spacing w:after="0" w:line="240" w:lineRule="auto"/>
              <w:rPr>
                <w:rFonts w:eastAsia="Batang" w:cs="Times New Roman"/>
                <w:sz w:val="20"/>
                <w:szCs w:val="20"/>
              </w:rPr>
            </w:pPr>
          </w:p>
        </w:tc>
      </w:tr>
    </w:tbl>
    <w:tbl>
      <w:tblPr>
        <w:tblW w:w="49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297"/>
        <w:gridCol w:w="1292"/>
        <w:gridCol w:w="1292"/>
        <w:gridCol w:w="2929"/>
        <w:gridCol w:w="4320"/>
      </w:tblGrid>
      <w:tr w:rsidR="006B09D2" w:rsidRPr="006B09D2" w:rsidTr="006B09D2">
        <w:trPr>
          <w:tblHeader/>
        </w:trPr>
        <w:tc>
          <w:tcPr>
            <w:tcW w:w="5000" w:type="pct"/>
            <w:gridSpan w:val="6"/>
            <w:shd w:val="clear" w:color="auto" w:fill="DEEAF6"/>
          </w:tcPr>
          <w:p w:rsidR="006B09D2" w:rsidRPr="006B09D2" w:rsidRDefault="006B09D2" w:rsidP="006B09D2">
            <w:pPr>
              <w:tabs>
                <w:tab w:val="center" w:pos="4680"/>
                <w:tab w:val="right" w:pos="9360"/>
              </w:tabs>
              <w:spacing w:after="0"/>
              <w:rPr>
                <w:rFonts w:eastAsia="Batang" w:cs="Times New Roman"/>
                <w:b/>
                <w:sz w:val="20"/>
                <w:szCs w:val="20"/>
              </w:rPr>
            </w:pPr>
            <w:r w:rsidRPr="006B09D2">
              <w:rPr>
                <w:rFonts w:eastAsia="Batang" w:cs="Times New Roman"/>
                <w:b/>
                <w:sz w:val="20"/>
                <w:szCs w:val="20"/>
              </w:rPr>
              <w:t>Faculty Survey Results</w:t>
            </w:r>
          </w:p>
        </w:tc>
      </w:tr>
      <w:tr w:rsidR="006B09D2" w:rsidRPr="006B09D2" w:rsidTr="006B09D2">
        <w:trPr>
          <w:tblHeader/>
        </w:trPr>
        <w:tc>
          <w:tcPr>
            <w:tcW w:w="615" w:type="pct"/>
            <w:vMerge w:val="restart"/>
            <w:shd w:val="clear" w:color="auto" w:fill="DEEAF6"/>
          </w:tcPr>
          <w:p w:rsidR="006B09D2" w:rsidRPr="006B09D2" w:rsidRDefault="006B09D2" w:rsidP="006B09D2">
            <w:pPr>
              <w:tabs>
                <w:tab w:val="center" w:pos="4680"/>
                <w:tab w:val="right" w:pos="9360"/>
              </w:tabs>
              <w:spacing w:after="0"/>
              <w:rPr>
                <w:rFonts w:eastAsia="Batang" w:cs="Times New Roman"/>
                <w:b/>
                <w:sz w:val="20"/>
                <w:szCs w:val="20"/>
              </w:rPr>
            </w:pPr>
            <w:r w:rsidRPr="006B09D2">
              <w:rPr>
                <w:rFonts w:eastAsia="Batang" w:cs="Times New Roman"/>
                <w:b/>
                <w:sz w:val="20"/>
                <w:szCs w:val="20"/>
              </w:rPr>
              <w:t>Faculty Survey Questions</w:t>
            </w:r>
          </w:p>
          <w:p w:rsidR="006B09D2" w:rsidRPr="006B09D2" w:rsidRDefault="006B09D2" w:rsidP="006B09D2">
            <w:pPr>
              <w:tabs>
                <w:tab w:val="center" w:pos="4680"/>
                <w:tab w:val="right" w:pos="9360"/>
              </w:tabs>
              <w:spacing w:after="0"/>
              <w:rPr>
                <w:rFonts w:eastAsia="Batang" w:cs="Times New Roman"/>
                <w:b/>
                <w:sz w:val="20"/>
                <w:szCs w:val="20"/>
              </w:rPr>
            </w:pPr>
          </w:p>
        </w:tc>
        <w:tc>
          <w:tcPr>
            <w:tcW w:w="1529" w:type="pct"/>
            <w:gridSpan w:val="3"/>
            <w:shd w:val="clear" w:color="auto" w:fill="DEEAF6"/>
          </w:tcPr>
          <w:p w:rsidR="006B09D2" w:rsidRPr="006B09D2" w:rsidRDefault="006B09D2" w:rsidP="006B09D2">
            <w:pPr>
              <w:tabs>
                <w:tab w:val="center" w:pos="4680"/>
                <w:tab w:val="right" w:pos="9360"/>
              </w:tabs>
              <w:spacing w:after="0"/>
              <w:rPr>
                <w:rFonts w:eastAsia="Batang" w:cs="Times New Roman"/>
                <w:b/>
                <w:sz w:val="20"/>
                <w:szCs w:val="20"/>
              </w:rPr>
            </w:pPr>
            <w:r w:rsidRPr="006B09D2">
              <w:rPr>
                <w:rFonts w:eastAsia="Batang" w:cs="Times New Roman"/>
                <w:b/>
                <w:sz w:val="20"/>
                <w:szCs w:val="20"/>
              </w:rPr>
              <w:t xml:space="preserve">Percentage </w:t>
            </w:r>
          </w:p>
          <w:p w:rsidR="006B09D2" w:rsidRPr="006B09D2" w:rsidRDefault="006B09D2" w:rsidP="006B09D2">
            <w:pPr>
              <w:tabs>
                <w:tab w:val="center" w:pos="4680"/>
                <w:tab w:val="right" w:pos="9360"/>
              </w:tabs>
              <w:spacing w:after="0"/>
              <w:rPr>
                <w:rFonts w:eastAsia="Batang" w:cs="Times New Roman"/>
                <w:b/>
                <w:sz w:val="20"/>
                <w:szCs w:val="20"/>
              </w:rPr>
            </w:pPr>
            <w:r w:rsidRPr="006B09D2">
              <w:rPr>
                <w:rFonts w:eastAsia="Batang" w:cs="Times New Roman"/>
                <w:sz w:val="20"/>
                <w:szCs w:val="20"/>
              </w:rPr>
              <w:t xml:space="preserve">Provide the total % for those that agreed, strongly agree or chose neutral.  </w:t>
            </w:r>
          </w:p>
        </w:tc>
        <w:tc>
          <w:tcPr>
            <w:tcW w:w="1154" w:type="pct"/>
            <w:vMerge w:val="restart"/>
            <w:shd w:val="clear" w:color="auto" w:fill="DEEAF6"/>
          </w:tcPr>
          <w:p w:rsidR="006B09D2" w:rsidRPr="006B09D2" w:rsidRDefault="006B09D2" w:rsidP="006B09D2">
            <w:pPr>
              <w:tabs>
                <w:tab w:val="center" w:pos="4680"/>
                <w:tab w:val="right" w:pos="9360"/>
              </w:tabs>
              <w:spacing w:after="0"/>
              <w:rPr>
                <w:rFonts w:eastAsia="Batang" w:cs="Times New Roman"/>
                <w:b/>
                <w:sz w:val="20"/>
                <w:szCs w:val="20"/>
              </w:rPr>
            </w:pPr>
            <w:r w:rsidRPr="006B09D2">
              <w:rPr>
                <w:rFonts w:eastAsia="Batang" w:cs="Times New Roman"/>
                <w:b/>
                <w:sz w:val="20"/>
                <w:szCs w:val="20"/>
              </w:rPr>
              <w:t>Qualitative Comments</w:t>
            </w:r>
          </w:p>
        </w:tc>
        <w:tc>
          <w:tcPr>
            <w:tcW w:w="1702" w:type="pct"/>
            <w:vMerge w:val="restart"/>
            <w:shd w:val="clear" w:color="auto" w:fill="DEEAF6"/>
          </w:tcPr>
          <w:p w:rsidR="006B09D2" w:rsidRPr="006B09D2" w:rsidRDefault="006B09D2" w:rsidP="006B09D2">
            <w:pPr>
              <w:tabs>
                <w:tab w:val="center" w:pos="4680"/>
                <w:tab w:val="right" w:pos="9360"/>
              </w:tabs>
              <w:spacing w:after="0"/>
              <w:rPr>
                <w:rFonts w:eastAsia="Batang" w:cs="Times New Roman"/>
                <w:b/>
                <w:sz w:val="20"/>
                <w:szCs w:val="20"/>
              </w:rPr>
            </w:pPr>
            <w:r w:rsidRPr="006B09D2">
              <w:rPr>
                <w:rFonts w:eastAsia="Batang" w:cs="Times New Roman"/>
                <w:b/>
                <w:sz w:val="20"/>
                <w:szCs w:val="20"/>
              </w:rPr>
              <w:t>Analysis and Discussion</w:t>
            </w:r>
          </w:p>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b/>
                <w:sz w:val="20"/>
                <w:szCs w:val="20"/>
              </w:rPr>
              <w:t>Write QI Plan Above</w:t>
            </w:r>
          </w:p>
        </w:tc>
      </w:tr>
      <w:tr w:rsidR="006B09D2" w:rsidRPr="006B09D2" w:rsidTr="006B09D2">
        <w:tc>
          <w:tcPr>
            <w:tcW w:w="615" w:type="pct"/>
            <w:vMerge/>
            <w:shd w:val="clear" w:color="auto" w:fill="DEEAF6"/>
          </w:tcPr>
          <w:p w:rsidR="006B09D2" w:rsidRPr="006B09D2" w:rsidRDefault="006B09D2" w:rsidP="006B09D2">
            <w:pPr>
              <w:tabs>
                <w:tab w:val="center" w:pos="4680"/>
                <w:tab w:val="right" w:pos="9360"/>
              </w:tabs>
              <w:spacing w:after="0"/>
              <w:rPr>
                <w:rFonts w:eastAsia="Batang" w:cs="Times New Roman"/>
                <w:sz w:val="20"/>
                <w:szCs w:val="20"/>
              </w:rPr>
            </w:pPr>
          </w:p>
        </w:tc>
        <w:tc>
          <w:tcPr>
            <w:tcW w:w="511" w:type="pct"/>
            <w:shd w:val="clear" w:color="auto" w:fill="DEEAF6"/>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Month/Year</w:t>
            </w:r>
          </w:p>
        </w:tc>
        <w:tc>
          <w:tcPr>
            <w:tcW w:w="509" w:type="pct"/>
            <w:shd w:val="clear" w:color="auto" w:fill="DEEAF6"/>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Month/Year</w:t>
            </w:r>
          </w:p>
        </w:tc>
        <w:tc>
          <w:tcPr>
            <w:tcW w:w="509" w:type="pct"/>
            <w:shd w:val="clear" w:color="auto" w:fill="DEEAF6" w:themeFill="accent5" w:themeFillTint="33"/>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Month/Year</w:t>
            </w:r>
          </w:p>
        </w:tc>
        <w:tc>
          <w:tcPr>
            <w:tcW w:w="1154" w:type="pct"/>
            <w:vMerge/>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vMerge/>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 xml:space="preserve">N = # of faculty took survey/total faculty </w:t>
            </w:r>
          </w:p>
        </w:tc>
        <w:tc>
          <w:tcPr>
            <w:tcW w:w="511" w:type="pct"/>
            <w:shd w:val="clear" w:color="auto" w:fill="auto"/>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shd w:val="clear" w:color="auto" w:fill="auto"/>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I-F Program Satisfaction</w:t>
            </w:r>
          </w:p>
        </w:tc>
        <w:tc>
          <w:tcPr>
            <w:tcW w:w="511"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II-F Budget</w:t>
            </w:r>
          </w:p>
        </w:tc>
        <w:tc>
          <w:tcPr>
            <w:tcW w:w="511"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II-F Technology</w:t>
            </w:r>
          </w:p>
        </w:tc>
        <w:tc>
          <w:tcPr>
            <w:tcW w:w="511"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II-G Resources</w:t>
            </w:r>
          </w:p>
        </w:tc>
        <w:tc>
          <w:tcPr>
            <w:tcW w:w="511"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lastRenderedPageBreak/>
              <w:t>III-C Professional Development Funds</w:t>
            </w:r>
          </w:p>
        </w:tc>
        <w:tc>
          <w:tcPr>
            <w:tcW w:w="511"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III-C Tuition Waivers</w:t>
            </w:r>
          </w:p>
        </w:tc>
        <w:tc>
          <w:tcPr>
            <w:tcW w:w="511"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III-C Quality Improvement</w:t>
            </w:r>
          </w:p>
        </w:tc>
        <w:tc>
          <w:tcPr>
            <w:tcW w:w="511"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III-C Professional Development Plan</w:t>
            </w:r>
          </w:p>
        </w:tc>
        <w:tc>
          <w:tcPr>
            <w:tcW w:w="511"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III-D Faculty Outcomes</w:t>
            </w:r>
          </w:p>
        </w:tc>
        <w:tc>
          <w:tcPr>
            <w:tcW w:w="511"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III-D Sharing CE</w:t>
            </w:r>
          </w:p>
        </w:tc>
        <w:tc>
          <w:tcPr>
            <w:tcW w:w="511"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V-I Orientation</w:t>
            </w:r>
          </w:p>
        </w:tc>
        <w:tc>
          <w:tcPr>
            <w:tcW w:w="511"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V-I Support</w:t>
            </w:r>
          </w:p>
        </w:tc>
        <w:tc>
          <w:tcPr>
            <w:tcW w:w="511"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bl>
    <w:tbl>
      <w:tblPr>
        <w:tblStyle w:val="TableGrid"/>
        <w:tblW w:w="12690" w:type="dxa"/>
        <w:tblInd w:w="85" w:type="dxa"/>
        <w:tblLook w:val="04A0" w:firstRow="1" w:lastRow="0" w:firstColumn="1" w:lastColumn="0" w:noHBand="0" w:noVBand="1"/>
      </w:tblPr>
      <w:tblGrid>
        <w:gridCol w:w="3962"/>
        <w:gridCol w:w="2878"/>
        <w:gridCol w:w="2970"/>
        <w:gridCol w:w="2880"/>
      </w:tblGrid>
      <w:tr w:rsidR="006B09D2" w:rsidRPr="00FB64FF" w:rsidTr="006B09D2">
        <w:trPr>
          <w:tblHeader/>
        </w:trPr>
        <w:tc>
          <w:tcPr>
            <w:tcW w:w="3962" w:type="dxa"/>
            <w:shd w:val="clear" w:color="auto" w:fill="DEEAF6" w:themeFill="accent5" w:themeFillTint="33"/>
          </w:tcPr>
          <w:p w:rsidR="006B09D2" w:rsidRPr="00FB64FF" w:rsidRDefault="006B09D2" w:rsidP="006B09D2">
            <w:pPr>
              <w:rPr>
                <w:rFonts w:asciiTheme="minorHAnsi" w:eastAsia="Batang" w:hAnsiTheme="minorHAnsi"/>
              </w:rPr>
            </w:pPr>
            <w:r w:rsidRPr="00FB64FF">
              <w:rPr>
                <w:rFonts w:asciiTheme="minorHAnsi" w:eastAsia="Batang" w:hAnsiTheme="minorHAnsi"/>
              </w:rPr>
              <w:t>Questions</w:t>
            </w:r>
          </w:p>
        </w:tc>
        <w:tc>
          <w:tcPr>
            <w:tcW w:w="2878" w:type="dxa"/>
            <w:shd w:val="clear" w:color="auto" w:fill="DEEAF6" w:themeFill="accent5" w:themeFillTint="33"/>
          </w:tcPr>
          <w:p w:rsidR="006B09D2" w:rsidRPr="00FB64FF" w:rsidRDefault="006B09D2" w:rsidP="006B09D2">
            <w:pPr>
              <w:rPr>
                <w:rFonts w:asciiTheme="minorHAnsi" w:eastAsia="Batang" w:hAnsiTheme="minorHAnsi"/>
              </w:rPr>
            </w:pPr>
            <w:r w:rsidRPr="00FB64FF">
              <w:rPr>
                <w:rFonts w:asciiTheme="minorHAnsi" w:eastAsia="Batang" w:hAnsiTheme="minorHAnsi"/>
              </w:rPr>
              <w:t>Month Year</w:t>
            </w:r>
          </w:p>
        </w:tc>
        <w:tc>
          <w:tcPr>
            <w:tcW w:w="2970" w:type="dxa"/>
            <w:shd w:val="clear" w:color="auto" w:fill="DEEAF6" w:themeFill="accent5" w:themeFillTint="33"/>
          </w:tcPr>
          <w:p w:rsidR="006B09D2" w:rsidRPr="00FB64FF" w:rsidRDefault="006B09D2" w:rsidP="006B09D2">
            <w:pPr>
              <w:rPr>
                <w:rFonts w:asciiTheme="minorHAnsi" w:eastAsia="Batang" w:hAnsiTheme="minorHAnsi"/>
              </w:rPr>
            </w:pPr>
            <w:r w:rsidRPr="00FB64FF">
              <w:rPr>
                <w:rFonts w:asciiTheme="minorHAnsi" w:eastAsia="Batang" w:hAnsiTheme="minorHAnsi"/>
              </w:rPr>
              <w:t>Month Year</w:t>
            </w:r>
          </w:p>
        </w:tc>
        <w:tc>
          <w:tcPr>
            <w:tcW w:w="2880" w:type="dxa"/>
            <w:shd w:val="clear" w:color="auto" w:fill="DEEAF6" w:themeFill="accent5" w:themeFillTint="33"/>
          </w:tcPr>
          <w:p w:rsidR="006B09D2" w:rsidRPr="00FB64FF" w:rsidRDefault="006B09D2" w:rsidP="006B09D2">
            <w:pPr>
              <w:rPr>
                <w:rFonts w:asciiTheme="minorHAnsi" w:eastAsia="Batang" w:hAnsiTheme="minorHAnsi"/>
              </w:rPr>
            </w:pPr>
            <w:r w:rsidRPr="00FB64FF">
              <w:rPr>
                <w:rFonts w:asciiTheme="minorHAnsi" w:eastAsia="Batang" w:hAnsiTheme="minorHAnsi"/>
              </w:rPr>
              <w:t>Month Year</w:t>
            </w:r>
          </w:p>
        </w:tc>
      </w:tr>
      <w:tr w:rsidR="006B09D2" w:rsidRPr="00FB64FF" w:rsidTr="006B09D2">
        <w:trPr>
          <w:trHeight w:val="332"/>
        </w:trPr>
        <w:tc>
          <w:tcPr>
            <w:tcW w:w="12690" w:type="dxa"/>
            <w:gridSpan w:val="4"/>
            <w:shd w:val="clear" w:color="auto" w:fill="DEEAF6" w:themeFill="accent5" w:themeFillTint="33"/>
          </w:tcPr>
          <w:p w:rsidR="006B09D2" w:rsidRPr="00FB64FF" w:rsidRDefault="006B09D2" w:rsidP="006B09D2">
            <w:pPr>
              <w:rPr>
                <w:rFonts w:asciiTheme="minorHAnsi" w:eastAsia="Batang" w:hAnsiTheme="minorHAnsi"/>
              </w:rPr>
            </w:pPr>
            <w:r w:rsidRPr="00FB64FF">
              <w:rPr>
                <w:rFonts w:asciiTheme="minorHAnsi" w:eastAsia="Batang" w:hAnsiTheme="minorHAnsi"/>
              </w:rPr>
              <w:t>Qualitative Comments from Faculty Survey Results</w:t>
            </w:r>
          </w:p>
          <w:p w:rsidR="006B09D2" w:rsidRPr="00FB64FF" w:rsidRDefault="00FB64FF" w:rsidP="006B09D2">
            <w:pPr>
              <w:rPr>
                <w:rFonts w:asciiTheme="minorHAnsi" w:eastAsia="Batang" w:hAnsiTheme="minorHAnsi"/>
              </w:rPr>
            </w:pPr>
            <w:r w:rsidRPr="00FB64FF">
              <w:rPr>
                <w:rFonts w:asciiTheme="minorHAnsi" w:eastAsia="Batang" w:hAnsiTheme="minorHAnsi"/>
              </w:rPr>
              <w:t xml:space="preserve">CNEA: V-D:  </w:t>
            </w:r>
            <w:r w:rsidR="006B09D2" w:rsidRPr="00FB64FF">
              <w:rPr>
                <w:rFonts w:asciiTheme="minorHAnsi" w:eastAsia="Batang" w:hAnsiTheme="minorHAnsi"/>
              </w:rPr>
              <w:t>List at least one way that the curriculum is</w:t>
            </w:r>
          </w:p>
        </w:tc>
      </w:tr>
      <w:tr w:rsidR="006B09D2" w:rsidRPr="00FB64FF" w:rsidTr="006B09D2">
        <w:tc>
          <w:tcPr>
            <w:tcW w:w="3962" w:type="dxa"/>
            <w:shd w:val="clear" w:color="auto" w:fill="DEEAF6" w:themeFill="accent5" w:themeFillTint="33"/>
          </w:tcPr>
          <w:p w:rsidR="006B09D2" w:rsidRPr="00FB64FF" w:rsidRDefault="006B09D2" w:rsidP="00FB64FF">
            <w:pPr>
              <w:rPr>
                <w:rFonts w:asciiTheme="minorHAnsi" w:eastAsia="Batang" w:hAnsiTheme="minorHAnsi"/>
              </w:rPr>
            </w:pPr>
            <w:r w:rsidRPr="00FB64FF">
              <w:rPr>
                <w:rFonts w:asciiTheme="minorHAnsi" w:eastAsia="Batang" w:hAnsiTheme="minorHAnsi"/>
              </w:rPr>
              <w:t>up to date, dynamic, and evidence based</w:t>
            </w:r>
          </w:p>
        </w:tc>
        <w:tc>
          <w:tcPr>
            <w:tcW w:w="2878" w:type="dxa"/>
          </w:tcPr>
          <w:p w:rsidR="006B09D2" w:rsidRPr="00FB64FF" w:rsidRDefault="006B09D2" w:rsidP="006B09D2">
            <w:pPr>
              <w:rPr>
                <w:rFonts w:asciiTheme="minorHAnsi" w:eastAsia="Batang" w:hAnsiTheme="minorHAnsi"/>
              </w:rPr>
            </w:pPr>
          </w:p>
        </w:tc>
        <w:tc>
          <w:tcPr>
            <w:tcW w:w="2970" w:type="dxa"/>
          </w:tcPr>
          <w:p w:rsidR="006B09D2" w:rsidRPr="00FB64FF" w:rsidRDefault="006B09D2" w:rsidP="006B09D2">
            <w:pPr>
              <w:rPr>
                <w:rFonts w:asciiTheme="minorHAnsi" w:eastAsia="Batang" w:hAnsiTheme="minorHAnsi"/>
              </w:rPr>
            </w:pPr>
          </w:p>
        </w:tc>
        <w:tc>
          <w:tcPr>
            <w:tcW w:w="2880" w:type="dxa"/>
          </w:tcPr>
          <w:p w:rsidR="006B09D2" w:rsidRPr="00FB64FF" w:rsidRDefault="006B09D2" w:rsidP="006B09D2">
            <w:pPr>
              <w:rPr>
                <w:rFonts w:asciiTheme="minorHAnsi" w:eastAsia="Batang" w:hAnsiTheme="minorHAnsi"/>
              </w:rPr>
            </w:pPr>
          </w:p>
        </w:tc>
      </w:tr>
      <w:tr w:rsidR="006B09D2" w:rsidRPr="00FB64FF" w:rsidTr="006B09D2">
        <w:tc>
          <w:tcPr>
            <w:tcW w:w="3962" w:type="dxa"/>
            <w:shd w:val="clear" w:color="auto" w:fill="DEEAF6" w:themeFill="accent5" w:themeFillTint="33"/>
          </w:tcPr>
          <w:p w:rsidR="006B09D2" w:rsidRPr="00FB64FF" w:rsidRDefault="006B09D2" w:rsidP="00FB64FF">
            <w:pPr>
              <w:rPr>
                <w:rFonts w:asciiTheme="minorHAnsi" w:eastAsia="Batang" w:hAnsiTheme="minorHAnsi"/>
              </w:rPr>
            </w:pPr>
            <w:proofErr w:type="gramStart"/>
            <w:r w:rsidRPr="00FB64FF">
              <w:rPr>
                <w:rFonts w:asciiTheme="minorHAnsi" w:eastAsia="Batang" w:hAnsiTheme="minorHAnsi"/>
              </w:rPr>
              <w:t>reflects</w:t>
            </w:r>
            <w:proofErr w:type="gramEnd"/>
            <w:r w:rsidRPr="00FB64FF">
              <w:rPr>
                <w:rFonts w:asciiTheme="minorHAnsi" w:eastAsia="Batang" w:hAnsiTheme="minorHAnsi"/>
              </w:rPr>
              <w:t xml:space="preserve"> recurrent societal and health care trends and issues.</w:t>
            </w:r>
          </w:p>
        </w:tc>
        <w:tc>
          <w:tcPr>
            <w:tcW w:w="2878" w:type="dxa"/>
          </w:tcPr>
          <w:p w:rsidR="006B09D2" w:rsidRPr="00FB64FF" w:rsidRDefault="006B09D2" w:rsidP="006B09D2">
            <w:pPr>
              <w:rPr>
                <w:rFonts w:asciiTheme="minorHAnsi" w:eastAsia="Batang" w:hAnsiTheme="minorHAnsi"/>
              </w:rPr>
            </w:pPr>
          </w:p>
        </w:tc>
        <w:tc>
          <w:tcPr>
            <w:tcW w:w="2970" w:type="dxa"/>
          </w:tcPr>
          <w:p w:rsidR="006B09D2" w:rsidRPr="00FB64FF" w:rsidRDefault="006B09D2" w:rsidP="006B09D2">
            <w:pPr>
              <w:rPr>
                <w:rFonts w:asciiTheme="minorHAnsi" w:eastAsia="Batang" w:hAnsiTheme="minorHAnsi"/>
              </w:rPr>
            </w:pPr>
          </w:p>
        </w:tc>
        <w:tc>
          <w:tcPr>
            <w:tcW w:w="2880" w:type="dxa"/>
          </w:tcPr>
          <w:p w:rsidR="006B09D2" w:rsidRPr="00FB64FF" w:rsidRDefault="006B09D2" w:rsidP="006B09D2">
            <w:pPr>
              <w:rPr>
                <w:rFonts w:asciiTheme="minorHAnsi" w:eastAsia="Batang" w:hAnsiTheme="minorHAnsi"/>
              </w:rPr>
            </w:pPr>
          </w:p>
        </w:tc>
      </w:tr>
      <w:tr w:rsidR="006B09D2" w:rsidRPr="00FB64FF" w:rsidTr="006B09D2">
        <w:tc>
          <w:tcPr>
            <w:tcW w:w="3962" w:type="dxa"/>
            <w:shd w:val="clear" w:color="auto" w:fill="DEEAF6" w:themeFill="accent5" w:themeFillTint="33"/>
          </w:tcPr>
          <w:p w:rsidR="006B09D2" w:rsidRPr="00FB64FF" w:rsidRDefault="006B09D2" w:rsidP="00FB64FF">
            <w:pPr>
              <w:pStyle w:val="CommentText"/>
              <w:rPr>
                <w:rFonts w:eastAsia="Batang"/>
              </w:rPr>
            </w:pPr>
            <w:r w:rsidRPr="00FB64FF">
              <w:rPr>
                <w:rFonts w:eastAsia="Batang"/>
              </w:rPr>
              <w:t>reflects research findings and contemporary educational practices</w:t>
            </w:r>
          </w:p>
        </w:tc>
        <w:tc>
          <w:tcPr>
            <w:tcW w:w="2878" w:type="dxa"/>
          </w:tcPr>
          <w:p w:rsidR="006B09D2" w:rsidRPr="00FB64FF" w:rsidRDefault="006B09D2" w:rsidP="006B09D2">
            <w:pPr>
              <w:rPr>
                <w:rFonts w:asciiTheme="minorHAnsi" w:eastAsia="Batang" w:hAnsiTheme="minorHAnsi"/>
              </w:rPr>
            </w:pPr>
          </w:p>
        </w:tc>
        <w:tc>
          <w:tcPr>
            <w:tcW w:w="2970" w:type="dxa"/>
          </w:tcPr>
          <w:p w:rsidR="006B09D2" w:rsidRPr="00FB64FF" w:rsidRDefault="006B09D2" w:rsidP="006B09D2">
            <w:pPr>
              <w:rPr>
                <w:rFonts w:asciiTheme="minorHAnsi" w:eastAsia="Batang" w:hAnsiTheme="minorHAnsi"/>
              </w:rPr>
            </w:pPr>
          </w:p>
        </w:tc>
        <w:tc>
          <w:tcPr>
            <w:tcW w:w="2880" w:type="dxa"/>
          </w:tcPr>
          <w:p w:rsidR="006B09D2" w:rsidRPr="00FB64FF" w:rsidRDefault="006B09D2" w:rsidP="006B09D2">
            <w:pPr>
              <w:rPr>
                <w:rFonts w:asciiTheme="minorHAnsi" w:eastAsia="Batang" w:hAnsiTheme="minorHAnsi"/>
              </w:rPr>
            </w:pPr>
          </w:p>
        </w:tc>
      </w:tr>
      <w:tr w:rsidR="006B09D2" w:rsidRPr="00FB64FF" w:rsidTr="006B09D2">
        <w:tc>
          <w:tcPr>
            <w:tcW w:w="12690" w:type="dxa"/>
            <w:gridSpan w:val="4"/>
            <w:shd w:val="clear" w:color="auto" w:fill="DEEAF6" w:themeFill="accent5" w:themeFillTint="33"/>
          </w:tcPr>
          <w:p w:rsidR="006B09D2" w:rsidRPr="00FB64FF" w:rsidRDefault="00FB64FF" w:rsidP="006B09D2">
            <w:pPr>
              <w:rPr>
                <w:rFonts w:asciiTheme="minorHAnsi" w:eastAsia="Batang" w:hAnsiTheme="minorHAnsi"/>
                <w:b/>
              </w:rPr>
            </w:pPr>
            <w:r w:rsidRPr="00FB64FF">
              <w:rPr>
                <w:rFonts w:asciiTheme="minorHAnsi" w:eastAsia="Batang" w:hAnsiTheme="minorHAnsi"/>
                <w:b/>
              </w:rPr>
              <w:t xml:space="preserve">CNEA: V-E:  </w:t>
            </w:r>
            <w:r w:rsidR="006B09D2" w:rsidRPr="00FB64FF">
              <w:rPr>
                <w:rFonts w:asciiTheme="minorHAnsi" w:eastAsia="Batang" w:hAnsiTheme="minorHAnsi"/>
                <w:b/>
              </w:rPr>
              <w:t>Question: Give one example of an assignment you use for each of the following</w:t>
            </w:r>
          </w:p>
        </w:tc>
      </w:tr>
      <w:tr w:rsidR="006B09D2" w:rsidRPr="00FB64FF" w:rsidTr="006B09D2">
        <w:tc>
          <w:tcPr>
            <w:tcW w:w="3962" w:type="dxa"/>
            <w:shd w:val="clear" w:color="auto" w:fill="DEEAF6" w:themeFill="accent5" w:themeFillTint="33"/>
          </w:tcPr>
          <w:p w:rsidR="006B09D2" w:rsidRPr="00FB64FF" w:rsidRDefault="006B09D2" w:rsidP="00FB64FF">
            <w:pPr>
              <w:rPr>
                <w:rFonts w:asciiTheme="minorHAnsi" w:eastAsia="Batang" w:hAnsiTheme="minorHAnsi"/>
              </w:rPr>
            </w:pPr>
            <w:r w:rsidRPr="00FB64FF">
              <w:rPr>
                <w:rFonts w:asciiTheme="minorHAnsi" w:eastAsia="Batang" w:hAnsiTheme="minorHAnsi"/>
              </w:rPr>
              <w:t>Inter-professional Collaboration</w:t>
            </w:r>
          </w:p>
        </w:tc>
        <w:tc>
          <w:tcPr>
            <w:tcW w:w="2878" w:type="dxa"/>
          </w:tcPr>
          <w:p w:rsidR="006B09D2" w:rsidRPr="00FB64FF" w:rsidRDefault="006B09D2" w:rsidP="006B09D2">
            <w:pPr>
              <w:rPr>
                <w:rFonts w:asciiTheme="minorHAnsi" w:eastAsia="Batang" w:hAnsiTheme="minorHAnsi"/>
              </w:rPr>
            </w:pPr>
          </w:p>
        </w:tc>
        <w:tc>
          <w:tcPr>
            <w:tcW w:w="2970" w:type="dxa"/>
          </w:tcPr>
          <w:p w:rsidR="006B09D2" w:rsidRPr="00FB64FF" w:rsidRDefault="006B09D2" w:rsidP="006B09D2">
            <w:pPr>
              <w:rPr>
                <w:rFonts w:asciiTheme="minorHAnsi" w:eastAsia="Batang" w:hAnsiTheme="minorHAnsi"/>
              </w:rPr>
            </w:pPr>
          </w:p>
        </w:tc>
        <w:tc>
          <w:tcPr>
            <w:tcW w:w="2880" w:type="dxa"/>
          </w:tcPr>
          <w:p w:rsidR="006B09D2" w:rsidRPr="00FB64FF" w:rsidRDefault="006B09D2" w:rsidP="006B09D2">
            <w:pPr>
              <w:rPr>
                <w:rFonts w:asciiTheme="minorHAnsi" w:eastAsia="Batang" w:hAnsiTheme="minorHAnsi"/>
              </w:rPr>
            </w:pPr>
          </w:p>
        </w:tc>
      </w:tr>
      <w:tr w:rsidR="006B09D2" w:rsidRPr="00FB64FF" w:rsidTr="006B09D2">
        <w:tc>
          <w:tcPr>
            <w:tcW w:w="3962" w:type="dxa"/>
            <w:shd w:val="clear" w:color="auto" w:fill="DEEAF6" w:themeFill="accent5" w:themeFillTint="33"/>
          </w:tcPr>
          <w:p w:rsidR="006B09D2" w:rsidRPr="00FB64FF" w:rsidRDefault="006B09D2" w:rsidP="00FB64FF">
            <w:pPr>
              <w:rPr>
                <w:rFonts w:asciiTheme="minorHAnsi" w:eastAsia="Batang" w:hAnsiTheme="minorHAnsi"/>
              </w:rPr>
            </w:pPr>
            <w:r w:rsidRPr="00FB64FF">
              <w:rPr>
                <w:rFonts w:asciiTheme="minorHAnsi" w:eastAsia="Batang" w:hAnsiTheme="minorHAnsi"/>
              </w:rPr>
              <w:t>Intra-professional collaboration</w:t>
            </w:r>
            <w:r w:rsidRPr="00FB64FF">
              <w:rPr>
                <w:rFonts w:asciiTheme="minorHAnsi" w:eastAsia="Batang" w:hAnsiTheme="minorHAnsi"/>
              </w:rPr>
              <w:tab/>
            </w:r>
          </w:p>
        </w:tc>
        <w:tc>
          <w:tcPr>
            <w:tcW w:w="2878" w:type="dxa"/>
          </w:tcPr>
          <w:p w:rsidR="006B09D2" w:rsidRPr="00FB64FF" w:rsidRDefault="006B09D2" w:rsidP="006B09D2">
            <w:pPr>
              <w:rPr>
                <w:rFonts w:asciiTheme="minorHAnsi" w:eastAsia="Batang" w:hAnsiTheme="minorHAnsi"/>
              </w:rPr>
            </w:pPr>
          </w:p>
        </w:tc>
        <w:tc>
          <w:tcPr>
            <w:tcW w:w="2970" w:type="dxa"/>
          </w:tcPr>
          <w:p w:rsidR="006B09D2" w:rsidRPr="00FB64FF" w:rsidRDefault="006B09D2" w:rsidP="006B09D2">
            <w:pPr>
              <w:rPr>
                <w:rFonts w:asciiTheme="minorHAnsi" w:eastAsia="Batang" w:hAnsiTheme="minorHAnsi"/>
              </w:rPr>
            </w:pPr>
          </w:p>
        </w:tc>
        <w:tc>
          <w:tcPr>
            <w:tcW w:w="2880" w:type="dxa"/>
          </w:tcPr>
          <w:p w:rsidR="006B09D2" w:rsidRPr="00FB64FF" w:rsidRDefault="006B09D2" w:rsidP="006B09D2">
            <w:pPr>
              <w:rPr>
                <w:rFonts w:asciiTheme="minorHAnsi" w:eastAsia="Batang" w:hAnsiTheme="minorHAnsi"/>
              </w:rPr>
            </w:pPr>
          </w:p>
        </w:tc>
      </w:tr>
      <w:tr w:rsidR="006B09D2" w:rsidRPr="00FB64FF" w:rsidTr="006B09D2">
        <w:tc>
          <w:tcPr>
            <w:tcW w:w="3962" w:type="dxa"/>
            <w:shd w:val="clear" w:color="auto" w:fill="DEEAF6" w:themeFill="accent5" w:themeFillTint="33"/>
          </w:tcPr>
          <w:p w:rsidR="006B09D2" w:rsidRPr="00FB64FF" w:rsidRDefault="006B09D2" w:rsidP="00FB64FF">
            <w:pPr>
              <w:rPr>
                <w:rFonts w:asciiTheme="minorHAnsi" w:eastAsia="Batang" w:hAnsiTheme="minorHAnsi"/>
              </w:rPr>
            </w:pPr>
            <w:r w:rsidRPr="00FB64FF">
              <w:rPr>
                <w:rFonts w:asciiTheme="minorHAnsi" w:eastAsia="Batang" w:hAnsiTheme="minorHAnsi"/>
              </w:rPr>
              <w:t xml:space="preserve">Evidence Based Practice </w:t>
            </w:r>
          </w:p>
          <w:p w:rsidR="006B09D2" w:rsidRPr="00FB64FF" w:rsidRDefault="006B09D2" w:rsidP="006B09D2">
            <w:pPr>
              <w:rPr>
                <w:rFonts w:asciiTheme="minorHAnsi" w:eastAsia="Batang" w:hAnsiTheme="minorHAnsi"/>
              </w:rPr>
            </w:pPr>
          </w:p>
        </w:tc>
        <w:tc>
          <w:tcPr>
            <w:tcW w:w="2878" w:type="dxa"/>
          </w:tcPr>
          <w:p w:rsidR="006B09D2" w:rsidRPr="00FB64FF" w:rsidRDefault="006B09D2" w:rsidP="006B09D2">
            <w:pPr>
              <w:rPr>
                <w:rFonts w:asciiTheme="minorHAnsi" w:eastAsia="Batang" w:hAnsiTheme="minorHAnsi"/>
              </w:rPr>
            </w:pPr>
          </w:p>
        </w:tc>
        <w:tc>
          <w:tcPr>
            <w:tcW w:w="2970" w:type="dxa"/>
          </w:tcPr>
          <w:p w:rsidR="006B09D2" w:rsidRPr="00FB64FF" w:rsidRDefault="006B09D2" w:rsidP="006B09D2">
            <w:pPr>
              <w:rPr>
                <w:rFonts w:asciiTheme="minorHAnsi" w:eastAsia="Batang" w:hAnsiTheme="minorHAnsi"/>
              </w:rPr>
            </w:pPr>
          </w:p>
        </w:tc>
        <w:tc>
          <w:tcPr>
            <w:tcW w:w="2880" w:type="dxa"/>
          </w:tcPr>
          <w:p w:rsidR="006B09D2" w:rsidRPr="00FB64FF" w:rsidRDefault="006B09D2" w:rsidP="006B09D2">
            <w:pPr>
              <w:rPr>
                <w:rFonts w:asciiTheme="minorHAnsi" w:eastAsia="Batang" w:hAnsiTheme="minorHAnsi"/>
              </w:rPr>
            </w:pPr>
          </w:p>
        </w:tc>
      </w:tr>
      <w:tr w:rsidR="006B09D2" w:rsidRPr="00FB64FF" w:rsidTr="006B09D2">
        <w:tc>
          <w:tcPr>
            <w:tcW w:w="3962" w:type="dxa"/>
            <w:shd w:val="clear" w:color="auto" w:fill="DEEAF6" w:themeFill="accent5" w:themeFillTint="33"/>
          </w:tcPr>
          <w:p w:rsidR="006B09D2" w:rsidRPr="00FB64FF" w:rsidRDefault="006B09D2" w:rsidP="00FB64FF">
            <w:pPr>
              <w:pStyle w:val="CommentText"/>
              <w:rPr>
                <w:rFonts w:asciiTheme="minorHAnsi" w:eastAsia="Batang" w:hAnsiTheme="minorHAnsi"/>
              </w:rPr>
            </w:pPr>
            <w:r w:rsidRPr="00FB64FF">
              <w:rPr>
                <w:rFonts w:asciiTheme="minorHAnsi" w:eastAsia="Batang" w:hAnsiTheme="minorHAnsi"/>
              </w:rPr>
              <w:lastRenderedPageBreak/>
              <w:t>Is the Clinical Site Appropriate  Yes/NO</w:t>
            </w:r>
          </w:p>
        </w:tc>
        <w:tc>
          <w:tcPr>
            <w:tcW w:w="2878" w:type="dxa"/>
          </w:tcPr>
          <w:p w:rsidR="006B09D2" w:rsidRPr="00FB64FF" w:rsidRDefault="006B09D2" w:rsidP="006B09D2">
            <w:pPr>
              <w:pStyle w:val="CommentText"/>
              <w:rPr>
                <w:rFonts w:asciiTheme="minorHAnsi" w:eastAsia="Batang" w:hAnsiTheme="minorHAnsi"/>
              </w:rPr>
            </w:pPr>
          </w:p>
        </w:tc>
        <w:tc>
          <w:tcPr>
            <w:tcW w:w="2970" w:type="dxa"/>
          </w:tcPr>
          <w:p w:rsidR="006B09D2" w:rsidRPr="00FB64FF" w:rsidRDefault="006B09D2" w:rsidP="006B09D2">
            <w:pPr>
              <w:rPr>
                <w:rFonts w:asciiTheme="minorHAnsi" w:eastAsia="Batang" w:hAnsiTheme="minorHAnsi"/>
              </w:rPr>
            </w:pPr>
          </w:p>
        </w:tc>
        <w:tc>
          <w:tcPr>
            <w:tcW w:w="2880" w:type="dxa"/>
          </w:tcPr>
          <w:p w:rsidR="006B09D2" w:rsidRPr="00FB64FF" w:rsidRDefault="006B09D2" w:rsidP="006B09D2">
            <w:pPr>
              <w:rPr>
                <w:rFonts w:asciiTheme="minorHAnsi" w:eastAsia="Batang" w:hAnsiTheme="minorHAnsi"/>
              </w:rPr>
            </w:pPr>
          </w:p>
        </w:tc>
      </w:tr>
      <w:tr w:rsidR="006B09D2" w:rsidRPr="00FB64FF" w:rsidTr="006B09D2">
        <w:tc>
          <w:tcPr>
            <w:tcW w:w="3962" w:type="dxa"/>
            <w:shd w:val="clear" w:color="auto" w:fill="DEEAF6" w:themeFill="accent5" w:themeFillTint="33"/>
          </w:tcPr>
          <w:p w:rsidR="006B09D2" w:rsidRPr="00FB64FF" w:rsidRDefault="006B09D2" w:rsidP="006B09D2">
            <w:pPr>
              <w:rPr>
                <w:rFonts w:asciiTheme="minorHAnsi" w:eastAsia="Batang" w:hAnsiTheme="minorHAnsi"/>
              </w:rPr>
            </w:pPr>
            <w:r w:rsidRPr="00FB64FF">
              <w:rPr>
                <w:rFonts w:asciiTheme="minorHAnsi" w:eastAsia="Batang" w:hAnsiTheme="minorHAnsi"/>
              </w:rPr>
              <w:t>If not explain and develop QI plan</w:t>
            </w:r>
          </w:p>
        </w:tc>
        <w:tc>
          <w:tcPr>
            <w:tcW w:w="8728" w:type="dxa"/>
            <w:gridSpan w:val="3"/>
          </w:tcPr>
          <w:p w:rsidR="006B09D2" w:rsidRPr="00FB64FF" w:rsidRDefault="006B09D2" w:rsidP="006B09D2">
            <w:pPr>
              <w:rPr>
                <w:rFonts w:asciiTheme="minorHAnsi" w:eastAsia="Batang" w:hAnsiTheme="minorHAnsi"/>
              </w:rPr>
            </w:pPr>
          </w:p>
        </w:tc>
      </w:tr>
      <w:tr w:rsidR="006B09D2" w:rsidRPr="00FB64FF" w:rsidTr="006B09D2">
        <w:tc>
          <w:tcPr>
            <w:tcW w:w="12690" w:type="dxa"/>
            <w:gridSpan w:val="4"/>
            <w:shd w:val="clear" w:color="auto" w:fill="DEEAF6" w:themeFill="accent5" w:themeFillTint="33"/>
          </w:tcPr>
          <w:p w:rsidR="006B09D2" w:rsidRPr="00FB64FF" w:rsidRDefault="006B09D2" w:rsidP="00FB64FF">
            <w:pPr>
              <w:pStyle w:val="Heading9"/>
              <w:rPr>
                <w:rFonts w:asciiTheme="minorHAnsi" w:hAnsiTheme="minorHAnsi"/>
              </w:rPr>
            </w:pPr>
            <w:r w:rsidRPr="00FB64FF">
              <w:rPr>
                <w:rFonts w:asciiTheme="minorHAnsi" w:hAnsiTheme="minorHAnsi"/>
              </w:rPr>
              <w:t xml:space="preserve">  </w:t>
            </w:r>
            <w:r w:rsidR="00FB64FF" w:rsidRPr="00FB64FF">
              <w:rPr>
                <w:rFonts w:asciiTheme="minorHAnsi" w:hAnsiTheme="minorHAnsi"/>
              </w:rPr>
              <w:t xml:space="preserve">CNEA: V-F: </w:t>
            </w:r>
            <w:r w:rsidRPr="00FB64FF">
              <w:rPr>
                <w:rFonts w:asciiTheme="minorHAnsi" w:hAnsiTheme="minorHAnsi"/>
              </w:rPr>
              <w:t>List at least one way the program fosters students</w:t>
            </w:r>
          </w:p>
        </w:tc>
      </w:tr>
      <w:tr w:rsidR="006B09D2" w:rsidRPr="00FB64FF" w:rsidTr="006B09D2">
        <w:tc>
          <w:tcPr>
            <w:tcW w:w="3962" w:type="dxa"/>
            <w:shd w:val="clear" w:color="auto" w:fill="DEEAF6" w:themeFill="accent5" w:themeFillTint="33"/>
          </w:tcPr>
          <w:p w:rsidR="006B09D2" w:rsidRPr="00FB64FF" w:rsidRDefault="006B09D2" w:rsidP="00FB64FF">
            <w:pPr>
              <w:pStyle w:val="CommentText"/>
              <w:rPr>
                <w:rFonts w:asciiTheme="minorHAnsi" w:eastAsia="Batang" w:hAnsiTheme="minorHAnsi"/>
              </w:rPr>
            </w:pPr>
            <w:r w:rsidRPr="00FB64FF">
              <w:rPr>
                <w:rFonts w:asciiTheme="minorHAnsi" w:eastAsia="Batang" w:hAnsiTheme="minorHAnsi"/>
              </w:rPr>
              <w:t>Leadership skills</w:t>
            </w:r>
          </w:p>
        </w:tc>
        <w:tc>
          <w:tcPr>
            <w:tcW w:w="2878" w:type="dxa"/>
          </w:tcPr>
          <w:p w:rsidR="006B09D2" w:rsidRPr="00FB64FF" w:rsidRDefault="006B09D2" w:rsidP="006B09D2">
            <w:pPr>
              <w:rPr>
                <w:rFonts w:asciiTheme="minorHAnsi" w:eastAsia="Batang" w:hAnsiTheme="minorHAnsi"/>
              </w:rPr>
            </w:pPr>
          </w:p>
        </w:tc>
        <w:tc>
          <w:tcPr>
            <w:tcW w:w="2970" w:type="dxa"/>
          </w:tcPr>
          <w:p w:rsidR="006B09D2" w:rsidRPr="00FB64FF" w:rsidRDefault="006B09D2" w:rsidP="006B09D2">
            <w:pPr>
              <w:rPr>
                <w:rFonts w:asciiTheme="minorHAnsi" w:eastAsia="Batang" w:hAnsiTheme="minorHAnsi"/>
              </w:rPr>
            </w:pPr>
          </w:p>
        </w:tc>
        <w:tc>
          <w:tcPr>
            <w:tcW w:w="2880" w:type="dxa"/>
          </w:tcPr>
          <w:p w:rsidR="006B09D2" w:rsidRPr="00FB64FF" w:rsidRDefault="006B09D2" w:rsidP="006B09D2">
            <w:pPr>
              <w:rPr>
                <w:rFonts w:asciiTheme="minorHAnsi" w:eastAsia="Batang" w:hAnsiTheme="minorHAnsi"/>
              </w:rPr>
            </w:pPr>
          </w:p>
        </w:tc>
      </w:tr>
      <w:tr w:rsidR="006B09D2" w:rsidRPr="00FB64FF" w:rsidTr="006B09D2">
        <w:tc>
          <w:tcPr>
            <w:tcW w:w="3962" w:type="dxa"/>
            <w:shd w:val="clear" w:color="auto" w:fill="DEEAF6" w:themeFill="accent5" w:themeFillTint="33"/>
          </w:tcPr>
          <w:p w:rsidR="006B09D2" w:rsidRPr="00FB64FF" w:rsidRDefault="006B09D2" w:rsidP="00FB64FF">
            <w:pPr>
              <w:rPr>
                <w:rFonts w:asciiTheme="minorHAnsi" w:eastAsia="Batang" w:hAnsiTheme="minorHAnsi"/>
              </w:rPr>
            </w:pPr>
            <w:r w:rsidRPr="00FB64FF">
              <w:rPr>
                <w:rFonts w:asciiTheme="minorHAnsi" w:eastAsia="Batang" w:hAnsiTheme="minorHAnsi"/>
              </w:rPr>
              <w:t>Clinical reasoning</w:t>
            </w:r>
          </w:p>
        </w:tc>
        <w:tc>
          <w:tcPr>
            <w:tcW w:w="2878" w:type="dxa"/>
          </w:tcPr>
          <w:p w:rsidR="006B09D2" w:rsidRPr="00FB64FF" w:rsidRDefault="006B09D2" w:rsidP="006B09D2">
            <w:pPr>
              <w:rPr>
                <w:rFonts w:asciiTheme="minorHAnsi" w:eastAsia="Batang" w:hAnsiTheme="minorHAnsi"/>
              </w:rPr>
            </w:pPr>
          </w:p>
        </w:tc>
        <w:tc>
          <w:tcPr>
            <w:tcW w:w="2970" w:type="dxa"/>
          </w:tcPr>
          <w:p w:rsidR="006B09D2" w:rsidRPr="00FB64FF" w:rsidRDefault="006B09D2" w:rsidP="006B09D2">
            <w:pPr>
              <w:rPr>
                <w:rFonts w:asciiTheme="minorHAnsi" w:eastAsia="Batang" w:hAnsiTheme="minorHAnsi"/>
              </w:rPr>
            </w:pPr>
          </w:p>
        </w:tc>
        <w:tc>
          <w:tcPr>
            <w:tcW w:w="2880" w:type="dxa"/>
          </w:tcPr>
          <w:p w:rsidR="006B09D2" w:rsidRPr="00FB64FF" w:rsidRDefault="006B09D2" w:rsidP="006B09D2">
            <w:pPr>
              <w:rPr>
                <w:rFonts w:asciiTheme="minorHAnsi" w:eastAsia="Batang" w:hAnsiTheme="minorHAnsi"/>
              </w:rPr>
            </w:pPr>
          </w:p>
        </w:tc>
      </w:tr>
      <w:tr w:rsidR="006B09D2" w:rsidRPr="00FB64FF" w:rsidTr="006B09D2">
        <w:tc>
          <w:tcPr>
            <w:tcW w:w="3962" w:type="dxa"/>
            <w:shd w:val="clear" w:color="auto" w:fill="DEEAF6" w:themeFill="accent5" w:themeFillTint="33"/>
          </w:tcPr>
          <w:p w:rsidR="006B09D2" w:rsidRPr="00FB64FF" w:rsidRDefault="006B09D2" w:rsidP="00FB64FF">
            <w:pPr>
              <w:rPr>
                <w:rFonts w:asciiTheme="minorHAnsi" w:eastAsia="Batang" w:hAnsiTheme="minorHAnsi"/>
              </w:rPr>
            </w:pPr>
            <w:r w:rsidRPr="00FB64FF">
              <w:rPr>
                <w:rFonts w:asciiTheme="minorHAnsi" w:eastAsia="Batang" w:hAnsiTheme="minorHAnsi"/>
              </w:rPr>
              <w:t>Reflective Thought</w:t>
            </w:r>
          </w:p>
        </w:tc>
        <w:tc>
          <w:tcPr>
            <w:tcW w:w="2878" w:type="dxa"/>
          </w:tcPr>
          <w:p w:rsidR="006B09D2" w:rsidRPr="00FB64FF" w:rsidRDefault="006B09D2" w:rsidP="006B09D2">
            <w:pPr>
              <w:rPr>
                <w:rFonts w:asciiTheme="minorHAnsi" w:eastAsia="Batang" w:hAnsiTheme="minorHAnsi"/>
              </w:rPr>
            </w:pPr>
          </w:p>
        </w:tc>
        <w:tc>
          <w:tcPr>
            <w:tcW w:w="2970" w:type="dxa"/>
          </w:tcPr>
          <w:p w:rsidR="006B09D2" w:rsidRPr="00FB64FF" w:rsidRDefault="006B09D2" w:rsidP="006B09D2">
            <w:pPr>
              <w:rPr>
                <w:rFonts w:asciiTheme="minorHAnsi" w:eastAsia="Batang" w:hAnsiTheme="minorHAnsi"/>
              </w:rPr>
            </w:pPr>
          </w:p>
        </w:tc>
        <w:tc>
          <w:tcPr>
            <w:tcW w:w="2880" w:type="dxa"/>
          </w:tcPr>
          <w:p w:rsidR="006B09D2" w:rsidRPr="00FB64FF" w:rsidRDefault="006B09D2" w:rsidP="006B09D2">
            <w:pPr>
              <w:rPr>
                <w:rFonts w:asciiTheme="minorHAnsi" w:eastAsia="Batang" w:hAnsiTheme="minorHAnsi"/>
              </w:rPr>
            </w:pPr>
          </w:p>
        </w:tc>
      </w:tr>
      <w:tr w:rsidR="006B09D2" w:rsidRPr="00FB64FF" w:rsidTr="006B09D2">
        <w:tc>
          <w:tcPr>
            <w:tcW w:w="3962" w:type="dxa"/>
            <w:shd w:val="clear" w:color="auto" w:fill="DEEAF6" w:themeFill="accent5" w:themeFillTint="33"/>
          </w:tcPr>
          <w:p w:rsidR="006B09D2" w:rsidRPr="00FB64FF" w:rsidRDefault="006B09D2" w:rsidP="00FB64FF">
            <w:pPr>
              <w:rPr>
                <w:rFonts w:asciiTheme="minorHAnsi" w:eastAsia="Batang" w:hAnsiTheme="minorHAnsi"/>
              </w:rPr>
            </w:pPr>
            <w:r w:rsidRPr="00FB64FF">
              <w:rPr>
                <w:rFonts w:asciiTheme="minorHAnsi" w:eastAsia="Batang" w:hAnsiTheme="minorHAnsi"/>
              </w:rPr>
              <w:t>Culturally Sensitive Care of diverse populations</w:t>
            </w:r>
          </w:p>
        </w:tc>
        <w:tc>
          <w:tcPr>
            <w:tcW w:w="2878" w:type="dxa"/>
          </w:tcPr>
          <w:p w:rsidR="006B09D2" w:rsidRPr="00FB64FF" w:rsidRDefault="006B09D2" w:rsidP="006B09D2">
            <w:pPr>
              <w:rPr>
                <w:rFonts w:asciiTheme="minorHAnsi" w:eastAsia="Batang" w:hAnsiTheme="minorHAnsi"/>
              </w:rPr>
            </w:pPr>
          </w:p>
        </w:tc>
        <w:tc>
          <w:tcPr>
            <w:tcW w:w="2970" w:type="dxa"/>
          </w:tcPr>
          <w:p w:rsidR="006B09D2" w:rsidRPr="00FB64FF" w:rsidRDefault="006B09D2" w:rsidP="006B09D2">
            <w:pPr>
              <w:rPr>
                <w:rFonts w:asciiTheme="minorHAnsi" w:eastAsia="Batang" w:hAnsiTheme="minorHAnsi"/>
              </w:rPr>
            </w:pPr>
          </w:p>
        </w:tc>
        <w:tc>
          <w:tcPr>
            <w:tcW w:w="2880" w:type="dxa"/>
          </w:tcPr>
          <w:p w:rsidR="006B09D2" w:rsidRPr="00FB64FF" w:rsidRDefault="006B09D2" w:rsidP="006B09D2">
            <w:pPr>
              <w:rPr>
                <w:rFonts w:asciiTheme="minorHAnsi" w:eastAsia="Batang" w:hAnsiTheme="minorHAnsi"/>
              </w:rPr>
            </w:pPr>
          </w:p>
        </w:tc>
      </w:tr>
      <w:tr w:rsidR="00FB64FF" w:rsidRPr="00FB64FF" w:rsidTr="006B09D2">
        <w:tc>
          <w:tcPr>
            <w:tcW w:w="3962" w:type="dxa"/>
            <w:shd w:val="clear" w:color="auto" w:fill="DEEAF6" w:themeFill="accent5" w:themeFillTint="33"/>
          </w:tcPr>
          <w:p w:rsidR="00FB64FF" w:rsidRPr="00FB64FF" w:rsidRDefault="00FB64FF" w:rsidP="00FB64FF">
            <w:pPr>
              <w:pStyle w:val="CommentText"/>
              <w:rPr>
                <w:rFonts w:asciiTheme="minorHAnsi" w:eastAsia="Batang" w:hAnsiTheme="minorHAnsi"/>
                <w:b/>
              </w:rPr>
            </w:pPr>
            <w:r w:rsidRPr="00FB64FF">
              <w:rPr>
                <w:rFonts w:asciiTheme="minorHAnsi" w:eastAsia="Batang" w:hAnsiTheme="minorHAnsi"/>
                <w:b/>
              </w:rPr>
              <w:t xml:space="preserve">  CNEA: V-G</w:t>
            </w:r>
          </w:p>
        </w:tc>
        <w:tc>
          <w:tcPr>
            <w:tcW w:w="2878" w:type="dxa"/>
          </w:tcPr>
          <w:p w:rsidR="00FB64FF" w:rsidRPr="00FB64FF" w:rsidRDefault="00FB64FF" w:rsidP="006B09D2">
            <w:pPr>
              <w:rPr>
                <w:rFonts w:asciiTheme="minorHAnsi" w:eastAsia="Batang" w:hAnsiTheme="minorHAnsi"/>
              </w:rPr>
            </w:pPr>
          </w:p>
        </w:tc>
        <w:tc>
          <w:tcPr>
            <w:tcW w:w="2970" w:type="dxa"/>
          </w:tcPr>
          <w:p w:rsidR="00FB64FF" w:rsidRPr="00FB64FF" w:rsidRDefault="00FB64FF" w:rsidP="006B09D2">
            <w:pPr>
              <w:rPr>
                <w:rFonts w:asciiTheme="minorHAnsi" w:eastAsia="Batang" w:hAnsiTheme="minorHAnsi"/>
              </w:rPr>
            </w:pPr>
          </w:p>
        </w:tc>
        <w:tc>
          <w:tcPr>
            <w:tcW w:w="2880" w:type="dxa"/>
          </w:tcPr>
          <w:p w:rsidR="00FB64FF" w:rsidRPr="00FB64FF" w:rsidRDefault="00FB64FF" w:rsidP="006B09D2">
            <w:pPr>
              <w:rPr>
                <w:rFonts w:asciiTheme="minorHAnsi" w:eastAsia="Batang" w:hAnsiTheme="minorHAnsi"/>
              </w:rPr>
            </w:pPr>
          </w:p>
        </w:tc>
      </w:tr>
      <w:tr w:rsidR="006B09D2" w:rsidRPr="00FB64FF" w:rsidTr="006B09D2">
        <w:tc>
          <w:tcPr>
            <w:tcW w:w="3962" w:type="dxa"/>
            <w:shd w:val="clear" w:color="auto" w:fill="DEEAF6" w:themeFill="accent5" w:themeFillTint="33"/>
          </w:tcPr>
          <w:p w:rsidR="006B09D2" w:rsidRPr="00FB64FF" w:rsidRDefault="006B09D2" w:rsidP="00FB64FF">
            <w:pPr>
              <w:pStyle w:val="CommentText"/>
              <w:rPr>
                <w:rFonts w:asciiTheme="minorHAnsi" w:eastAsia="Batang" w:hAnsiTheme="minorHAnsi"/>
              </w:rPr>
            </w:pPr>
            <w:r w:rsidRPr="00FB64FF">
              <w:rPr>
                <w:rFonts w:asciiTheme="minorHAnsi" w:eastAsia="Batang" w:hAnsiTheme="minorHAnsi"/>
              </w:rPr>
              <w:t>Identify at least 3 different evidence based evaluation methods (from list) you use in the program to measure student learning outcomes</w:t>
            </w:r>
          </w:p>
        </w:tc>
        <w:tc>
          <w:tcPr>
            <w:tcW w:w="2878" w:type="dxa"/>
          </w:tcPr>
          <w:p w:rsidR="006B09D2" w:rsidRPr="00FB64FF" w:rsidRDefault="006B09D2" w:rsidP="006B09D2">
            <w:pPr>
              <w:rPr>
                <w:rFonts w:asciiTheme="minorHAnsi" w:eastAsia="Batang" w:hAnsiTheme="minorHAnsi"/>
              </w:rPr>
            </w:pPr>
          </w:p>
        </w:tc>
        <w:tc>
          <w:tcPr>
            <w:tcW w:w="2970" w:type="dxa"/>
          </w:tcPr>
          <w:p w:rsidR="006B09D2" w:rsidRPr="00FB64FF" w:rsidRDefault="006B09D2" w:rsidP="006B09D2">
            <w:pPr>
              <w:rPr>
                <w:rFonts w:asciiTheme="minorHAnsi" w:eastAsia="Batang" w:hAnsiTheme="minorHAnsi"/>
              </w:rPr>
            </w:pPr>
          </w:p>
        </w:tc>
        <w:tc>
          <w:tcPr>
            <w:tcW w:w="2880" w:type="dxa"/>
          </w:tcPr>
          <w:p w:rsidR="006B09D2" w:rsidRPr="00FB64FF" w:rsidRDefault="006B09D2" w:rsidP="006B09D2">
            <w:pPr>
              <w:rPr>
                <w:rFonts w:asciiTheme="minorHAnsi" w:eastAsia="Batang" w:hAnsiTheme="minorHAnsi"/>
              </w:rPr>
            </w:pPr>
          </w:p>
        </w:tc>
      </w:tr>
    </w:tbl>
    <w:p w:rsidR="009F48CB" w:rsidRDefault="009F48CB" w:rsidP="0071743F">
      <w:pPr>
        <w:rPr>
          <w:rFonts w:eastAsia="Batang" w:cs="Times New Roman"/>
          <w:sz w:val="20"/>
          <w:szCs w:val="20"/>
        </w:rPr>
      </w:pPr>
      <w:r>
        <w:rPr>
          <w:rFonts w:eastAsia="Batang" w:cs="Times New Roman"/>
          <w:sz w:val="20"/>
          <w:szCs w:val="20"/>
        </w:rPr>
        <w:br w:type="page"/>
      </w:r>
    </w:p>
    <w:p w:rsidR="0071743F" w:rsidRPr="00C86A9D" w:rsidRDefault="0071743F" w:rsidP="0071743F">
      <w:pPr>
        <w:rPr>
          <w:rFonts w:eastAsia="Batang" w:cs="Times New Roman"/>
          <w:sz w:val="20"/>
          <w:szCs w:val="20"/>
        </w:rPr>
      </w:pPr>
    </w:p>
    <w:tbl>
      <w:tblPr>
        <w:tblW w:w="4900"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1"/>
      </w:tblGrid>
      <w:tr w:rsidR="0071743F" w:rsidRPr="00B94F36" w:rsidTr="00CB5E99">
        <w:trPr>
          <w:tblHeader/>
        </w:trPr>
        <w:tc>
          <w:tcPr>
            <w:tcW w:w="5000" w:type="pct"/>
            <w:shd w:val="clear" w:color="auto" w:fill="FFF2CC" w:themeFill="accent4" w:themeFillTint="33"/>
          </w:tcPr>
          <w:p w:rsidR="0071743F" w:rsidRPr="00B94F36" w:rsidRDefault="0071743F" w:rsidP="0080217E">
            <w:pPr>
              <w:pStyle w:val="Heading3"/>
              <w:framePr w:wrap="around"/>
            </w:pPr>
            <w:bookmarkStart w:id="9" w:name="_Toc452639748"/>
            <w:r>
              <w:t xml:space="preserve"> </w:t>
            </w:r>
            <w:bookmarkStart w:id="10" w:name="_Toc497490369"/>
            <w:r w:rsidRPr="00B94F36">
              <w:t>Standard III: Faculty Outcomes</w:t>
            </w:r>
            <w:bookmarkEnd w:id="9"/>
            <w:bookmarkEnd w:id="10"/>
          </w:p>
        </w:tc>
      </w:tr>
    </w:tbl>
    <w:tbl>
      <w:tblPr>
        <w:tblW w:w="4900"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850"/>
        <w:gridCol w:w="1645"/>
        <w:gridCol w:w="3701"/>
        <w:gridCol w:w="718"/>
        <w:gridCol w:w="2520"/>
        <w:gridCol w:w="1261"/>
      </w:tblGrid>
      <w:tr w:rsidR="0071743F" w:rsidRPr="00B94F36" w:rsidTr="00CB5E99">
        <w:trPr>
          <w:tblHeader/>
        </w:trPr>
        <w:tc>
          <w:tcPr>
            <w:tcW w:w="786" w:type="pct"/>
            <w:tcBorders>
              <w:bottom w:val="single" w:sz="2" w:space="0" w:color="auto"/>
            </w:tcBorders>
            <w:shd w:val="clear" w:color="auto" w:fill="FFF2CC" w:themeFill="accent4" w:themeFillTint="33"/>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Assessment</w:t>
            </w:r>
          </w:p>
          <w:p w:rsidR="0071743F" w:rsidRPr="00B94F36" w:rsidRDefault="0071743F" w:rsidP="00CB5E99">
            <w:pPr>
              <w:spacing w:after="120" w:line="240" w:lineRule="auto"/>
              <w:jc w:val="center"/>
              <w:rPr>
                <w:rFonts w:cs="Times New Roman"/>
                <w:b/>
                <w:sz w:val="20"/>
                <w:szCs w:val="20"/>
              </w:rPr>
            </w:pPr>
            <w:r w:rsidRPr="00B94F36">
              <w:rPr>
                <w:rFonts w:cs="Times New Roman"/>
                <w:b/>
                <w:sz w:val="20"/>
                <w:szCs w:val="20"/>
              </w:rPr>
              <w:t>Tool for Quality Indicator(s)</w:t>
            </w:r>
          </w:p>
        </w:tc>
        <w:tc>
          <w:tcPr>
            <w:tcW w:w="335" w:type="pct"/>
            <w:tcBorders>
              <w:bottom w:val="single" w:sz="2" w:space="0" w:color="auto"/>
            </w:tcBorders>
            <w:shd w:val="clear" w:color="auto" w:fill="FFF2CC" w:themeFill="accent4" w:themeFillTint="33"/>
          </w:tcPr>
          <w:p w:rsidR="0071743F" w:rsidRPr="00B94F36" w:rsidRDefault="0071743F" w:rsidP="00CB5E99">
            <w:pPr>
              <w:spacing w:before="120" w:after="0" w:line="240" w:lineRule="auto"/>
              <w:ind w:left="-109" w:right="-35"/>
              <w:jc w:val="center"/>
              <w:rPr>
                <w:rFonts w:eastAsia="Batang" w:cs="Times New Roman"/>
                <w:b/>
                <w:sz w:val="20"/>
                <w:szCs w:val="20"/>
              </w:rPr>
            </w:pPr>
            <w:r w:rsidRPr="00B94F36">
              <w:rPr>
                <w:rFonts w:eastAsia="Batang" w:cs="Times New Roman"/>
                <w:b/>
                <w:sz w:val="20"/>
                <w:szCs w:val="20"/>
              </w:rPr>
              <w:t>Date</w:t>
            </w:r>
            <w:r w:rsidRPr="00B94F36">
              <w:rPr>
                <w:rFonts w:eastAsia="Batang" w:cs="Times New Roman"/>
                <w:b/>
                <w:sz w:val="20"/>
                <w:szCs w:val="20"/>
              </w:rPr>
              <w:br/>
              <w:t>Mo/Year</w:t>
            </w:r>
          </w:p>
        </w:tc>
        <w:tc>
          <w:tcPr>
            <w:tcW w:w="648" w:type="pct"/>
            <w:tcBorders>
              <w:bottom w:val="single" w:sz="2" w:space="0" w:color="auto"/>
            </w:tcBorders>
            <w:shd w:val="clear" w:color="auto" w:fill="FFF2CC" w:themeFill="accent4" w:themeFillTint="33"/>
          </w:tcPr>
          <w:p w:rsidR="0071743F" w:rsidRPr="00B94F36" w:rsidRDefault="0071743F" w:rsidP="00CB5E99">
            <w:pPr>
              <w:spacing w:before="240" w:after="0" w:line="240" w:lineRule="auto"/>
              <w:jc w:val="center"/>
              <w:rPr>
                <w:rFonts w:eastAsia="Batang" w:cs="Times New Roman"/>
                <w:b/>
                <w:sz w:val="20"/>
                <w:szCs w:val="20"/>
              </w:rPr>
            </w:pPr>
            <w:r w:rsidRPr="00B94F36">
              <w:rPr>
                <w:rFonts w:eastAsia="Batang" w:cs="Times New Roman"/>
                <w:b/>
                <w:sz w:val="20"/>
                <w:szCs w:val="20"/>
              </w:rPr>
              <w:t>Goal/Benchmark</w:t>
            </w:r>
          </w:p>
        </w:tc>
        <w:tc>
          <w:tcPr>
            <w:tcW w:w="1458" w:type="pct"/>
            <w:tcBorders>
              <w:bottom w:val="single" w:sz="2" w:space="0" w:color="auto"/>
            </w:tcBorders>
            <w:shd w:val="clear" w:color="auto" w:fill="FFF2CC" w:themeFill="accent4" w:themeFillTint="33"/>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Analysis and Trending of Data</w:t>
            </w:r>
          </w:p>
          <w:p w:rsidR="0071743F" w:rsidRPr="00B94F36" w:rsidRDefault="0071743F" w:rsidP="00CB5E99">
            <w:pPr>
              <w:spacing w:after="0" w:line="240" w:lineRule="auto"/>
              <w:jc w:val="center"/>
              <w:rPr>
                <w:rFonts w:eastAsia="Batang" w:cs="Times New Roman"/>
                <w:b/>
                <w:sz w:val="20"/>
                <w:szCs w:val="20"/>
              </w:rPr>
            </w:pPr>
            <w:r w:rsidRPr="00B94F36">
              <w:rPr>
                <w:rFonts w:eastAsia="Batang" w:cs="Times New Roman"/>
                <w:b/>
                <w:sz w:val="20"/>
                <w:szCs w:val="20"/>
              </w:rPr>
              <w:t>Review of last year’s CQI plan</w:t>
            </w:r>
          </w:p>
        </w:tc>
        <w:tc>
          <w:tcPr>
            <w:tcW w:w="283" w:type="pct"/>
            <w:tcBorders>
              <w:bottom w:val="single" w:sz="2" w:space="0" w:color="auto"/>
            </w:tcBorders>
            <w:shd w:val="clear" w:color="auto" w:fill="FFF2CC" w:themeFill="accent4" w:themeFillTint="33"/>
          </w:tcPr>
          <w:p w:rsidR="0071743F" w:rsidRDefault="0071743F" w:rsidP="00CB5E99">
            <w:pPr>
              <w:spacing w:before="120" w:after="0" w:line="240" w:lineRule="auto"/>
              <w:ind w:left="-188" w:right="-108"/>
              <w:jc w:val="center"/>
              <w:rPr>
                <w:rFonts w:eastAsia="Batang" w:cs="Times New Roman"/>
                <w:b/>
                <w:sz w:val="20"/>
                <w:szCs w:val="20"/>
              </w:rPr>
            </w:pPr>
            <w:r w:rsidRPr="00B94F36">
              <w:rPr>
                <w:rFonts w:eastAsia="Batang" w:cs="Times New Roman"/>
                <w:b/>
                <w:sz w:val="20"/>
                <w:szCs w:val="20"/>
              </w:rPr>
              <w:t>Goal</w:t>
            </w:r>
          </w:p>
          <w:p w:rsidR="0071743F" w:rsidRPr="00B94F36" w:rsidRDefault="0071743F" w:rsidP="00CB5E99">
            <w:pPr>
              <w:spacing w:before="120" w:after="0" w:line="240" w:lineRule="auto"/>
              <w:ind w:left="-188" w:right="-108"/>
              <w:jc w:val="center"/>
              <w:rPr>
                <w:rFonts w:eastAsia="Batang" w:cs="Times New Roman"/>
                <w:b/>
                <w:sz w:val="20"/>
                <w:szCs w:val="20"/>
              </w:rPr>
            </w:pPr>
            <w:r w:rsidRPr="00B94F36">
              <w:rPr>
                <w:rFonts w:eastAsia="Batang" w:cs="Times New Roman"/>
                <w:b/>
                <w:sz w:val="20"/>
                <w:szCs w:val="20"/>
              </w:rPr>
              <w:t xml:space="preserve"> </w:t>
            </w:r>
            <w:proofErr w:type="gramStart"/>
            <w:r w:rsidRPr="00B94F36">
              <w:rPr>
                <w:rFonts w:eastAsia="Batang" w:cs="Times New Roman"/>
                <w:b/>
                <w:sz w:val="20"/>
                <w:szCs w:val="20"/>
              </w:rPr>
              <w:t>met</w:t>
            </w:r>
            <w:proofErr w:type="gramEnd"/>
            <w:r w:rsidRPr="00B94F36">
              <w:rPr>
                <w:rFonts w:eastAsia="Batang" w:cs="Times New Roman"/>
                <w:b/>
                <w:sz w:val="20"/>
                <w:szCs w:val="20"/>
              </w:rPr>
              <w:t>?</w:t>
            </w:r>
          </w:p>
        </w:tc>
        <w:tc>
          <w:tcPr>
            <w:tcW w:w="993" w:type="pct"/>
            <w:tcBorders>
              <w:bottom w:val="single" w:sz="2" w:space="0" w:color="auto"/>
            </w:tcBorders>
            <w:shd w:val="clear" w:color="auto" w:fill="FFF2CC" w:themeFill="accent4" w:themeFillTint="33"/>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Quality Improvement (QI) Plan</w:t>
            </w:r>
          </w:p>
        </w:tc>
        <w:tc>
          <w:tcPr>
            <w:tcW w:w="497" w:type="pct"/>
            <w:tcBorders>
              <w:bottom w:val="single" w:sz="2" w:space="0" w:color="auto"/>
            </w:tcBorders>
            <w:shd w:val="clear" w:color="auto" w:fill="FFF2CC" w:themeFill="accent4" w:themeFillTint="33"/>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Meeting Minutes Date &amp; Location of Evidence</w:t>
            </w:r>
          </w:p>
        </w:tc>
      </w:tr>
      <w:tr w:rsidR="0071743F" w:rsidRPr="00B94F36" w:rsidTr="00CB5E99">
        <w:tc>
          <w:tcPr>
            <w:tcW w:w="786" w:type="pct"/>
            <w:vMerge w:val="restart"/>
            <w:shd w:val="clear" w:color="auto" w:fill="FFF2CC" w:themeFill="accent4" w:themeFillTint="33"/>
            <w:vAlign w:val="center"/>
          </w:tcPr>
          <w:p w:rsidR="0071743F" w:rsidRPr="00B94F36" w:rsidRDefault="0071743F" w:rsidP="00CB5E99">
            <w:pPr>
              <w:spacing w:after="0" w:line="240" w:lineRule="auto"/>
              <w:jc w:val="center"/>
              <w:rPr>
                <w:rFonts w:eastAsia="Arial Unicode MS" w:cs="Times New Roman"/>
                <w:b/>
                <w:sz w:val="20"/>
                <w:szCs w:val="20"/>
              </w:rPr>
            </w:pPr>
            <w:r w:rsidRPr="00B94F36">
              <w:rPr>
                <w:rFonts w:eastAsia="Arial Unicode MS" w:cs="Times New Roman"/>
                <w:b/>
                <w:sz w:val="20"/>
                <w:szCs w:val="20"/>
              </w:rPr>
              <w:t>CNEA III-C</w:t>
            </w:r>
          </w:p>
          <w:p w:rsidR="0071743F" w:rsidRPr="00B94F36" w:rsidRDefault="0071743F" w:rsidP="00CB5E99">
            <w:pPr>
              <w:spacing w:after="0" w:line="240" w:lineRule="auto"/>
              <w:jc w:val="center"/>
              <w:rPr>
                <w:rFonts w:eastAsia="Arial Unicode MS" w:cs="Times New Roman"/>
                <w:b/>
                <w:sz w:val="20"/>
                <w:szCs w:val="20"/>
              </w:rPr>
            </w:pPr>
            <w:r w:rsidRPr="00B94F36">
              <w:rPr>
                <w:rFonts w:eastAsia="Arial Unicode MS" w:cs="Times New Roman"/>
                <w:b/>
                <w:sz w:val="20"/>
                <w:szCs w:val="20"/>
              </w:rPr>
              <w:t>Professional Development Plans (PDP</w:t>
            </w:r>
            <w:proofErr w:type="gramStart"/>
            <w:r w:rsidRPr="00B94F36">
              <w:rPr>
                <w:rFonts w:eastAsia="Arial Unicode MS" w:cs="Times New Roman"/>
                <w:b/>
                <w:sz w:val="20"/>
                <w:szCs w:val="20"/>
              </w:rPr>
              <w:t>)</w:t>
            </w:r>
            <w:proofErr w:type="gramEnd"/>
            <w:r w:rsidRPr="00B94F36">
              <w:rPr>
                <w:rFonts w:eastAsia="Arial Unicode MS" w:cs="Times New Roman"/>
                <w:b/>
                <w:sz w:val="20"/>
                <w:szCs w:val="20"/>
              </w:rPr>
              <w:br/>
            </w:r>
            <w:r w:rsidRPr="00B94F36">
              <w:rPr>
                <w:rFonts w:eastAsia="Arial Unicode MS" w:cs="Times New Roman"/>
                <w:sz w:val="20"/>
                <w:szCs w:val="20"/>
              </w:rPr>
              <w:t>Faculty are supported in providing unique and innovative contributions to the faculty role as defined by the missions of the parent institution and nursing program.</w:t>
            </w: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val="restart"/>
          </w:tcPr>
          <w:p w:rsidR="0071743F" w:rsidRPr="00B94F36" w:rsidRDefault="0071743F" w:rsidP="00CB5E99">
            <w:pPr>
              <w:spacing w:before="120" w:after="120" w:line="240" w:lineRule="auto"/>
              <w:rPr>
                <w:rFonts w:eastAsia="Times New Roman" w:cs="Times New Roman"/>
                <w:sz w:val="20"/>
                <w:szCs w:val="20"/>
              </w:rPr>
            </w:pPr>
            <w:r w:rsidRPr="00B94F36">
              <w:rPr>
                <w:rFonts w:eastAsia="Times New Roman" w:cs="Times New Roman"/>
                <w:sz w:val="20"/>
                <w:szCs w:val="20"/>
              </w:rPr>
              <w:t xml:space="preserve">100% of faculty will turn in PDP to Dean of Allied Health on standardized template. </w:t>
            </w:r>
          </w:p>
          <w:p w:rsidR="0071743F" w:rsidRPr="00B94F36" w:rsidRDefault="0071743F" w:rsidP="00CB5E99">
            <w:pPr>
              <w:spacing w:before="120" w:after="120" w:line="240" w:lineRule="auto"/>
              <w:rPr>
                <w:rFonts w:eastAsia="Times New Roman" w:cs="Times New Roman"/>
                <w:sz w:val="20"/>
                <w:szCs w:val="20"/>
              </w:rPr>
            </w:pPr>
          </w:p>
        </w:tc>
        <w:tc>
          <w:tcPr>
            <w:tcW w:w="1458" w:type="pct"/>
            <w:shd w:val="clear" w:color="auto" w:fill="auto"/>
          </w:tcPr>
          <w:p w:rsidR="0071743F" w:rsidRPr="00B94F36" w:rsidRDefault="0071743F" w:rsidP="00CB5E99">
            <w:pPr>
              <w:spacing w:after="0" w:line="240" w:lineRule="auto"/>
              <w:rPr>
                <w:rFonts w:eastAsia="Batang" w:cs="Times New Roman"/>
                <w:sz w:val="20"/>
                <w:szCs w:val="20"/>
              </w:rPr>
            </w:pPr>
          </w:p>
        </w:tc>
        <w:tc>
          <w:tcPr>
            <w:tcW w:w="283"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contextualSpacing/>
              <w:rPr>
                <w:rFonts w:eastAsia="Batang" w:cs="Times New Roman"/>
                <w:sz w:val="20"/>
                <w:szCs w:val="20"/>
              </w:rPr>
            </w:pPr>
          </w:p>
          <w:p w:rsidR="0071743F" w:rsidRPr="00B94F36" w:rsidRDefault="0071743F" w:rsidP="00CB5E99">
            <w:pPr>
              <w:spacing w:after="0" w:line="240" w:lineRule="auto"/>
              <w:contextualSpacing/>
              <w:rPr>
                <w:rFonts w:eastAsia="Batang" w:cs="Times New Roman"/>
                <w:sz w:val="20"/>
                <w:szCs w:val="20"/>
              </w:rPr>
            </w:pPr>
          </w:p>
          <w:p w:rsidR="0071743F" w:rsidRPr="00B94F36" w:rsidRDefault="0071743F" w:rsidP="00CB5E99">
            <w:pPr>
              <w:spacing w:after="0" w:line="240" w:lineRule="auto"/>
              <w:contextualSpacing/>
              <w:rPr>
                <w:rFonts w:eastAsia="Batang" w:cs="Times New Roman"/>
                <w:sz w:val="20"/>
                <w:szCs w:val="20"/>
              </w:rPr>
            </w:pPr>
          </w:p>
          <w:p w:rsidR="0071743F" w:rsidRPr="00B94F36" w:rsidRDefault="0071743F" w:rsidP="00CB5E99">
            <w:pPr>
              <w:spacing w:after="0" w:line="240" w:lineRule="auto"/>
              <w:contextualSpacing/>
              <w:rPr>
                <w:rFonts w:eastAsia="Batang" w:cs="Times New Roman"/>
                <w:sz w:val="20"/>
                <w:szCs w:val="20"/>
              </w:rPr>
            </w:pPr>
          </w:p>
        </w:tc>
        <w:tc>
          <w:tcPr>
            <w:tcW w:w="497" w:type="pct"/>
            <w:shd w:val="clear" w:color="auto" w:fill="auto"/>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86" w:type="pct"/>
            <w:vMerge/>
            <w:shd w:val="clear" w:color="auto" w:fill="FFF2CC" w:themeFill="accent4" w:themeFillTint="33"/>
            <w:vAlign w:val="center"/>
          </w:tcPr>
          <w:p w:rsidR="0071743F" w:rsidRPr="00B94F36" w:rsidRDefault="0071743F" w:rsidP="00CB5E99">
            <w:pPr>
              <w:spacing w:after="0" w:line="240" w:lineRule="auto"/>
              <w:jc w:val="center"/>
              <w:rPr>
                <w:rFonts w:eastAsia="Arial Unicode MS" w:cs="Times New Roman"/>
                <w:b/>
                <w:sz w:val="20"/>
                <w:szCs w:val="20"/>
              </w:rPr>
            </w:pP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tcPr>
          <w:p w:rsidR="0071743F" w:rsidRPr="00B94F36" w:rsidRDefault="0071743F" w:rsidP="00CB5E99">
            <w:pPr>
              <w:spacing w:before="120" w:after="120" w:line="240" w:lineRule="auto"/>
              <w:rPr>
                <w:rFonts w:eastAsia="Times New Roman" w:cs="Times New Roman"/>
                <w:sz w:val="20"/>
                <w:szCs w:val="20"/>
              </w:rPr>
            </w:pPr>
          </w:p>
        </w:tc>
        <w:tc>
          <w:tcPr>
            <w:tcW w:w="1458" w:type="pct"/>
            <w:shd w:val="clear" w:color="auto" w:fill="auto"/>
          </w:tcPr>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tc>
        <w:tc>
          <w:tcPr>
            <w:tcW w:w="283"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tc>
        <w:tc>
          <w:tcPr>
            <w:tcW w:w="497" w:type="pct"/>
            <w:shd w:val="clear" w:color="auto" w:fill="auto"/>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86" w:type="pct"/>
            <w:vMerge/>
            <w:shd w:val="clear" w:color="auto" w:fill="FFF2CC" w:themeFill="accent4" w:themeFillTint="33"/>
            <w:vAlign w:val="center"/>
          </w:tcPr>
          <w:p w:rsidR="0071743F" w:rsidRPr="00B94F36" w:rsidRDefault="0071743F" w:rsidP="00CB5E99">
            <w:pPr>
              <w:spacing w:after="0" w:line="240" w:lineRule="auto"/>
              <w:jc w:val="center"/>
              <w:rPr>
                <w:rFonts w:eastAsia="Arial Unicode MS" w:cs="Times New Roman"/>
                <w:b/>
                <w:sz w:val="20"/>
                <w:szCs w:val="20"/>
              </w:rPr>
            </w:pP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tcPr>
          <w:p w:rsidR="0071743F" w:rsidRPr="00B94F36" w:rsidRDefault="0071743F" w:rsidP="00CB5E99">
            <w:pPr>
              <w:spacing w:before="120" w:after="120" w:line="240" w:lineRule="auto"/>
              <w:rPr>
                <w:rFonts w:eastAsia="Times New Roman" w:cs="Times New Roman"/>
                <w:sz w:val="20"/>
                <w:szCs w:val="20"/>
              </w:rPr>
            </w:pPr>
          </w:p>
        </w:tc>
        <w:tc>
          <w:tcPr>
            <w:tcW w:w="1458" w:type="pct"/>
            <w:shd w:val="clear" w:color="auto" w:fill="auto"/>
          </w:tcPr>
          <w:p w:rsidR="0071743F" w:rsidRPr="00B94F36" w:rsidRDefault="0071743F" w:rsidP="00CB5E99">
            <w:pPr>
              <w:spacing w:after="0" w:line="240" w:lineRule="auto"/>
              <w:rPr>
                <w:rFonts w:eastAsia="Batang" w:cs="Times New Roman"/>
                <w:sz w:val="20"/>
                <w:szCs w:val="20"/>
              </w:rPr>
            </w:pPr>
          </w:p>
        </w:tc>
        <w:tc>
          <w:tcPr>
            <w:tcW w:w="283"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rPr>
                <w:rFonts w:eastAsia="Batang" w:cs="Times New Roman"/>
                <w:sz w:val="20"/>
                <w:szCs w:val="20"/>
              </w:rPr>
            </w:pPr>
          </w:p>
        </w:tc>
        <w:tc>
          <w:tcPr>
            <w:tcW w:w="497" w:type="pct"/>
            <w:shd w:val="clear" w:color="auto" w:fill="auto"/>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86" w:type="pct"/>
            <w:vMerge w:val="restart"/>
            <w:shd w:val="clear" w:color="auto" w:fill="FFF2CC" w:themeFill="accent4" w:themeFillTint="33"/>
            <w:vAlign w:val="center"/>
          </w:tcPr>
          <w:p w:rsidR="0071743F" w:rsidRPr="00B94F36" w:rsidRDefault="0071743F" w:rsidP="00CB5E99">
            <w:pPr>
              <w:spacing w:after="0" w:line="240" w:lineRule="auto"/>
              <w:jc w:val="center"/>
              <w:rPr>
                <w:rFonts w:eastAsia="Arial Unicode MS" w:cs="Times New Roman"/>
                <w:b/>
                <w:sz w:val="20"/>
                <w:szCs w:val="20"/>
                <w:lang w:eastAsia="ko-KR"/>
              </w:rPr>
            </w:pPr>
          </w:p>
          <w:p w:rsidR="0071743F" w:rsidRPr="00B94F36" w:rsidRDefault="0071743F" w:rsidP="00CB5E99">
            <w:pPr>
              <w:spacing w:after="0" w:line="240" w:lineRule="auto"/>
              <w:jc w:val="center"/>
              <w:rPr>
                <w:rFonts w:eastAsia="Arial Unicode MS" w:cs="Times New Roman"/>
                <w:b/>
                <w:sz w:val="20"/>
                <w:szCs w:val="20"/>
                <w:lang w:eastAsia="ko-KR"/>
              </w:rPr>
            </w:pPr>
          </w:p>
          <w:p w:rsidR="0071743F" w:rsidRPr="00B94F36" w:rsidRDefault="0071743F" w:rsidP="00CB5E99">
            <w:pPr>
              <w:spacing w:after="0" w:line="240" w:lineRule="auto"/>
              <w:jc w:val="center"/>
              <w:rPr>
                <w:rFonts w:eastAsia="Arial Unicode MS" w:cs="Times New Roman"/>
                <w:b/>
                <w:sz w:val="20"/>
                <w:szCs w:val="20"/>
              </w:rPr>
            </w:pPr>
            <w:r w:rsidRPr="00B94F36">
              <w:rPr>
                <w:rFonts w:eastAsia="Arial Unicode MS" w:cs="Times New Roman"/>
                <w:b/>
                <w:sz w:val="20"/>
                <w:szCs w:val="20"/>
              </w:rPr>
              <w:t>CNEA III-C</w:t>
            </w:r>
          </w:p>
          <w:p w:rsidR="0071743F" w:rsidRPr="00B94F36" w:rsidRDefault="0071743F" w:rsidP="00CB5E99">
            <w:pPr>
              <w:spacing w:after="0" w:line="240" w:lineRule="auto"/>
              <w:jc w:val="center"/>
              <w:rPr>
                <w:rFonts w:eastAsia="Arial Unicode MS" w:cs="Times New Roman"/>
                <w:b/>
                <w:sz w:val="20"/>
                <w:szCs w:val="20"/>
              </w:rPr>
            </w:pPr>
            <w:r w:rsidRPr="00B94F36">
              <w:rPr>
                <w:rFonts w:eastAsia="Arial Unicode MS" w:cs="Times New Roman"/>
                <w:b/>
                <w:sz w:val="20"/>
                <w:szCs w:val="20"/>
              </w:rPr>
              <w:t>Faculty Evaluations</w:t>
            </w:r>
          </w:p>
          <w:p w:rsidR="0071743F" w:rsidRPr="00B94F36" w:rsidRDefault="0071743F" w:rsidP="00CB5E99">
            <w:pPr>
              <w:spacing w:after="0" w:line="240" w:lineRule="auto"/>
              <w:jc w:val="center"/>
              <w:rPr>
                <w:rFonts w:eastAsia="Arial Unicode MS" w:cs="Times New Roman"/>
                <w:sz w:val="20"/>
                <w:szCs w:val="20"/>
              </w:rPr>
            </w:pPr>
            <w:r w:rsidRPr="00B94F36">
              <w:rPr>
                <w:rFonts w:eastAsia="Arial Unicode MS" w:cs="Times New Roman"/>
                <w:sz w:val="20"/>
                <w:szCs w:val="20"/>
              </w:rPr>
              <w:t xml:space="preserve">Faculty </w:t>
            </w:r>
            <w:proofErr w:type="gramStart"/>
            <w:r w:rsidRPr="00B94F36">
              <w:rPr>
                <w:rFonts w:eastAsia="Arial Unicode MS" w:cs="Times New Roman"/>
                <w:sz w:val="20"/>
                <w:szCs w:val="20"/>
              </w:rPr>
              <w:t>are supported</w:t>
            </w:r>
            <w:proofErr w:type="gramEnd"/>
            <w:r w:rsidRPr="00B94F36">
              <w:rPr>
                <w:rFonts w:eastAsia="Arial Unicode MS" w:cs="Times New Roman"/>
                <w:sz w:val="20"/>
                <w:szCs w:val="20"/>
              </w:rPr>
              <w:t xml:space="preserve"> in providing unique and innovative contributions to the faculty role as defined by the missions of the parent institution and nursing program.</w:t>
            </w:r>
          </w:p>
          <w:p w:rsidR="0071743F" w:rsidRPr="00B94F36" w:rsidRDefault="0071743F" w:rsidP="00CB5E99">
            <w:pPr>
              <w:spacing w:after="0" w:line="240" w:lineRule="auto"/>
              <w:jc w:val="center"/>
              <w:rPr>
                <w:rFonts w:eastAsia="Times New Roman" w:cs="Times New Roman"/>
                <w:b/>
                <w:sz w:val="20"/>
                <w:szCs w:val="20"/>
              </w:rPr>
            </w:pP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val="restart"/>
          </w:tcPr>
          <w:p w:rsidR="0071743F" w:rsidRPr="00B94F36" w:rsidRDefault="0071743F" w:rsidP="00CB5E99">
            <w:pPr>
              <w:spacing w:before="120" w:after="120" w:line="240" w:lineRule="auto"/>
              <w:rPr>
                <w:rFonts w:eastAsia="Times New Roman" w:cs="Times New Roman"/>
                <w:sz w:val="20"/>
                <w:szCs w:val="20"/>
              </w:rPr>
            </w:pPr>
            <w:r w:rsidRPr="00B94F36">
              <w:rPr>
                <w:rFonts w:eastAsia="Times New Roman" w:cs="Times New Roman"/>
                <w:sz w:val="20"/>
                <w:szCs w:val="20"/>
              </w:rPr>
              <w:t>100% of faculty that are required to have a faculty evaluation per college procedure will be completed</w:t>
            </w:r>
            <w:r w:rsidRPr="00B94F36">
              <w:rPr>
                <w:rFonts w:eastAsia="Malgun Gothic" w:cs="Times New Roman"/>
                <w:sz w:val="20"/>
                <w:szCs w:val="20"/>
                <w:lang w:eastAsia="ko-KR"/>
              </w:rPr>
              <w:t xml:space="preserve"> (HR notifies the Dean when due)</w:t>
            </w:r>
          </w:p>
        </w:tc>
        <w:tc>
          <w:tcPr>
            <w:tcW w:w="1458" w:type="pct"/>
            <w:shd w:val="clear" w:color="auto" w:fill="auto"/>
          </w:tcPr>
          <w:p w:rsidR="0071743F" w:rsidRPr="00B94F36" w:rsidRDefault="0071743F" w:rsidP="00CB5E99">
            <w:pPr>
              <w:spacing w:after="0" w:line="240" w:lineRule="auto"/>
              <w:rPr>
                <w:rFonts w:eastAsia="Batang" w:cs="Times New Roman"/>
                <w:sz w:val="20"/>
                <w:szCs w:val="20"/>
              </w:rPr>
            </w:pPr>
          </w:p>
        </w:tc>
        <w:tc>
          <w:tcPr>
            <w:tcW w:w="283"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contextualSpacing/>
              <w:rPr>
                <w:rFonts w:eastAsia="Batang" w:cs="Times New Roman"/>
                <w:sz w:val="20"/>
                <w:szCs w:val="20"/>
              </w:rPr>
            </w:pPr>
          </w:p>
          <w:p w:rsidR="0071743F" w:rsidRPr="00B94F36" w:rsidRDefault="0071743F" w:rsidP="00CB5E99">
            <w:pPr>
              <w:spacing w:after="0" w:line="240" w:lineRule="auto"/>
              <w:contextualSpacing/>
              <w:rPr>
                <w:rFonts w:eastAsia="Batang" w:cs="Times New Roman"/>
                <w:sz w:val="20"/>
                <w:szCs w:val="20"/>
              </w:rPr>
            </w:pPr>
          </w:p>
          <w:p w:rsidR="0071743F" w:rsidRPr="00B94F36" w:rsidRDefault="0071743F" w:rsidP="00CB5E99">
            <w:pPr>
              <w:spacing w:after="0" w:line="240" w:lineRule="auto"/>
              <w:contextualSpacing/>
              <w:rPr>
                <w:rFonts w:eastAsia="Batang" w:cs="Times New Roman"/>
                <w:sz w:val="20"/>
                <w:szCs w:val="20"/>
              </w:rPr>
            </w:pPr>
          </w:p>
          <w:p w:rsidR="0071743F" w:rsidRPr="00B94F36" w:rsidRDefault="0071743F" w:rsidP="00CB5E99">
            <w:pPr>
              <w:spacing w:after="0" w:line="240" w:lineRule="auto"/>
              <w:contextualSpacing/>
              <w:rPr>
                <w:rFonts w:eastAsia="Batang" w:cs="Times New Roman"/>
                <w:sz w:val="20"/>
                <w:szCs w:val="20"/>
              </w:rPr>
            </w:pPr>
          </w:p>
        </w:tc>
        <w:tc>
          <w:tcPr>
            <w:tcW w:w="497" w:type="pct"/>
            <w:shd w:val="clear" w:color="auto" w:fill="auto"/>
          </w:tcPr>
          <w:p w:rsidR="0071743F" w:rsidRPr="00B94F36" w:rsidRDefault="0071743F" w:rsidP="00CB5E99">
            <w:pPr>
              <w:spacing w:after="0" w:line="240" w:lineRule="auto"/>
              <w:rPr>
                <w:rFonts w:eastAsia="Batang" w:cs="Times New Roman"/>
                <w:sz w:val="20"/>
                <w:szCs w:val="20"/>
              </w:rPr>
            </w:pPr>
          </w:p>
        </w:tc>
      </w:tr>
      <w:tr w:rsidR="0071743F" w:rsidRPr="00B94F36" w:rsidTr="00CB5E99">
        <w:trPr>
          <w:trHeight w:val="377"/>
        </w:trPr>
        <w:tc>
          <w:tcPr>
            <w:tcW w:w="786" w:type="pct"/>
            <w:vMerge/>
            <w:shd w:val="clear" w:color="auto" w:fill="FFF2CC" w:themeFill="accent4" w:themeFillTint="33"/>
            <w:vAlign w:val="center"/>
          </w:tcPr>
          <w:p w:rsidR="0071743F" w:rsidRPr="00B94F36" w:rsidRDefault="0071743F" w:rsidP="00CB5E99">
            <w:pPr>
              <w:spacing w:after="0" w:line="240" w:lineRule="auto"/>
              <w:jc w:val="center"/>
              <w:rPr>
                <w:rFonts w:eastAsia="Arial Unicode MS" w:cs="Times New Roman"/>
                <w:sz w:val="20"/>
                <w:szCs w:val="20"/>
              </w:rPr>
            </w:pP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tcPr>
          <w:p w:rsidR="0071743F" w:rsidRPr="00B94F36" w:rsidRDefault="0071743F" w:rsidP="00CB5E99">
            <w:pPr>
              <w:spacing w:before="120" w:after="120" w:line="240" w:lineRule="auto"/>
              <w:rPr>
                <w:rFonts w:eastAsia="Times New Roman" w:cs="Times New Roman"/>
                <w:sz w:val="20"/>
                <w:szCs w:val="20"/>
              </w:rPr>
            </w:pPr>
          </w:p>
        </w:tc>
        <w:tc>
          <w:tcPr>
            <w:tcW w:w="1458" w:type="pct"/>
            <w:shd w:val="clear" w:color="auto" w:fill="auto"/>
          </w:tcPr>
          <w:p w:rsidR="0071743F" w:rsidRPr="00B94F36" w:rsidRDefault="0071743F" w:rsidP="00CB5E99">
            <w:pPr>
              <w:spacing w:after="0" w:line="240" w:lineRule="auto"/>
              <w:rPr>
                <w:rFonts w:eastAsia="Batang" w:cs="Times New Roman"/>
                <w:sz w:val="20"/>
                <w:szCs w:val="20"/>
                <w:lang w:eastAsia="ko-KR"/>
              </w:rPr>
            </w:pPr>
          </w:p>
          <w:p w:rsidR="0071743F" w:rsidRPr="00B94F36" w:rsidRDefault="0071743F" w:rsidP="00CB5E99">
            <w:pPr>
              <w:spacing w:after="0" w:line="240" w:lineRule="auto"/>
              <w:rPr>
                <w:rFonts w:eastAsia="Batang" w:cs="Times New Roman"/>
                <w:sz w:val="20"/>
                <w:szCs w:val="20"/>
              </w:rPr>
            </w:pPr>
          </w:p>
        </w:tc>
        <w:tc>
          <w:tcPr>
            <w:tcW w:w="283"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tc>
        <w:tc>
          <w:tcPr>
            <w:tcW w:w="497" w:type="pct"/>
            <w:shd w:val="clear" w:color="auto" w:fill="auto"/>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86" w:type="pct"/>
            <w:vMerge/>
            <w:shd w:val="clear" w:color="auto" w:fill="FFF2CC" w:themeFill="accent4" w:themeFillTint="33"/>
            <w:vAlign w:val="center"/>
          </w:tcPr>
          <w:p w:rsidR="0071743F" w:rsidRPr="00B94F36" w:rsidRDefault="0071743F" w:rsidP="00CB5E99">
            <w:pPr>
              <w:spacing w:after="0" w:line="240" w:lineRule="auto"/>
              <w:jc w:val="center"/>
              <w:rPr>
                <w:rFonts w:eastAsia="Arial Unicode MS" w:cs="Times New Roman"/>
                <w:sz w:val="20"/>
                <w:szCs w:val="20"/>
              </w:rPr>
            </w:pP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tcPr>
          <w:p w:rsidR="0071743F" w:rsidRPr="00B94F36" w:rsidRDefault="0071743F" w:rsidP="00CB5E99">
            <w:pPr>
              <w:spacing w:before="120" w:after="120" w:line="240" w:lineRule="auto"/>
              <w:rPr>
                <w:rFonts w:eastAsia="Times New Roman" w:cs="Times New Roman"/>
                <w:sz w:val="20"/>
                <w:szCs w:val="20"/>
              </w:rPr>
            </w:pPr>
          </w:p>
        </w:tc>
        <w:tc>
          <w:tcPr>
            <w:tcW w:w="1458" w:type="pct"/>
            <w:shd w:val="clear" w:color="auto" w:fill="auto"/>
          </w:tcPr>
          <w:p w:rsidR="0071743F" w:rsidRPr="00B94F36" w:rsidRDefault="0071743F" w:rsidP="00CB5E99">
            <w:pPr>
              <w:spacing w:after="0" w:line="240" w:lineRule="auto"/>
              <w:rPr>
                <w:rFonts w:eastAsia="Batang" w:cs="Times New Roman"/>
                <w:sz w:val="20"/>
                <w:szCs w:val="20"/>
              </w:rPr>
            </w:pPr>
          </w:p>
        </w:tc>
        <w:tc>
          <w:tcPr>
            <w:tcW w:w="283"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rPr>
                <w:rFonts w:eastAsia="Batang" w:cs="Times New Roman"/>
                <w:sz w:val="20"/>
                <w:szCs w:val="20"/>
              </w:rPr>
            </w:pPr>
          </w:p>
        </w:tc>
        <w:tc>
          <w:tcPr>
            <w:tcW w:w="497" w:type="pct"/>
            <w:shd w:val="clear" w:color="auto" w:fill="auto"/>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86" w:type="pct"/>
            <w:vMerge w:val="restart"/>
            <w:shd w:val="clear" w:color="auto" w:fill="FFF2CC" w:themeFill="accent4" w:themeFillTint="33"/>
            <w:vAlign w:val="center"/>
          </w:tcPr>
          <w:p w:rsidR="0071743F" w:rsidRPr="00B94F36" w:rsidRDefault="0071743F" w:rsidP="00CB5E99">
            <w:pPr>
              <w:spacing w:after="0" w:line="240" w:lineRule="auto"/>
              <w:jc w:val="center"/>
              <w:rPr>
                <w:rFonts w:eastAsia="Arial Unicode MS" w:cs="Times New Roman"/>
                <w:b/>
                <w:sz w:val="20"/>
                <w:szCs w:val="20"/>
              </w:rPr>
            </w:pPr>
            <w:r w:rsidRPr="00B94F36">
              <w:rPr>
                <w:rFonts w:eastAsia="Arial Unicode MS" w:cs="Times New Roman"/>
                <w:b/>
                <w:sz w:val="20"/>
                <w:szCs w:val="20"/>
              </w:rPr>
              <w:t>CNEA III-D</w:t>
            </w:r>
          </w:p>
          <w:p w:rsidR="0071743F" w:rsidRPr="00B94F36" w:rsidRDefault="0071743F" w:rsidP="00CB5E99">
            <w:pPr>
              <w:spacing w:after="0" w:line="240" w:lineRule="auto"/>
              <w:jc w:val="center"/>
              <w:rPr>
                <w:rFonts w:eastAsia="Arial Unicode MS" w:cs="Times New Roman"/>
                <w:b/>
                <w:sz w:val="20"/>
                <w:szCs w:val="20"/>
              </w:rPr>
            </w:pPr>
            <w:r w:rsidRPr="00B94F36">
              <w:rPr>
                <w:rFonts w:eastAsia="Arial Unicode MS" w:cs="Times New Roman"/>
                <w:b/>
                <w:sz w:val="20"/>
                <w:szCs w:val="20"/>
              </w:rPr>
              <w:lastRenderedPageBreak/>
              <w:t>Program Faculty Outcomes</w:t>
            </w:r>
          </w:p>
          <w:p w:rsidR="0071743F" w:rsidRPr="00B94F36" w:rsidRDefault="0071743F" w:rsidP="00CB5E99">
            <w:pPr>
              <w:spacing w:after="0" w:line="240" w:lineRule="auto"/>
              <w:jc w:val="center"/>
              <w:rPr>
                <w:rFonts w:eastAsia="Arial Unicode MS" w:cs="Times New Roman"/>
                <w:sz w:val="20"/>
                <w:szCs w:val="20"/>
              </w:rPr>
            </w:pPr>
            <w:r w:rsidRPr="00B94F36">
              <w:rPr>
                <w:rFonts w:eastAsia="Arial Unicode MS" w:cs="Times New Roman"/>
                <w:sz w:val="20"/>
                <w:szCs w:val="20"/>
              </w:rPr>
              <w:t>Faculty demonstrate individual and collective achievement of the programs expected faculty outcomes.</w:t>
            </w:r>
          </w:p>
          <w:p w:rsidR="0071743F" w:rsidRPr="00B94F36" w:rsidRDefault="0071743F" w:rsidP="00CB5E99">
            <w:pPr>
              <w:spacing w:after="0" w:line="240" w:lineRule="auto"/>
              <w:jc w:val="center"/>
              <w:rPr>
                <w:rFonts w:eastAsia="Arial Unicode MS" w:cs="Times New Roman"/>
                <w:sz w:val="20"/>
                <w:szCs w:val="20"/>
              </w:rPr>
            </w:pP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val="restart"/>
          </w:tcPr>
          <w:p w:rsidR="0071743F" w:rsidRPr="00B94F36" w:rsidRDefault="0071743F" w:rsidP="00CB5E99">
            <w:pPr>
              <w:spacing w:after="0" w:line="240" w:lineRule="auto"/>
              <w:rPr>
                <w:rFonts w:eastAsia="Times New Roman" w:cs="Times New Roman"/>
                <w:sz w:val="20"/>
                <w:szCs w:val="20"/>
              </w:rPr>
            </w:pPr>
            <w:r w:rsidRPr="00B94F36">
              <w:rPr>
                <w:rFonts w:eastAsia="Times New Roman" w:cs="Times New Roman"/>
                <w:sz w:val="20"/>
                <w:szCs w:val="20"/>
              </w:rPr>
              <w:t xml:space="preserve">XX% of faculty will attend the Health Educators Conference Yearly </w:t>
            </w:r>
          </w:p>
          <w:p w:rsidR="0071743F" w:rsidRPr="00B94F36" w:rsidRDefault="0071743F" w:rsidP="00CB5E99">
            <w:pPr>
              <w:spacing w:after="0" w:line="240" w:lineRule="auto"/>
              <w:rPr>
                <w:rFonts w:eastAsia="Times New Roman" w:cs="Times New Roman"/>
                <w:sz w:val="20"/>
                <w:szCs w:val="20"/>
              </w:rPr>
            </w:pPr>
            <w:r w:rsidRPr="00B94F36">
              <w:rPr>
                <w:rFonts w:eastAsia="Times New Roman" w:cs="Times New Roman"/>
                <w:sz w:val="20"/>
                <w:szCs w:val="20"/>
              </w:rPr>
              <w:t>XX% of faculty will attend a simulation conference/</w:t>
            </w:r>
            <w:r w:rsidRPr="00B94F36">
              <w:rPr>
                <w:rFonts w:eastAsia="Times New Roman" w:cs="Times New Roman"/>
                <w:sz w:val="20"/>
                <w:szCs w:val="20"/>
              </w:rPr>
              <w:br/>
              <w:t>workshop yearly</w:t>
            </w:r>
          </w:p>
        </w:tc>
        <w:tc>
          <w:tcPr>
            <w:tcW w:w="1458" w:type="pct"/>
            <w:shd w:val="clear" w:color="auto" w:fill="auto"/>
          </w:tcPr>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tc>
        <w:tc>
          <w:tcPr>
            <w:tcW w:w="283"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rPr>
                <w:rFonts w:eastAsia="Batang" w:cs="Times New Roman"/>
                <w:sz w:val="20"/>
                <w:szCs w:val="20"/>
              </w:rPr>
            </w:pPr>
          </w:p>
        </w:tc>
        <w:tc>
          <w:tcPr>
            <w:tcW w:w="497"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86" w:type="pct"/>
            <w:vMerge/>
            <w:shd w:val="clear" w:color="auto" w:fill="FFF2CC" w:themeFill="accent4" w:themeFillTint="33"/>
            <w:vAlign w:val="center"/>
          </w:tcPr>
          <w:p w:rsidR="0071743F" w:rsidRPr="00B94F36" w:rsidRDefault="0071743F" w:rsidP="00CB5E99">
            <w:pPr>
              <w:spacing w:after="0" w:line="240" w:lineRule="auto"/>
              <w:jc w:val="center"/>
              <w:rPr>
                <w:rFonts w:eastAsia="Arial Unicode MS" w:cs="Times New Roman"/>
                <w:sz w:val="20"/>
                <w:szCs w:val="20"/>
              </w:rPr>
            </w:pP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tcPr>
          <w:p w:rsidR="0071743F" w:rsidRPr="00B94F36" w:rsidRDefault="0071743F" w:rsidP="00CB5E99">
            <w:pPr>
              <w:spacing w:after="0" w:line="240" w:lineRule="auto"/>
              <w:rPr>
                <w:rFonts w:eastAsia="Batang" w:cs="Times New Roman"/>
                <w:sz w:val="20"/>
                <w:szCs w:val="20"/>
              </w:rPr>
            </w:pPr>
          </w:p>
        </w:tc>
        <w:tc>
          <w:tcPr>
            <w:tcW w:w="1458" w:type="pct"/>
            <w:shd w:val="clear" w:color="auto" w:fill="auto"/>
          </w:tcPr>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tc>
        <w:tc>
          <w:tcPr>
            <w:tcW w:w="283"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rPr>
                <w:rFonts w:eastAsia="Batang" w:cs="Times New Roman"/>
                <w:sz w:val="20"/>
                <w:szCs w:val="20"/>
              </w:rPr>
            </w:pPr>
          </w:p>
        </w:tc>
        <w:tc>
          <w:tcPr>
            <w:tcW w:w="497"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86" w:type="pct"/>
            <w:vMerge/>
            <w:shd w:val="clear" w:color="auto" w:fill="FFF2CC" w:themeFill="accent4" w:themeFillTint="33"/>
            <w:vAlign w:val="center"/>
          </w:tcPr>
          <w:p w:rsidR="0071743F" w:rsidRPr="00B94F36" w:rsidRDefault="0071743F" w:rsidP="00CB5E99">
            <w:pPr>
              <w:spacing w:after="0" w:line="240" w:lineRule="auto"/>
              <w:jc w:val="center"/>
              <w:rPr>
                <w:rFonts w:eastAsia="Batang" w:cs="Times New Roman"/>
                <w:sz w:val="20"/>
                <w:szCs w:val="20"/>
              </w:rPr>
            </w:pP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tcPr>
          <w:p w:rsidR="0071743F" w:rsidRPr="00B94F36" w:rsidRDefault="0071743F" w:rsidP="00CB5E99">
            <w:pPr>
              <w:spacing w:after="0" w:line="240" w:lineRule="auto"/>
              <w:rPr>
                <w:rFonts w:eastAsia="Batang" w:cs="Times New Roman"/>
                <w:sz w:val="20"/>
                <w:szCs w:val="20"/>
              </w:rPr>
            </w:pPr>
          </w:p>
        </w:tc>
        <w:tc>
          <w:tcPr>
            <w:tcW w:w="1458" w:type="pct"/>
            <w:shd w:val="clear" w:color="auto" w:fill="auto"/>
          </w:tcPr>
          <w:p w:rsidR="0071743F" w:rsidRPr="00B94F36" w:rsidRDefault="0071743F" w:rsidP="00CB5E99">
            <w:pPr>
              <w:spacing w:after="0" w:line="240" w:lineRule="auto"/>
              <w:rPr>
                <w:rFonts w:eastAsia="Batang" w:cs="Times New Roman"/>
                <w:sz w:val="20"/>
                <w:szCs w:val="20"/>
              </w:rPr>
            </w:pPr>
          </w:p>
        </w:tc>
        <w:tc>
          <w:tcPr>
            <w:tcW w:w="283"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rPr>
                <w:rFonts w:eastAsia="Batang" w:cs="Times New Roman"/>
                <w:sz w:val="20"/>
                <w:szCs w:val="20"/>
              </w:rPr>
            </w:pPr>
          </w:p>
        </w:tc>
        <w:tc>
          <w:tcPr>
            <w:tcW w:w="497"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86" w:type="pct"/>
            <w:vMerge w:val="restart"/>
            <w:shd w:val="clear" w:color="auto" w:fill="FFF2CC" w:themeFill="accent4" w:themeFillTint="33"/>
            <w:vAlign w:val="center"/>
          </w:tcPr>
          <w:p w:rsidR="0071743F" w:rsidRPr="00B94F36" w:rsidRDefault="0071743F" w:rsidP="00CB5E99">
            <w:pPr>
              <w:keepNext/>
              <w:spacing w:after="0" w:line="240" w:lineRule="auto"/>
              <w:contextualSpacing/>
              <w:jc w:val="center"/>
              <w:outlineLvl w:val="3"/>
              <w:rPr>
                <w:rFonts w:eastAsia="Calibri" w:cs="Arial"/>
                <w:b/>
                <w:sz w:val="20"/>
                <w:szCs w:val="20"/>
              </w:rPr>
            </w:pPr>
            <w:r w:rsidRPr="00B94F36">
              <w:rPr>
                <w:rFonts w:eastAsia="Calibri" w:cs="Arial"/>
                <w:b/>
                <w:sz w:val="20"/>
                <w:szCs w:val="20"/>
              </w:rPr>
              <w:t xml:space="preserve">Faculty Handbook </w:t>
            </w:r>
          </w:p>
          <w:p w:rsidR="0071743F" w:rsidRPr="00B94F36" w:rsidRDefault="0071743F" w:rsidP="00CB5E99">
            <w:pPr>
              <w:keepNext/>
              <w:spacing w:after="0" w:line="240" w:lineRule="auto"/>
              <w:contextualSpacing/>
              <w:jc w:val="center"/>
              <w:outlineLvl w:val="3"/>
              <w:rPr>
                <w:rFonts w:eastAsia="Calibri" w:cs="Arial"/>
                <w:b/>
                <w:sz w:val="20"/>
                <w:szCs w:val="20"/>
              </w:rPr>
            </w:pPr>
            <w:r w:rsidRPr="00B94F36">
              <w:rPr>
                <w:rFonts w:eastAsia="Calibri" w:cs="Arial"/>
                <w:b/>
                <w:sz w:val="20"/>
                <w:szCs w:val="20"/>
              </w:rPr>
              <w:t>CNEA III-C</w:t>
            </w:r>
          </w:p>
          <w:p w:rsidR="0071743F" w:rsidRPr="004339DE" w:rsidRDefault="0071743F" w:rsidP="00CB5E99">
            <w:pPr>
              <w:pStyle w:val="BodyText"/>
              <w:framePr w:hSpace="0" w:wrap="auto" w:vAnchor="margin" w:xAlign="left" w:yAlign="inline"/>
              <w:suppressOverlap w:val="0"/>
            </w:pPr>
            <w:r w:rsidRPr="004339DE">
              <w:t xml:space="preserve">Faculty </w:t>
            </w:r>
            <w:proofErr w:type="gramStart"/>
            <w:r w:rsidRPr="004339DE">
              <w:t>are supported</w:t>
            </w:r>
            <w:proofErr w:type="gramEnd"/>
            <w:r w:rsidRPr="004339DE">
              <w:t xml:space="preserve"> in providing unique and innovative contributions to the faculty role as defined by the missions of the parent institution and nursing program.</w:t>
            </w:r>
          </w:p>
          <w:p w:rsidR="0071743F" w:rsidRPr="00B94F36" w:rsidRDefault="0071743F" w:rsidP="00CB5E99">
            <w:pPr>
              <w:spacing w:after="0" w:line="240" w:lineRule="auto"/>
              <w:jc w:val="center"/>
              <w:rPr>
                <w:rFonts w:eastAsia="Times New Roman" w:cs="Arial"/>
                <w:b/>
                <w:sz w:val="20"/>
                <w:szCs w:val="20"/>
              </w:rPr>
            </w:pPr>
          </w:p>
          <w:p w:rsidR="0071743F" w:rsidRPr="00B94F36" w:rsidRDefault="0071743F" w:rsidP="00CB5E99">
            <w:pPr>
              <w:spacing w:after="0" w:line="240" w:lineRule="auto"/>
              <w:jc w:val="center"/>
              <w:rPr>
                <w:rFonts w:cs="Arial"/>
                <w:sz w:val="20"/>
                <w:szCs w:val="20"/>
              </w:rPr>
            </w:pPr>
          </w:p>
        </w:tc>
        <w:tc>
          <w:tcPr>
            <w:tcW w:w="335" w:type="pct"/>
            <w:shd w:val="clear" w:color="auto" w:fill="auto"/>
          </w:tcPr>
          <w:p w:rsidR="0071743F" w:rsidRPr="00B94F36" w:rsidRDefault="0071743F" w:rsidP="00CB5E99">
            <w:pPr>
              <w:spacing w:line="240" w:lineRule="auto"/>
              <w:jc w:val="center"/>
              <w:rPr>
                <w:rFonts w:cs="Arial"/>
                <w:sz w:val="20"/>
                <w:szCs w:val="20"/>
              </w:rPr>
            </w:pPr>
          </w:p>
        </w:tc>
        <w:tc>
          <w:tcPr>
            <w:tcW w:w="648" w:type="pct"/>
            <w:vMerge w:val="restart"/>
          </w:tcPr>
          <w:p w:rsidR="0071743F" w:rsidRPr="00B94F36" w:rsidRDefault="0071743F" w:rsidP="00CB5E99">
            <w:pPr>
              <w:spacing w:after="0" w:line="240" w:lineRule="auto"/>
              <w:rPr>
                <w:rFonts w:eastAsia="Times New Roman" w:cs="Arial"/>
                <w:sz w:val="20"/>
                <w:szCs w:val="20"/>
              </w:rPr>
            </w:pPr>
            <w:r w:rsidRPr="00B94F36">
              <w:rPr>
                <w:rFonts w:eastAsia="Times New Roman" w:cs="Arial"/>
                <w:sz w:val="20"/>
                <w:szCs w:val="20"/>
              </w:rPr>
              <w:t xml:space="preserve">Nursing Faculty Handbook </w:t>
            </w:r>
            <w:proofErr w:type="gramStart"/>
            <w:r w:rsidRPr="00B94F36">
              <w:rPr>
                <w:rFonts w:eastAsia="Times New Roman" w:cs="Arial"/>
                <w:sz w:val="20"/>
                <w:szCs w:val="20"/>
              </w:rPr>
              <w:t>will be updated</w:t>
            </w:r>
            <w:proofErr w:type="gramEnd"/>
            <w:r w:rsidRPr="00B94F36">
              <w:rPr>
                <w:rFonts w:eastAsia="Times New Roman" w:cs="Arial"/>
                <w:sz w:val="20"/>
                <w:szCs w:val="20"/>
              </w:rPr>
              <w:t xml:space="preserve"> on a yearly basis.  </w:t>
            </w:r>
          </w:p>
          <w:p w:rsidR="0071743F" w:rsidRPr="00B94F36" w:rsidRDefault="0071743F" w:rsidP="00CB5E99">
            <w:pPr>
              <w:spacing w:after="0" w:line="240" w:lineRule="auto"/>
              <w:rPr>
                <w:rFonts w:cs="Arial"/>
                <w:sz w:val="20"/>
                <w:szCs w:val="20"/>
              </w:rPr>
            </w:pPr>
          </w:p>
        </w:tc>
        <w:tc>
          <w:tcPr>
            <w:tcW w:w="1458" w:type="pct"/>
            <w:shd w:val="clear" w:color="auto" w:fill="auto"/>
          </w:tcPr>
          <w:p w:rsidR="0071743F" w:rsidRPr="00B94F36" w:rsidRDefault="0071743F" w:rsidP="00CB5E99">
            <w:pPr>
              <w:spacing w:after="0" w:line="240" w:lineRule="auto"/>
              <w:rPr>
                <w:rFonts w:eastAsia="Batang" w:cs="Times New Roman"/>
                <w:sz w:val="20"/>
                <w:szCs w:val="20"/>
              </w:rPr>
            </w:pPr>
          </w:p>
        </w:tc>
        <w:tc>
          <w:tcPr>
            <w:tcW w:w="283"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rPr>
                <w:rFonts w:eastAsia="Batang" w:cs="Times New Roman"/>
                <w:sz w:val="20"/>
                <w:szCs w:val="20"/>
              </w:rPr>
            </w:pPr>
          </w:p>
        </w:tc>
        <w:tc>
          <w:tcPr>
            <w:tcW w:w="497"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86" w:type="pct"/>
            <w:vMerge/>
            <w:shd w:val="clear" w:color="auto" w:fill="FFF2CC" w:themeFill="accent4" w:themeFillTint="33"/>
            <w:vAlign w:val="center"/>
          </w:tcPr>
          <w:p w:rsidR="0071743F" w:rsidRPr="00B94F36" w:rsidRDefault="0071743F" w:rsidP="00CB5E99">
            <w:pPr>
              <w:keepNext/>
              <w:spacing w:after="0" w:line="240" w:lineRule="auto"/>
              <w:contextualSpacing/>
              <w:jc w:val="center"/>
              <w:outlineLvl w:val="3"/>
              <w:rPr>
                <w:rFonts w:eastAsia="Calibri" w:cs="Arial"/>
                <w:b/>
                <w:sz w:val="20"/>
                <w:szCs w:val="20"/>
              </w:rPr>
            </w:pPr>
          </w:p>
        </w:tc>
        <w:tc>
          <w:tcPr>
            <w:tcW w:w="335" w:type="pct"/>
            <w:shd w:val="clear" w:color="auto" w:fill="auto"/>
          </w:tcPr>
          <w:p w:rsidR="0071743F" w:rsidRPr="00B94F36" w:rsidRDefault="0071743F" w:rsidP="00CB5E99">
            <w:pPr>
              <w:spacing w:line="240" w:lineRule="auto"/>
              <w:jc w:val="center"/>
              <w:rPr>
                <w:rFonts w:cs="Arial"/>
                <w:sz w:val="20"/>
                <w:szCs w:val="20"/>
              </w:rPr>
            </w:pPr>
          </w:p>
        </w:tc>
        <w:tc>
          <w:tcPr>
            <w:tcW w:w="648" w:type="pct"/>
            <w:vMerge/>
          </w:tcPr>
          <w:p w:rsidR="0071743F" w:rsidRPr="00B94F36" w:rsidRDefault="0071743F" w:rsidP="00CB5E99">
            <w:pPr>
              <w:spacing w:after="0" w:line="240" w:lineRule="auto"/>
              <w:rPr>
                <w:rFonts w:eastAsia="Times New Roman" w:cs="Arial"/>
                <w:sz w:val="20"/>
                <w:szCs w:val="20"/>
              </w:rPr>
            </w:pPr>
          </w:p>
        </w:tc>
        <w:tc>
          <w:tcPr>
            <w:tcW w:w="1458" w:type="pct"/>
            <w:shd w:val="clear" w:color="auto" w:fill="auto"/>
          </w:tcPr>
          <w:p w:rsidR="0071743F" w:rsidRPr="00B94F36" w:rsidRDefault="0071743F" w:rsidP="00CB5E99">
            <w:pPr>
              <w:spacing w:after="0" w:line="240" w:lineRule="auto"/>
              <w:rPr>
                <w:rFonts w:eastAsia="Batang" w:cs="Times New Roman"/>
                <w:sz w:val="20"/>
                <w:szCs w:val="20"/>
              </w:rPr>
            </w:pPr>
          </w:p>
        </w:tc>
        <w:tc>
          <w:tcPr>
            <w:tcW w:w="283"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rPr>
                <w:rFonts w:eastAsia="Batang" w:cs="Times New Roman"/>
                <w:sz w:val="20"/>
                <w:szCs w:val="20"/>
              </w:rPr>
            </w:pPr>
          </w:p>
        </w:tc>
        <w:tc>
          <w:tcPr>
            <w:tcW w:w="497"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86" w:type="pct"/>
            <w:vMerge/>
            <w:shd w:val="clear" w:color="auto" w:fill="FFF2CC" w:themeFill="accent4" w:themeFillTint="33"/>
            <w:vAlign w:val="center"/>
          </w:tcPr>
          <w:p w:rsidR="0071743F" w:rsidRPr="00B94F36" w:rsidRDefault="0071743F" w:rsidP="00CB5E99">
            <w:pPr>
              <w:spacing w:after="0" w:line="240" w:lineRule="auto"/>
              <w:jc w:val="center"/>
              <w:rPr>
                <w:rFonts w:eastAsia="Batang" w:cs="Times New Roman"/>
                <w:sz w:val="20"/>
                <w:szCs w:val="20"/>
              </w:rPr>
            </w:pP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tcPr>
          <w:p w:rsidR="0071743F" w:rsidRPr="00B94F36" w:rsidRDefault="0071743F" w:rsidP="00CB5E99">
            <w:pPr>
              <w:spacing w:after="0" w:line="240" w:lineRule="auto"/>
              <w:rPr>
                <w:rFonts w:eastAsia="Batang" w:cs="Times New Roman"/>
                <w:sz w:val="20"/>
                <w:szCs w:val="20"/>
              </w:rPr>
            </w:pPr>
          </w:p>
        </w:tc>
        <w:tc>
          <w:tcPr>
            <w:tcW w:w="1458" w:type="pct"/>
            <w:shd w:val="clear" w:color="auto" w:fill="auto"/>
          </w:tcPr>
          <w:p w:rsidR="0071743F" w:rsidRPr="00B94F36" w:rsidRDefault="0071743F" w:rsidP="00CB5E99">
            <w:pPr>
              <w:spacing w:after="0" w:line="240" w:lineRule="auto"/>
              <w:rPr>
                <w:rFonts w:eastAsia="Batang" w:cs="Times New Roman"/>
                <w:sz w:val="20"/>
                <w:szCs w:val="20"/>
              </w:rPr>
            </w:pPr>
          </w:p>
        </w:tc>
        <w:tc>
          <w:tcPr>
            <w:tcW w:w="283"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rPr>
                <w:rFonts w:eastAsia="Batang" w:cs="Times New Roman"/>
                <w:sz w:val="20"/>
                <w:szCs w:val="20"/>
              </w:rPr>
            </w:pPr>
          </w:p>
        </w:tc>
        <w:tc>
          <w:tcPr>
            <w:tcW w:w="497" w:type="pct"/>
          </w:tcPr>
          <w:p w:rsidR="0071743F" w:rsidRPr="00B94F36" w:rsidRDefault="0071743F" w:rsidP="00CB5E99">
            <w:pPr>
              <w:spacing w:after="0" w:line="240" w:lineRule="auto"/>
              <w:rPr>
                <w:rFonts w:eastAsia="Batang" w:cs="Times New Roman"/>
                <w:sz w:val="20"/>
                <w:szCs w:val="20"/>
              </w:rPr>
            </w:pPr>
          </w:p>
        </w:tc>
      </w:tr>
    </w:tbl>
    <w:p w:rsidR="0071743F" w:rsidRPr="00B94F36" w:rsidRDefault="0071743F" w:rsidP="0071743F">
      <w:pPr>
        <w:rPr>
          <w:rFonts w:eastAsia="Batang" w:cs="Times New Roman"/>
          <w:sz w:val="20"/>
          <w:szCs w:val="20"/>
          <w:lang w:eastAsia="ko-KR"/>
        </w:rPr>
      </w:pPr>
    </w:p>
    <w:p w:rsidR="009F48CB" w:rsidRPr="0080217E" w:rsidRDefault="0071743F" w:rsidP="009F48CB">
      <w:pPr>
        <w:rPr>
          <w:sz w:val="20"/>
          <w:szCs w:val="20"/>
        </w:rPr>
      </w:pPr>
      <w:bookmarkStart w:id="11" w:name="_Toc434231422"/>
      <w:r>
        <w:rPr>
          <w:sz w:val="20"/>
          <w:szCs w:val="20"/>
        </w:rPr>
        <w:br w:type="page"/>
      </w:r>
      <w:bookmarkEnd w:id="11"/>
    </w:p>
    <w:tbl>
      <w:tblPr>
        <w:tblpPr w:leftFromText="180" w:rightFromText="180" w:vertAnchor="text" w:tblpX="70" w:tblpY="1"/>
        <w:tblOverlap w:val="neve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810"/>
        <w:gridCol w:w="1801"/>
        <w:gridCol w:w="3247"/>
        <w:gridCol w:w="1009"/>
        <w:gridCol w:w="2856"/>
        <w:gridCol w:w="1438"/>
      </w:tblGrid>
      <w:tr w:rsidR="0071743F" w:rsidRPr="00B94F36" w:rsidTr="00CB5E99">
        <w:trPr>
          <w:tblHeader/>
        </w:trPr>
        <w:tc>
          <w:tcPr>
            <w:tcW w:w="5000" w:type="pct"/>
            <w:gridSpan w:val="7"/>
            <w:shd w:val="clear" w:color="auto" w:fill="EADCF4"/>
          </w:tcPr>
          <w:p w:rsidR="0071743F" w:rsidRPr="00B94F36" w:rsidRDefault="0071743F" w:rsidP="0080217E">
            <w:pPr>
              <w:pStyle w:val="Heading3"/>
              <w:framePr w:hSpace="0" w:wrap="auto" w:vAnchor="margin" w:xAlign="left" w:yAlign="inline"/>
              <w:suppressOverlap w:val="0"/>
            </w:pPr>
            <w:bookmarkStart w:id="12" w:name="_Toc452639749"/>
            <w:r>
              <w:lastRenderedPageBreak/>
              <w:t xml:space="preserve"> </w:t>
            </w:r>
            <w:bookmarkStart w:id="13" w:name="_Toc497490370"/>
            <w:r w:rsidRPr="00B94F36">
              <w:t>Standard IV: Student Policies and Governance</w:t>
            </w:r>
            <w:bookmarkEnd w:id="12"/>
            <w:bookmarkEnd w:id="13"/>
          </w:p>
        </w:tc>
      </w:tr>
      <w:tr w:rsidR="0071743F" w:rsidRPr="00B94F36" w:rsidTr="00CB5E99">
        <w:trPr>
          <w:tblHeader/>
        </w:trPr>
        <w:tc>
          <w:tcPr>
            <w:tcW w:w="662" w:type="pct"/>
            <w:tcBorders>
              <w:bottom w:val="single" w:sz="2" w:space="0" w:color="auto"/>
            </w:tcBorders>
            <w:shd w:val="clear" w:color="auto" w:fill="EADCF4"/>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Assessment</w:t>
            </w:r>
          </w:p>
          <w:p w:rsidR="0071743F" w:rsidRPr="00B94F36" w:rsidRDefault="0071743F" w:rsidP="00CB5E99">
            <w:pPr>
              <w:spacing w:after="120" w:line="240" w:lineRule="auto"/>
              <w:jc w:val="center"/>
              <w:rPr>
                <w:rFonts w:cs="Times New Roman"/>
                <w:b/>
                <w:sz w:val="20"/>
                <w:szCs w:val="20"/>
              </w:rPr>
            </w:pPr>
            <w:r w:rsidRPr="00B94F36">
              <w:rPr>
                <w:rFonts w:cs="Times New Roman"/>
                <w:b/>
                <w:sz w:val="20"/>
                <w:szCs w:val="20"/>
              </w:rPr>
              <w:t>Tool for Quality Indicator(s)</w:t>
            </w:r>
          </w:p>
        </w:tc>
        <w:tc>
          <w:tcPr>
            <w:tcW w:w="315" w:type="pct"/>
            <w:tcBorders>
              <w:bottom w:val="single" w:sz="2" w:space="0" w:color="auto"/>
            </w:tcBorders>
            <w:shd w:val="clear" w:color="auto" w:fill="EADCF4"/>
          </w:tcPr>
          <w:p w:rsidR="0071743F" w:rsidRPr="00B94F36" w:rsidRDefault="0071743F" w:rsidP="00CB5E99">
            <w:pPr>
              <w:spacing w:before="240" w:after="0" w:line="240" w:lineRule="auto"/>
              <w:ind w:left="-109" w:right="-103"/>
              <w:jc w:val="center"/>
              <w:rPr>
                <w:rFonts w:eastAsia="Batang" w:cs="Times New Roman"/>
                <w:b/>
                <w:sz w:val="20"/>
                <w:szCs w:val="20"/>
              </w:rPr>
            </w:pPr>
            <w:r w:rsidRPr="00B94F36">
              <w:rPr>
                <w:rFonts w:eastAsia="Batang" w:cs="Times New Roman"/>
                <w:b/>
                <w:sz w:val="20"/>
                <w:szCs w:val="20"/>
              </w:rPr>
              <w:t>Date</w:t>
            </w:r>
            <w:r w:rsidRPr="00B94F36">
              <w:rPr>
                <w:rFonts w:eastAsia="Batang" w:cs="Times New Roman"/>
                <w:b/>
                <w:sz w:val="20"/>
                <w:szCs w:val="20"/>
              </w:rPr>
              <w:br/>
              <w:t>Mo/Year</w:t>
            </w:r>
          </w:p>
        </w:tc>
        <w:tc>
          <w:tcPr>
            <w:tcW w:w="700" w:type="pct"/>
            <w:tcBorders>
              <w:bottom w:val="single" w:sz="2" w:space="0" w:color="auto"/>
            </w:tcBorders>
            <w:shd w:val="clear" w:color="auto" w:fill="EADCF4"/>
          </w:tcPr>
          <w:p w:rsidR="0071743F" w:rsidRPr="00B94F36" w:rsidRDefault="0071743F" w:rsidP="00CB5E99">
            <w:pPr>
              <w:spacing w:before="240" w:after="0" w:line="240" w:lineRule="auto"/>
              <w:jc w:val="center"/>
              <w:rPr>
                <w:rFonts w:eastAsia="Batang" w:cs="Times New Roman"/>
                <w:b/>
                <w:sz w:val="20"/>
                <w:szCs w:val="20"/>
              </w:rPr>
            </w:pPr>
            <w:r w:rsidRPr="00B94F36">
              <w:rPr>
                <w:rFonts w:eastAsia="Batang" w:cs="Times New Roman"/>
                <w:b/>
                <w:sz w:val="20"/>
                <w:szCs w:val="20"/>
              </w:rPr>
              <w:t>Goal/Benchmark</w:t>
            </w:r>
          </w:p>
        </w:tc>
        <w:tc>
          <w:tcPr>
            <w:tcW w:w="1262" w:type="pct"/>
            <w:tcBorders>
              <w:bottom w:val="single" w:sz="2" w:space="0" w:color="auto"/>
            </w:tcBorders>
            <w:shd w:val="clear" w:color="auto" w:fill="EADCF4"/>
          </w:tcPr>
          <w:p w:rsidR="0071743F" w:rsidRPr="00B94F36" w:rsidRDefault="0071743F" w:rsidP="00CB5E99">
            <w:pPr>
              <w:spacing w:before="240" w:after="0" w:line="240" w:lineRule="auto"/>
              <w:jc w:val="center"/>
              <w:rPr>
                <w:rFonts w:eastAsia="Batang" w:cs="Times New Roman"/>
                <w:b/>
                <w:sz w:val="20"/>
                <w:szCs w:val="20"/>
              </w:rPr>
            </w:pPr>
            <w:r w:rsidRPr="00B94F36">
              <w:rPr>
                <w:rFonts w:eastAsia="Batang" w:cs="Times New Roman"/>
                <w:b/>
                <w:sz w:val="20"/>
                <w:szCs w:val="20"/>
              </w:rPr>
              <w:t>Analysis and Trending of Data</w:t>
            </w:r>
          </w:p>
          <w:p w:rsidR="0071743F" w:rsidRPr="00B94F36" w:rsidRDefault="0071743F" w:rsidP="00CB5E99">
            <w:pPr>
              <w:spacing w:after="0" w:line="240" w:lineRule="auto"/>
              <w:jc w:val="center"/>
              <w:rPr>
                <w:rFonts w:eastAsia="Batang" w:cs="Times New Roman"/>
                <w:b/>
                <w:sz w:val="20"/>
                <w:szCs w:val="20"/>
              </w:rPr>
            </w:pPr>
            <w:r w:rsidRPr="00B94F36">
              <w:rPr>
                <w:rFonts w:eastAsia="Batang" w:cs="Times New Roman"/>
                <w:b/>
                <w:sz w:val="20"/>
                <w:szCs w:val="20"/>
              </w:rPr>
              <w:t>Review of last year’s CQI plan</w:t>
            </w:r>
          </w:p>
        </w:tc>
        <w:tc>
          <w:tcPr>
            <w:tcW w:w="392" w:type="pct"/>
            <w:tcBorders>
              <w:bottom w:val="single" w:sz="2" w:space="0" w:color="auto"/>
            </w:tcBorders>
            <w:shd w:val="clear" w:color="auto" w:fill="EADCF4"/>
          </w:tcPr>
          <w:p w:rsidR="0071743F" w:rsidRDefault="0071743F" w:rsidP="00CB5E99">
            <w:pPr>
              <w:spacing w:after="0" w:line="240" w:lineRule="auto"/>
              <w:ind w:left="-188" w:right="-108"/>
              <w:jc w:val="center"/>
              <w:rPr>
                <w:rFonts w:eastAsia="Batang" w:cs="Times New Roman"/>
                <w:b/>
                <w:sz w:val="20"/>
                <w:szCs w:val="20"/>
              </w:rPr>
            </w:pPr>
            <w:r>
              <w:rPr>
                <w:rFonts w:eastAsia="Batang" w:cs="Times New Roman"/>
                <w:b/>
                <w:sz w:val="20"/>
                <w:szCs w:val="20"/>
              </w:rPr>
              <w:t>Goal</w:t>
            </w:r>
          </w:p>
          <w:p w:rsidR="0071743F" w:rsidRPr="00B94F36" w:rsidRDefault="0071743F" w:rsidP="00CB5E99">
            <w:pPr>
              <w:spacing w:after="0" w:line="240" w:lineRule="auto"/>
              <w:ind w:left="-188" w:right="-108"/>
              <w:jc w:val="center"/>
              <w:rPr>
                <w:rFonts w:eastAsia="Batang" w:cs="Times New Roman"/>
                <w:b/>
                <w:sz w:val="20"/>
                <w:szCs w:val="20"/>
              </w:rPr>
            </w:pPr>
            <w:r w:rsidRPr="00B94F36">
              <w:rPr>
                <w:rFonts w:eastAsia="Batang" w:cs="Times New Roman"/>
                <w:b/>
                <w:sz w:val="20"/>
                <w:szCs w:val="20"/>
              </w:rPr>
              <w:t xml:space="preserve"> </w:t>
            </w:r>
            <w:proofErr w:type="gramStart"/>
            <w:r w:rsidRPr="00B94F36">
              <w:rPr>
                <w:rFonts w:eastAsia="Batang" w:cs="Times New Roman"/>
                <w:b/>
                <w:sz w:val="20"/>
                <w:szCs w:val="20"/>
              </w:rPr>
              <w:t>met</w:t>
            </w:r>
            <w:proofErr w:type="gramEnd"/>
            <w:r w:rsidRPr="00B94F36">
              <w:rPr>
                <w:rFonts w:eastAsia="Batang" w:cs="Times New Roman"/>
                <w:b/>
                <w:sz w:val="20"/>
                <w:szCs w:val="20"/>
              </w:rPr>
              <w:t>?</w:t>
            </w:r>
          </w:p>
        </w:tc>
        <w:tc>
          <w:tcPr>
            <w:tcW w:w="1110" w:type="pct"/>
            <w:tcBorders>
              <w:bottom w:val="single" w:sz="2" w:space="0" w:color="auto"/>
            </w:tcBorders>
            <w:shd w:val="clear" w:color="auto" w:fill="EADCF4"/>
          </w:tcPr>
          <w:p w:rsidR="0071743F" w:rsidRPr="00B94F36" w:rsidRDefault="0071743F" w:rsidP="00CB5E99">
            <w:pPr>
              <w:spacing w:before="240" w:after="0" w:line="240" w:lineRule="auto"/>
              <w:jc w:val="center"/>
              <w:rPr>
                <w:rFonts w:eastAsia="Batang" w:cs="Times New Roman"/>
                <w:b/>
                <w:sz w:val="20"/>
                <w:szCs w:val="20"/>
              </w:rPr>
            </w:pPr>
            <w:r w:rsidRPr="00B94F36">
              <w:rPr>
                <w:rFonts w:eastAsia="Batang" w:cs="Times New Roman"/>
                <w:b/>
                <w:sz w:val="20"/>
                <w:szCs w:val="20"/>
              </w:rPr>
              <w:t>Quality Improvement (QI) Plan</w:t>
            </w:r>
          </w:p>
        </w:tc>
        <w:tc>
          <w:tcPr>
            <w:tcW w:w="560" w:type="pct"/>
            <w:tcBorders>
              <w:bottom w:val="single" w:sz="2" w:space="0" w:color="auto"/>
            </w:tcBorders>
            <w:shd w:val="clear" w:color="auto" w:fill="EADCF4"/>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Meeting Minutes Date &amp; Location of Evidence</w:t>
            </w:r>
          </w:p>
        </w:tc>
      </w:tr>
      <w:tr w:rsidR="0071743F" w:rsidRPr="00B94F36" w:rsidTr="00CB5E99">
        <w:tc>
          <w:tcPr>
            <w:tcW w:w="662" w:type="pct"/>
            <w:vMerge w:val="restart"/>
            <w:shd w:val="clear" w:color="auto" w:fill="EADCF4"/>
            <w:vAlign w:val="center"/>
          </w:tcPr>
          <w:p w:rsidR="0071743F" w:rsidRPr="00B94F36" w:rsidRDefault="0071743F" w:rsidP="00CB5E99">
            <w:pPr>
              <w:spacing w:after="0" w:line="240" w:lineRule="auto"/>
              <w:jc w:val="center"/>
              <w:rPr>
                <w:rFonts w:eastAsia="Arial Unicode MS" w:cs="Times New Roman"/>
                <w:b/>
                <w:sz w:val="20"/>
                <w:szCs w:val="20"/>
              </w:rPr>
            </w:pPr>
            <w:r w:rsidRPr="00B94F36">
              <w:rPr>
                <w:rFonts w:eastAsia="Arial Unicode MS" w:cs="Times New Roman"/>
                <w:b/>
                <w:sz w:val="20"/>
                <w:szCs w:val="20"/>
              </w:rPr>
              <w:t>CNEA IV –</w:t>
            </w:r>
          </w:p>
          <w:p w:rsidR="0071743F" w:rsidRPr="00B94F36" w:rsidRDefault="0071743F" w:rsidP="00CB5E99">
            <w:pPr>
              <w:spacing w:after="0" w:line="240" w:lineRule="auto"/>
              <w:ind w:right="-98"/>
              <w:jc w:val="center"/>
              <w:rPr>
                <w:rFonts w:eastAsia="Times New Roman" w:cs="Times New Roman"/>
                <w:b/>
                <w:sz w:val="20"/>
                <w:szCs w:val="20"/>
              </w:rPr>
            </w:pPr>
            <w:r w:rsidRPr="00B94F36">
              <w:rPr>
                <w:rFonts w:eastAsia="Arial Unicode MS" w:cs="Times New Roman"/>
                <w:b/>
                <w:sz w:val="20"/>
                <w:szCs w:val="20"/>
              </w:rPr>
              <w:t>Quality Improvement Student Representative Meetings</w:t>
            </w:r>
          </w:p>
        </w:tc>
        <w:tc>
          <w:tcPr>
            <w:tcW w:w="31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00" w:type="pct"/>
            <w:vMerge w:val="restart"/>
          </w:tcPr>
          <w:p w:rsidR="0071743F" w:rsidRPr="00B94F36" w:rsidRDefault="0071743F" w:rsidP="00CB5E99">
            <w:pPr>
              <w:spacing w:before="120" w:after="120" w:line="240" w:lineRule="auto"/>
              <w:rPr>
                <w:rFonts w:eastAsia="Times New Roman" w:cs="Times New Roman"/>
                <w:sz w:val="20"/>
                <w:szCs w:val="20"/>
              </w:rPr>
            </w:pPr>
            <w:r w:rsidRPr="00B94F36">
              <w:rPr>
                <w:rFonts w:eastAsia="Times New Roman" w:cs="Times New Roman"/>
                <w:sz w:val="20"/>
                <w:szCs w:val="20"/>
              </w:rPr>
              <w:t xml:space="preserve">After discussion with student representatives, suggestions for improvement will be reviewed </w:t>
            </w:r>
            <w:proofErr w:type="gramStart"/>
            <w:r w:rsidRPr="00B94F36">
              <w:rPr>
                <w:rFonts w:eastAsia="Times New Roman" w:cs="Times New Roman"/>
                <w:sz w:val="20"/>
                <w:szCs w:val="20"/>
              </w:rPr>
              <w:t>by</w:t>
            </w:r>
            <w:proofErr w:type="gramEnd"/>
            <w:r w:rsidRPr="00B94F36">
              <w:rPr>
                <w:rFonts w:eastAsia="Times New Roman" w:cs="Times New Roman"/>
                <w:sz w:val="20"/>
                <w:szCs w:val="20"/>
              </w:rPr>
              <w:t xml:space="preserve"> faculty and Director of Nursing and changes made to program if indicated and supported by faculty.</w:t>
            </w:r>
          </w:p>
        </w:tc>
        <w:tc>
          <w:tcPr>
            <w:tcW w:w="1262" w:type="pct"/>
            <w:shd w:val="clear" w:color="auto" w:fill="auto"/>
          </w:tcPr>
          <w:p w:rsidR="0071743F" w:rsidRPr="00B94F36" w:rsidRDefault="0071743F" w:rsidP="00CB5E99">
            <w:pPr>
              <w:spacing w:after="0" w:line="240" w:lineRule="auto"/>
              <w:rPr>
                <w:rFonts w:eastAsia="Batang" w:cs="Times New Roman"/>
                <w:sz w:val="20"/>
                <w:szCs w:val="20"/>
              </w:rPr>
            </w:pPr>
          </w:p>
        </w:tc>
        <w:tc>
          <w:tcPr>
            <w:tcW w:w="392" w:type="pct"/>
            <w:shd w:val="clear" w:color="auto" w:fill="auto"/>
          </w:tcPr>
          <w:p w:rsidR="0071743F" w:rsidRPr="00B94F36" w:rsidRDefault="0071743F" w:rsidP="00CB5E99">
            <w:pPr>
              <w:spacing w:after="0" w:line="240" w:lineRule="auto"/>
              <w:rPr>
                <w:rFonts w:eastAsia="Batang" w:cs="Times New Roman"/>
                <w:sz w:val="20"/>
                <w:szCs w:val="20"/>
              </w:rPr>
            </w:pPr>
          </w:p>
        </w:tc>
        <w:tc>
          <w:tcPr>
            <w:tcW w:w="1110" w:type="pct"/>
            <w:shd w:val="clear" w:color="auto" w:fill="auto"/>
          </w:tcPr>
          <w:p w:rsidR="0071743F" w:rsidRPr="00B94F36" w:rsidRDefault="0071743F" w:rsidP="00CB5E99">
            <w:pPr>
              <w:spacing w:after="0" w:line="240" w:lineRule="auto"/>
              <w:rPr>
                <w:rFonts w:eastAsia="Batang" w:cs="Times New Roman"/>
                <w:sz w:val="20"/>
                <w:szCs w:val="20"/>
              </w:rPr>
            </w:pPr>
          </w:p>
        </w:tc>
        <w:tc>
          <w:tcPr>
            <w:tcW w:w="560"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662" w:type="pct"/>
            <w:vMerge/>
            <w:shd w:val="clear" w:color="auto" w:fill="EADCF4"/>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p>
        </w:tc>
        <w:tc>
          <w:tcPr>
            <w:tcW w:w="31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00" w:type="pct"/>
            <w:vMerge/>
          </w:tcPr>
          <w:p w:rsidR="0071743F" w:rsidRPr="00B94F36" w:rsidRDefault="0071743F" w:rsidP="00CB5E99">
            <w:pPr>
              <w:spacing w:before="120" w:after="120" w:line="240" w:lineRule="auto"/>
              <w:rPr>
                <w:rFonts w:eastAsia="Times New Roman" w:cs="Times New Roman"/>
                <w:sz w:val="20"/>
                <w:szCs w:val="20"/>
              </w:rPr>
            </w:pPr>
          </w:p>
        </w:tc>
        <w:tc>
          <w:tcPr>
            <w:tcW w:w="1262" w:type="pct"/>
            <w:shd w:val="clear" w:color="auto" w:fill="auto"/>
          </w:tcPr>
          <w:p w:rsidR="0071743F" w:rsidRPr="00B94F36" w:rsidRDefault="0071743F" w:rsidP="00CB5E99">
            <w:pPr>
              <w:spacing w:after="0" w:line="240" w:lineRule="auto"/>
              <w:rPr>
                <w:rFonts w:eastAsia="Batang" w:cs="Times New Roman"/>
                <w:sz w:val="20"/>
                <w:szCs w:val="20"/>
              </w:rPr>
            </w:pPr>
          </w:p>
        </w:tc>
        <w:tc>
          <w:tcPr>
            <w:tcW w:w="392" w:type="pct"/>
            <w:shd w:val="clear" w:color="auto" w:fill="auto"/>
          </w:tcPr>
          <w:p w:rsidR="0071743F" w:rsidRPr="00B94F36" w:rsidRDefault="0071743F" w:rsidP="00CB5E99">
            <w:pPr>
              <w:spacing w:after="0" w:line="240" w:lineRule="auto"/>
              <w:rPr>
                <w:rFonts w:eastAsia="Batang" w:cs="Times New Roman"/>
                <w:sz w:val="20"/>
                <w:szCs w:val="20"/>
              </w:rPr>
            </w:pPr>
          </w:p>
        </w:tc>
        <w:tc>
          <w:tcPr>
            <w:tcW w:w="1110" w:type="pct"/>
            <w:shd w:val="clear" w:color="auto" w:fill="auto"/>
          </w:tcPr>
          <w:p w:rsidR="0071743F" w:rsidRPr="00B94F36" w:rsidRDefault="0071743F" w:rsidP="00CB5E99">
            <w:pPr>
              <w:spacing w:after="0" w:line="240" w:lineRule="auto"/>
              <w:rPr>
                <w:rFonts w:eastAsia="Batang" w:cs="Times New Roman"/>
                <w:sz w:val="20"/>
                <w:szCs w:val="20"/>
              </w:rPr>
            </w:pPr>
          </w:p>
        </w:tc>
        <w:tc>
          <w:tcPr>
            <w:tcW w:w="560"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662" w:type="pct"/>
            <w:vMerge/>
            <w:shd w:val="clear" w:color="auto" w:fill="EADCF4"/>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p>
        </w:tc>
        <w:tc>
          <w:tcPr>
            <w:tcW w:w="31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00" w:type="pct"/>
            <w:vMerge/>
          </w:tcPr>
          <w:p w:rsidR="0071743F" w:rsidRPr="00B94F36" w:rsidRDefault="0071743F" w:rsidP="00CB5E99">
            <w:pPr>
              <w:spacing w:before="120" w:after="120" w:line="240" w:lineRule="auto"/>
              <w:rPr>
                <w:rFonts w:eastAsia="Times New Roman" w:cs="Times New Roman"/>
                <w:sz w:val="20"/>
                <w:szCs w:val="20"/>
              </w:rPr>
            </w:pPr>
          </w:p>
        </w:tc>
        <w:tc>
          <w:tcPr>
            <w:tcW w:w="1262" w:type="pct"/>
            <w:shd w:val="clear" w:color="auto" w:fill="auto"/>
          </w:tcPr>
          <w:p w:rsidR="0071743F" w:rsidRPr="00B94F36" w:rsidRDefault="0071743F" w:rsidP="00CB5E99">
            <w:pPr>
              <w:spacing w:after="0" w:line="240" w:lineRule="auto"/>
              <w:rPr>
                <w:rFonts w:eastAsia="Batang" w:cs="Times New Roman"/>
                <w:sz w:val="20"/>
                <w:szCs w:val="20"/>
              </w:rPr>
            </w:pPr>
          </w:p>
        </w:tc>
        <w:tc>
          <w:tcPr>
            <w:tcW w:w="392" w:type="pct"/>
            <w:shd w:val="clear" w:color="auto" w:fill="auto"/>
          </w:tcPr>
          <w:p w:rsidR="0071743F" w:rsidRPr="00B94F36" w:rsidRDefault="0071743F" w:rsidP="00CB5E99">
            <w:pPr>
              <w:spacing w:after="0" w:line="240" w:lineRule="auto"/>
              <w:rPr>
                <w:rFonts w:eastAsia="Batang" w:cs="Times New Roman"/>
                <w:sz w:val="20"/>
                <w:szCs w:val="20"/>
              </w:rPr>
            </w:pPr>
          </w:p>
        </w:tc>
        <w:tc>
          <w:tcPr>
            <w:tcW w:w="1110" w:type="pct"/>
            <w:shd w:val="clear" w:color="auto" w:fill="auto"/>
          </w:tcPr>
          <w:p w:rsidR="0071743F" w:rsidRPr="00B94F36" w:rsidRDefault="0071743F" w:rsidP="00CB5E99">
            <w:pPr>
              <w:spacing w:after="0" w:line="240" w:lineRule="auto"/>
              <w:rPr>
                <w:rFonts w:eastAsia="Batang" w:cs="Times New Roman"/>
                <w:sz w:val="20"/>
                <w:szCs w:val="20"/>
              </w:rPr>
            </w:pPr>
          </w:p>
        </w:tc>
        <w:tc>
          <w:tcPr>
            <w:tcW w:w="560"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662" w:type="pct"/>
            <w:vMerge w:val="restart"/>
            <w:shd w:val="clear" w:color="auto" w:fill="EADCF4"/>
            <w:vAlign w:val="center"/>
          </w:tcPr>
          <w:p w:rsidR="0071743F" w:rsidRPr="00B94F36" w:rsidRDefault="0071743F" w:rsidP="00CB5E99">
            <w:pPr>
              <w:keepNext/>
              <w:spacing w:after="0" w:line="240" w:lineRule="auto"/>
              <w:contextualSpacing/>
              <w:jc w:val="center"/>
              <w:outlineLvl w:val="3"/>
              <w:rPr>
                <w:rFonts w:eastAsia="Malgun Gothic" w:cs="Times New Roman"/>
                <w:b/>
                <w:sz w:val="20"/>
                <w:szCs w:val="20"/>
                <w:lang w:eastAsia="ko-KR"/>
              </w:rPr>
            </w:pPr>
          </w:p>
          <w:p w:rsidR="0071743F" w:rsidRPr="00B94F36" w:rsidRDefault="0071743F" w:rsidP="00CB5E99">
            <w:pPr>
              <w:spacing w:after="0" w:line="240" w:lineRule="auto"/>
              <w:jc w:val="center"/>
              <w:rPr>
                <w:rFonts w:eastAsia="Times New Roman" w:cs="Times New Roman"/>
                <w:b/>
                <w:sz w:val="20"/>
                <w:szCs w:val="20"/>
              </w:rPr>
            </w:pPr>
            <w:r w:rsidRPr="00B94F36">
              <w:rPr>
                <w:rFonts w:eastAsia="Times New Roman" w:cs="Times New Roman"/>
                <w:b/>
                <w:sz w:val="20"/>
                <w:szCs w:val="20"/>
              </w:rPr>
              <w:t>CNEA IV B</w:t>
            </w:r>
          </w:p>
          <w:p w:rsidR="0071743F" w:rsidRPr="00B94F36" w:rsidRDefault="0071743F" w:rsidP="00CB5E99">
            <w:pPr>
              <w:spacing w:after="0" w:line="240" w:lineRule="auto"/>
              <w:jc w:val="center"/>
              <w:rPr>
                <w:rFonts w:eastAsia="Times New Roman" w:cs="Times New Roman"/>
                <w:b/>
                <w:sz w:val="20"/>
                <w:szCs w:val="20"/>
              </w:rPr>
            </w:pPr>
            <w:r w:rsidRPr="00B94F36">
              <w:rPr>
                <w:rFonts w:eastAsia="Times New Roman" w:cs="Times New Roman"/>
                <w:b/>
                <w:sz w:val="20"/>
                <w:szCs w:val="20"/>
              </w:rPr>
              <w:t>Student Policies</w:t>
            </w:r>
          </w:p>
          <w:p w:rsidR="0071743F" w:rsidRPr="00B94F36" w:rsidRDefault="0071743F" w:rsidP="00CB5E99">
            <w:pPr>
              <w:spacing w:after="0" w:line="240" w:lineRule="auto"/>
              <w:jc w:val="center"/>
              <w:rPr>
                <w:rFonts w:eastAsia="Times New Roman" w:cs="Times New Roman"/>
                <w:sz w:val="20"/>
                <w:szCs w:val="20"/>
              </w:rPr>
            </w:pPr>
          </w:p>
          <w:p w:rsidR="0071743F" w:rsidRPr="00B94F36" w:rsidRDefault="0071743F" w:rsidP="00CB5E99">
            <w:pPr>
              <w:spacing w:after="0" w:line="240" w:lineRule="auto"/>
              <w:jc w:val="center"/>
              <w:rPr>
                <w:rFonts w:eastAsia="Times New Roman" w:cs="Times New Roman"/>
                <w:sz w:val="20"/>
                <w:szCs w:val="20"/>
              </w:rPr>
            </w:pPr>
            <w:r w:rsidRPr="00B94F36">
              <w:rPr>
                <w:rFonts w:eastAsia="Times New Roman" w:cs="Times New Roman"/>
                <w:sz w:val="20"/>
                <w:szCs w:val="20"/>
              </w:rPr>
              <w:t xml:space="preserve">The program’s student policies conform </w:t>
            </w:r>
            <w:proofErr w:type="gramStart"/>
            <w:r w:rsidRPr="00B94F36">
              <w:rPr>
                <w:rFonts w:eastAsia="Times New Roman" w:cs="Times New Roman"/>
                <w:sz w:val="20"/>
                <w:szCs w:val="20"/>
              </w:rPr>
              <w:t>with</w:t>
            </w:r>
            <w:proofErr w:type="gramEnd"/>
            <w:r w:rsidRPr="00B94F36">
              <w:rPr>
                <w:rFonts w:eastAsia="Times New Roman" w:cs="Times New Roman"/>
                <w:sz w:val="20"/>
                <w:szCs w:val="20"/>
              </w:rPr>
              <w:t xml:space="preserve"> institutional student policies and are readily available to the public.</w:t>
            </w:r>
          </w:p>
          <w:p w:rsidR="0071743F" w:rsidRPr="00B94F36" w:rsidRDefault="0071743F" w:rsidP="00CB5E99">
            <w:pPr>
              <w:spacing w:after="0" w:line="240" w:lineRule="auto"/>
              <w:rPr>
                <w:rFonts w:eastAsia="Times New Roman" w:cs="Times New Roman"/>
                <w:b/>
                <w:sz w:val="20"/>
                <w:szCs w:val="20"/>
              </w:rPr>
            </w:pPr>
          </w:p>
        </w:tc>
        <w:tc>
          <w:tcPr>
            <w:tcW w:w="31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00" w:type="pct"/>
            <w:vMerge w:val="restart"/>
          </w:tcPr>
          <w:p w:rsidR="0071743F" w:rsidRPr="00B94F36" w:rsidRDefault="0071743F" w:rsidP="00CB5E99">
            <w:pPr>
              <w:spacing w:before="120" w:after="120" w:line="240" w:lineRule="auto"/>
              <w:rPr>
                <w:rFonts w:eastAsia="Times New Roman" w:cs="Times New Roman"/>
                <w:sz w:val="20"/>
                <w:szCs w:val="20"/>
              </w:rPr>
            </w:pPr>
            <w:r w:rsidRPr="00B94F36">
              <w:rPr>
                <w:rFonts w:eastAsia="Times New Roman" w:cs="Times New Roman"/>
                <w:sz w:val="20"/>
                <w:szCs w:val="20"/>
              </w:rPr>
              <w:t>Student Handbook will be reviewed and updated as needed</w:t>
            </w:r>
          </w:p>
        </w:tc>
        <w:tc>
          <w:tcPr>
            <w:tcW w:w="1262" w:type="pct"/>
            <w:shd w:val="clear" w:color="auto" w:fill="auto"/>
          </w:tcPr>
          <w:p w:rsidR="0071743F" w:rsidRPr="00B94F36" w:rsidRDefault="0071743F" w:rsidP="00CB5E99">
            <w:pPr>
              <w:spacing w:after="0" w:line="240" w:lineRule="auto"/>
              <w:rPr>
                <w:rFonts w:eastAsia="Batang" w:cs="Times New Roman"/>
                <w:sz w:val="20"/>
                <w:szCs w:val="20"/>
              </w:rPr>
            </w:pPr>
          </w:p>
        </w:tc>
        <w:tc>
          <w:tcPr>
            <w:tcW w:w="392" w:type="pct"/>
            <w:shd w:val="clear" w:color="auto" w:fill="auto"/>
          </w:tcPr>
          <w:p w:rsidR="0071743F" w:rsidRPr="00B94F36" w:rsidRDefault="0071743F" w:rsidP="00CB5E99">
            <w:pPr>
              <w:spacing w:after="0" w:line="240" w:lineRule="auto"/>
              <w:rPr>
                <w:rFonts w:eastAsia="Batang" w:cs="Times New Roman"/>
                <w:sz w:val="20"/>
                <w:szCs w:val="20"/>
              </w:rPr>
            </w:pPr>
          </w:p>
        </w:tc>
        <w:tc>
          <w:tcPr>
            <w:tcW w:w="1110" w:type="pct"/>
            <w:shd w:val="clear" w:color="auto" w:fill="auto"/>
          </w:tcPr>
          <w:p w:rsidR="0071743F" w:rsidRPr="00B94F36" w:rsidRDefault="0071743F" w:rsidP="00CB5E99">
            <w:pPr>
              <w:spacing w:after="0" w:line="240" w:lineRule="auto"/>
              <w:rPr>
                <w:rFonts w:eastAsia="Batang" w:cs="Times New Roman"/>
                <w:sz w:val="20"/>
                <w:szCs w:val="20"/>
              </w:rPr>
            </w:pPr>
          </w:p>
        </w:tc>
        <w:tc>
          <w:tcPr>
            <w:tcW w:w="560"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662" w:type="pct"/>
            <w:vMerge/>
            <w:shd w:val="clear" w:color="auto" w:fill="EADCF4"/>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p>
        </w:tc>
        <w:tc>
          <w:tcPr>
            <w:tcW w:w="31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00" w:type="pct"/>
            <w:vMerge/>
          </w:tcPr>
          <w:p w:rsidR="0071743F" w:rsidRPr="00B94F36" w:rsidRDefault="0071743F" w:rsidP="00CB5E99">
            <w:pPr>
              <w:spacing w:after="0" w:line="240" w:lineRule="auto"/>
              <w:rPr>
                <w:rFonts w:eastAsia="Times New Roman" w:cs="Times New Roman"/>
                <w:sz w:val="20"/>
                <w:szCs w:val="20"/>
              </w:rPr>
            </w:pPr>
          </w:p>
        </w:tc>
        <w:tc>
          <w:tcPr>
            <w:tcW w:w="1262" w:type="pct"/>
            <w:shd w:val="clear" w:color="auto" w:fill="auto"/>
          </w:tcPr>
          <w:p w:rsidR="0071743F" w:rsidRPr="00B94F36" w:rsidRDefault="0071743F" w:rsidP="00CB5E99">
            <w:pPr>
              <w:spacing w:after="0" w:line="240" w:lineRule="auto"/>
              <w:rPr>
                <w:rFonts w:eastAsia="Batang" w:cs="Times New Roman"/>
                <w:sz w:val="20"/>
                <w:szCs w:val="20"/>
              </w:rPr>
            </w:pPr>
          </w:p>
        </w:tc>
        <w:tc>
          <w:tcPr>
            <w:tcW w:w="392" w:type="pct"/>
            <w:shd w:val="clear" w:color="auto" w:fill="auto"/>
          </w:tcPr>
          <w:p w:rsidR="0071743F" w:rsidRPr="00B94F36" w:rsidRDefault="0071743F" w:rsidP="00CB5E99">
            <w:pPr>
              <w:spacing w:after="0" w:line="240" w:lineRule="auto"/>
              <w:rPr>
                <w:rFonts w:eastAsia="Batang" w:cs="Times New Roman"/>
                <w:sz w:val="20"/>
                <w:szCs w:val="20"/>
              </w:rPr>
            </w:pPr>
          </w:p>
        </w:tc>
        <w:tc>
          <w:tcPr>
            <w:tcW w:w="1110" w:type="pct"/>
            <w:shd w:val="clear" w:color="auto" w:fill="auto"/>
          </w:tcPr>
          <w:p w:rsidR="0071743F" w:rsidRPr="00B94F36" w:rsidRDefault="0071743F" w:rsidP="00CB5E99">
            <w:pPr>
              <w:spacing w:after="0" w:line="240" w:lineRule="auto"/>
              <w:rPr>
                <w:rFonts w:eastAsia="Batang" w:cs="Times New Roman"/>
                <w:sz w:val="20"/>
                <w:szCs w:val="20"/>
              </w:rPr>
            </w:pPr>
          </w:p>
        </w:tc>
        <w:tc>
          <w:tcPr>
            <w:tcW w:w="560"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662" w:type="pct"/>
            <w:vMerge/>
            <w:shd w:val="clear" w:color="auto" w:fill="EADCF4"/>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p>
        </w:tc>
        <w:tc>
          <w:tcPr>
            <w:tcW w:w="31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00" w:type="pct"/>
            <w:vMerge/>
          </w:tcPr>
          <w:p w:rsidR="0071743F" w:rsidRPr="00B94F36" w:rsidRDefault="0071743F" w:rsidP="00CB5E99">
            <w:pPr>
              <w:spacing w:after="0" w:line="240" w:lineRule="auto"/>
              <w:rPr>
                <w:rFonts w:eastAsia="Times New Roman" w:cs="Times New Roman"/>
                <w:sz w:val="20"/>
                <w:szCs w:val="20"/>
              </w:rPr>
            </w:pPr>
          </w:p>
        </w:tc>
        <w:tc>
          <w:tcPr>
            <w:tcW w:w="1262" w:type="pct"/>
            <w:shd w:val="clear" w:color="auto" w:fill="auto"/>
          </w:tcPr>
          <w:p w:rsidR="0071743F" w:rsidRPr="00B94F36" w:rsidRDefault="0071743F" w:rsidP="00CB5E99">
            <w:pPr>
              <w:spacing w:after="0" w:line="240" w:lineRule="auto"/>
              <w:rPr>
                <w:rFonts w:eastAsia="Batang" w:cs="Times New Roman"/>
                <w:sz w:val="20"/>
                <w:szCs w:val="20"/>
              </w:rPr>
            </w:pPr>
          </w:p>
        </w:tc>
        <w:tc>
          <w:tcPr>
            <w:tcW w:w="392" w:type="pct"/>
            <w:shd w:val="clear" w:color="auto" w:fill="auto"/>
          </w:tcPr>
          <w:p w:rsidR="0071743F" w:rsidRPr="00B94F36" w:rsidRDefault="0071743F" w:rsidP="00CB5E99">
            <w:pPr>
              <w:spacing w:after="0" w:line="240" w:lineRule="auto"/>
              <w:rPr>
                <w:rFonts w:eastAsia="Batang" w:cs="Times New Roman"/>
                <w:sz w:val="20"/>
                <w:szCs w:val="20"/>
              </w:rPr>
            </w:pPr>
          </w:p>
        </w:tc>
        <w:tc>
          <w:tcPr>
            <w:tcW w:w="1110" w:type="pct"/>
            <w:shd w:val="clear" w:color="auto" w:fill="auto"/>
          </w:tcPr>
          <w:p w:rsidR="0071743F" w:rsidRPr="00B94F36" w:rsidRDefault="0071743F" w:rsidP="00CB5E99">
            <w:pPr>
              <w:spacing w:after="0" w:line="240" w:lineRule="auto"/>
              <w:rPr>
                <w:rFonts w:eastAsia="Batang" w:cs="Times New Roman"/>
                <w:sz w:val="20"/>
                <w:szCs w:val="20"/>
              </w:rPr>
            </w:pPr>
          </w:p>
        </w:tc>
        <w:tc>
          <w:tcPr>
            <w:tcW w:w="560" w:type="pct"/>
          </w:tcPr>
          <w:p w:rsidR="0071743F" w:rsidRPr="00B94F36" w:rsidRDefault="0071743F" w:rsidP="00CB5E99">
            <w:pPr>
              <w:spacing w:after="0" w:line="240" w:lineRule="auto"/>
              <w:rPr>
                <w:rFonts w:eastAsia="Batang" w:cs="Times New Roman"/>
                <w:sz w:val="20"/>
                <w:szCs w:val="20"/>
              </w:rPr>
            </w:pPr>
          </w:p>
        </w:tc>
      </w:tr>
    </w:tbl>
    <w:p w:rsidR="0071743F" w:rsidRPr="00B359CC" w:rsidRDefault="0071743F" w:rsidP="0071743F">
      <w:pPr>
        <w:rPr>
          <w:sz w:val="20"/>
          <w:szCs w:val="20"/>
        </w:rPr>
      </w:pPr>
      <w:r w:rsidRPr="00B94F36">
        <w:rPr>
          <w:sz w:val="20"/>
          <w:szCs w:val="20"/>
        </w:rPr>
        <w:br w:type="page"/>
      </w:r>
    </w:p>
    <w:tbl>
      <w:tblPr>
        <w:tblpPr w:leftFromText="180" w:rightFromText="180" w:vertAnchor="text" w:tblpX="75" w:tblpY="1"/>
        <w:tblOverlap w:val="neve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972"/>
        <w:gridCol w:w="1888"/>
        <w:gridCol w:w="2820"/>
        <w:gridCol w:w="1008"/>
        <w:gridCol w:w="3097"/>
        <w:gridCol w:w="1503"/>
      </w:tblGrid>
      <w:tr w:rsidR="0071743F" w:rsidRPr="00B94F36" w:rsidTr="00CB5E99">
        <w:trPr>
          <w:trHeight w:val="620"/>
        </w:trPr>
        <w:tc>
          <w:tcPr>
            <w:tcW w:w="5000" w:type="pct"/>
            <w:gridSpan w:val="7"/>
            <w:tcBorders>
              <w:bottom w:val="single" w:sz="2" w:space="0" w:color="auto"/>
            </w:tcBorders>
            <w:shd w:val="clear" w:color="auto" w:fill="E2EFD9" w:themeFill="accent6" w:themeFillTint="33"/>
          </w:tcPr>
          <w:p w:rsidR="0071743F" w:rsidRPr="00B94F36" w:rsidRDefault="0071743F" w:rsidP="0080217E">
            <w:pPr>
              <w:pStyle w:val="Heading3"/>
              <w:framePr w:hSpace="0" w:wrap="auto" w:vAnchor="margin" w:xAlign="left" w:yAlign="inline"/>
              <w:suppressOverlap w:val="0"/>
            </w:pPr>
            <w:bookmarkStart w:id="14" w:name="_Standard_I,_II,"/>
            <w:bookmarkStart w:id="15" w:name="_Toc452639746"/>
            <w:bookmarkStart w:id="16" w:name="_Toc497490371"/>
            <w:bookmarkEnd w:id="14"/>
            <w:r w:rsidRPr="00B94F36">
              <w:lastRenderedPageBreak/>
              <w:t>Standard I, II, IV, V: Student Exit Survey</w:t>
            </w:r>
            <w:bookmarkEnd w:id="15"/>
            <w:bookmarkEnd w:id="16"/>
          </w:p>
        </w:tc>
      </w:tr>
      <w:tr w:rsidR="0071743F" w:rsidRPr="00B94F36" w:rsidTr="00CB5E99">
        <w:trPr>
          <w:trHeight w:val="557"/>
        </w:trPr>
        <w:tc>
          <w:tcPr>
            <w:tcW w:w="553" w:type="pct"/>
            <w:tcBorders>
              <w:bottom w:val="single" w:sz="2" w:space="0" w:color="auto"/>
            </w:tcBorders>
            <w:shd w:val="clear" w:color="auto" w:fill="E2EFD9" w:themeFill="accent6" w:themeFillTint="33"/>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Assessment</w:t>
            </w:r>
          </w:p>
          <w:p w:rsidR="0071743F" w:rsidRPr="00B94F36" w:rsidRDefault="0071743F" w:rsidP="00CB5E99">
            <w:pPr>
              <w:spacing w:after="120" w:line="240" w:lineRule="auto"/>
              <w:jc w:val="center"/>
              <w:rPr>
                <w:rFonts w:cs="Times New Roman"/>
                <w:b/>
                <w:sz w:val="20"/>
                <w:szCs w:val="20"/>
              </w:rPr>
            </w:pPr>
            <w:r w:rsidRPr="00B94F36">
              <w:rPr>
                <w:rFonts w:cs="Times New Roman"/>
                <w:b/>
                <w:sz w:val="20"/>
                <w:szCs w:val="20"/>
              </w:rPr>
              <w:t>Tool for Quality Indicator(s)</w:t>
            </w:r>
          </w:p>
        </w:tc>
        <w:tc>
          <w:tcPr>
            <w:tcW w:w="383" w:type="pct"/>
            <w:tcBorders>
              <w:bottom w:val="single" w:sz="2" w:space="0" w:color="auto"/>
            </w:tcBorders>
            <w:shd w:val="clear" w:color="auto" w:fill="E2EFD9" w:themeFill="accent6" w:themeFillTint="33"/>
          </w:tcPr>
          <w:p w:rsidR="0071743F" w:rsidRPr="00B94F36" w:rsidRDefault="0071743F" w:rsidP="00CB5E99">
            <w:pPr>
              <w:spacing w:before="120" w:after="0" w:line="240" w:lineRule="auto"/>
              <w:ind w:left="-109" w:right="-35"/>
              <w:jc w:val="center"/>
              <w:rPr>
                <w:rFonts w:eastAsia="Batang" w:cs="Times New Roman"/>
                <w:b/>
                <w:sz w:val="20"/>
                <w:szCs w:val="20"/>
              </w:rPr>
            </w:pPr>
            <w:r w:rsidRPr="00B94F36">
              <w:rPr>
                <w:rFonts w:eastAsia="Batang" w:cs="Times New Roman"/>
                <w:b/>
                <w:sz w:val="20"/>
                <w:szCs w:val="20"/>
              </w:rPr>
              <w:t>Date</w:t>
            </w:r>
            <w:r w:rsidRPr="00B94F36">
              <w:rPr>
                <w:rFonts w:eastAsia="Batang" w:cs="Times New Roman"/>
                <w:b/>
                <w:sz w:val="20"/>
                <w:szCs w:val="20"/>
              </w:rPr>
              <w:br/>
              <w:t>Mo/Year</w:t>
            </w:r>
          </w:p>
        </w:tc>
        <w:tc>
          <w:tcPr>
            <w:tcW w:w="744" w:type="pct"/>
            <w:tcBorders>
              <w:bottom w:val="single" w:sz="2" w:space="0" w:color="auto"/>
            </w:tcBorders>
            <w:shd w:val="clear" w:color="auto" w:fill="E2EFD9" w:themeFill="accent6" w:themeFillTint="33"/>
          </w:tcPr>
          <w:p w:rsidR="0071743F" w:rsidRPr="00B94F36" w:rsidRDefault="0071743F" w:rsidP="00CB5E99">
            <w:pPr>
              <w:spacing w:before="240" w:after="0" w:line="240" w:lineRule="auto"/>
              <w:jc w:val="center"/>
              <w:rPr>
                <w:rFonts w:eastAsia="Batang" w:cs="Times New Roman"/>
                <w:b/>
                <w:sz w:val="20"/>
                <w:szCs w:val="20"/>
              </w:rPr>
            </w:pPr>
            <w:r w:rsidRPr="00B94F36">
              <w:rPr>
                <w:rFonts w:eastAsia="Batang" w:cs="Times New Roman"/>
                <w:b/>
                <w:sz w:val="20"/>
                <w:szCs w:val="20"/>
              </w:rPr>
              <w:t>Goal/Benchmark</w:t>
            </w:r>
          </w:p>
        </w:tc>
        <w:tc>
          <w:tcPr>
            <w:tcW w:w="1111" w:type="pct"/>
            <w:tcBorders>
              <w:bottom w:val="single" w:sz="2" w:space="0" w:color="auto"/>
            </w:tcBorders>
            <w:shd w:val="clear" w:color="auto" w:fill="E2EFD9" w:themeFill="accent6" w:themeFillTint="33"/>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Analysis and Trending of Data</w:t>
            </w:r>
          </w:p>
          <w:p w:rsidR="0071743F" w:rsidRPr="00B94F36" w:rsidRDefault="0071743F" w:rsidP="00CB5E99">
            <w:pPr>
              <w:spacing w:after="0" w:line="240" w:lineRule="auto"/>
              <w:jc w:val="center"/>
              <w:rPr>
                <w:rFonts w:eastAsia="Batang" w:cs="Times New Roman"/>
                <w:b/>
                <w:sz w:val="20"/>
                <w:szCs w:val="20"/>
              </w:rPr>
            </w:pPr>
            <w:r w:rsidRPr="00B94F36">
              <w:rPr>
                <w:rFonts w:eastAsia="Batang" w:cs="Times New Roman"/>
                <w:b/>
                <w:sz w:val="20"/>
                <w:szCs w:val="20"/>
              </w:rPr>
              <w:t>Review of last year’s CQI plan</w:t>
            </w:r>
          </w:p>
        </w:tc>
        <w:tc>
          <w:tcPr>
            <w:tcW w:w="397" w:type="pct"/>
            <w:tcBorders>
              <w:bottom w:val="single" w:sz="2" w:space="0" w:color="auto"/>
            </w:tcBorders>
            <w:shd w:val="clear" w:color="auto" w:fill="E2EFD9" w:themeFill="accent6" w:themeFillTint="33"/>
          </w:tcPr>
          <w:p w:rsidR="0071743F" w:rsidRPr="00B94F36" w:rsidRDefault="0071743F" w:rsidP="00CB5E99">
            <w:pPr>
              <w:spacing w:before="120" w:after="0" w:line="240" w:lineRule="auto"/>
              <w:ind w:left="-188" w:right="-108"/>
              <w:jc w:val="center"/>
              <w:rPr>
                <w:rFonts w:eastAsia="Batang" w:cs="Times New Roman"/>
                <w:b/>
                <w:sz w:val="20"/>
                <w:szCs w:val="20"/>
              </w:rPr>
            </w:pPr>
            <w:r w:rsidRPr="00B94F36">
              <w:rPr>
                <w:rFonts w:eastAsia="Batang" w:cs="Times New Roman"/>
                <w:b/>
                <w:sz w:val="20"/>
                <w:szCs w:val="20"/>
              </w:rPr>
              <w:t>Goal/Bench</w:t>
            </w:r>
            <w:r w:rsidRPr="00B94F36">
              <w:rPr>
                <w:rFonts w:eastAsia="Batang" w:cs="Times New Roman"/>
                <w:b/>
                <w:sz w:val="20"/>
                <w:szCs w:val="20"/>
              </w:rPr>
              <w:br/>
              <w:t xml:space="preserve">mark </w:t>
            </w:r>
            <w:proofErr w:type="gramStart"/>
            <w:r w:rsidRPr="00B94F36">
              <w:rPr>
                <w:rFonts w:eastAsia="Batang" w:cs="Times New Roman"/>
                <w:b/>
                <w:sz w:val="20"/>
                <w:szCs w:val="20"/>
              </w:rPr>
              <w:t>met?</w:t>
            </w:r>
            <w:proofErr w:type="gramEnd"/>
          </w:p>
        </w:tc>
        <w:tc>
          <w:tcPr>
            <w:tcW w:w="1220" w:type="pct"/>
            <w:tcBorders>
              <w:bottom w:val="single" w:sz="2" w:space="0" w:color="auto"/>
            </w:tcBorders>
            <w:shd w:val="clear" w:color="auto" w:fill="E2EFD9" w:themeFill="accent6" w:themeFillTint="33"/>
          </w:tcPr>
          <w:p w:rsidR="0071743F" w:rsidRPr="00B94F36" w:rsidRDefault="0071743F" w:rsidP="00CB5E99">
            <w:pPr>
              <w:spacing w:before="240" w:after="0" w:line="240" w:lineRule="auto"/>
              <w:jc w:val="center"/>
              <w:rPr>
                <w:rFonts w:eastAsia="Batang" w:cs="Times New Roman"/>
                <w:b/>
                <w:sz w:val="20"/>
                <w:szCs w:val="20"/>
              </w:rPr>
            </w:pPr>
            <w:r w:rsidRPr="00B94F36">
              <w:rPr>
                <w:rFonts w:eastAsia="Batang" w:cs="Times New Roman"/>
                <w:b/>
                <w:sz w:val="20"/>
                <w:szCs w:val="20"/>
              </w:rPr>
              <w:t>Quality Improvement (QI) Plan</w:t>
            </w:r>
          </w:p>
        </w:tc>
        <w:tc>
          <w:tcPr>
            <w:tcW w:w="592" w:type="pct"/>
            <w:tcBorders>
              <w:bottom w:val="single" w:sz="2" w:space="0" w:color="auto"/>
            </w:tcBorders>
            <w:shd w:val="clear" w:color="auto" w:fill="E2EFD9" w:themeFill="accent6" w:themeFillTint="33"/>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Meeting Minutes Date &amp; Location of Evidence</w:t>
            </w:r>
          </w:p>
        </w:tc>
      </w:tr>
      <w:tr w:rsidR="0071743F" w:rsidRPr="00B94F36" w:rsidTr="00CB5E99">
        <w:trPr>
          <w:trHeight w:val="1509"/>
        </w:trPr>
        <w:tc>
          <w:tcPr>
            <w:tcW w:w="553" w:type="pct"/>
            <w:vMerge w:val="restart"/>
            <w:shd w:val="clear" w:color="auto" w:fill="E2EFD9" w:themeFill="accent6" w:themeFillTint="33"/>
            <w:vAlign w:val="center"/>
          </w:tcPr>
          <w:p w:rsidR="0071743F" w:rsidRPr="00B94F36" w:rsidRDefault="0071743F" w:rsidP="00CB5E99">
            <w:pPr>
              <w:keepNext/>
              <w:keepLines/>
              <w:spacing w:before="120"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Student Exit Survey</w:t>
            </w:r>
          </w:p>
          <w:p w:rsidR="0071743F" w:rsidRPr="00B94F36" w:rsidRDefault="0071743F" w:rsidP="00CB5E99">
            <w:pPr>
              <w:spacing w:after="0" w:line="240" w:lineRule="auto"/>
              <w:jc w:val="center"/>
              <w:rPr>
                <w:rFonts w:eastAsiaTheme="majorEastAsia" w:cs="Times New Roman"/>
                <w:b/>
                <w:iCs/>
                <w:sz w:val="20"/>
                <w:szCs w:val="20"/>
              </w:rPr>
            </w:pPr>
            <w:r w:rsidRPr="00B94F36">
              <w:rPr>
                <w:rFonts w:eastAsia="Batang" w:cs="Times New Roman"/>
                <w:b/>
                <w:sz w:val="20"/>
                <w:szCs w:val="20"/>
              </w:rPr>
              <w:t xml:space="preserve">CNEA Quality Indicator </w:t>
            </w:r>
            <w:r w:rsidRPr="00B94F36">
              <w:rPr>
                <w:rFonts w:eastAsia="Batang" w:cs="Times New Roman"/>
                <w:b/>
                <w:sz w:val="20"/>
                <w:szCs w:val="20"/>
              </w:rPr>
              <w:br/>
            </w:r>
            <w:r w:rsidRPr="00B94F36">
              <w:rPr>
                <w:rFonts w:eastAsiaTheme="majorEastAsia" w:cs="Times New Roman"/>
                <w:b/>
                <w:iCs/>
                <w:sz w:val="20"/>
                <w:szCs w:val="20"/>
              </w:rPr>
              <w:t>CNEA I-F</w:t>
            </w:r>
            <w:bookmarkStart w:id="17" w:name="_IIB"/>
            <w:bookmarkEnd w:id="17"/>
            <w:r w:rsidRPr="00B94F36">
              <w:rPr>
                <w:rFonts w:eastAsiaTheme="majorEastAsia" w:cs="Times New Roman"/>
                <w:b/>
                <w:iCs/>
                <w:sz w:val="20"/>
                <w:szCs w:val="20"/>
              </w:rPr>
              <w:br/>
              <w:t>CNEA II-B</w:t>
            </w:r>
          </w:p>
          <w:p w:rsidR="0071743F" w:rsidRPr="00B94F36" w:rsidRDefault="0071743F" w:rsidP="00CB5E99">
            <w:pPr>
              <w:spacing w:after="0" w:line="240" w:lineRule="auto"/>
              <w:jc w:val="center"/>
              <w:rPr>
                <w:rFonts w:eastAsiaTheme="majorEastAsia" w:cs="Times New Roman"/>
                <w:b/>
                <w:iCs/>
                <w:sz w:val="20"/>
                <w:szCs w:val="20"/>
              </w:rPr>
            </w:pPr>
            <w:r w:rsidRPr="00B94F36">
              <w:rPr>
                <w:rFonts w:eastAsiaTheme="majorEastAsia" w:cs="Times New Roman"/>
                <w:b/>
                <w:iCs/>
                <w:sz w:val="20"/>
                <w:szCs w:val="20"/>
              </w:rPr>
              <w:t>CNEA II-D</w:t>
            </w:r>
          </w:p>
          <w:p w:rsidR="0071743F" w:rsidRPr="00B94F36" w:rsidRDefault="0071743F" w:rsidP="00CB5E99">
            <w:pPr>
              <w:spacing w:after="0" w:line="240" w:lineRule="auto"/>
              <w:jc w:val="center"/>
              <w:rPr>
                <w:rFonts w:eastAsiaTheme="majorEastAsia" w:cs="Times New Roman"/>
                <w:b/>
                <w:iCs/>
                <w:sz w:val="20"/>
                <w:szCs w:val="20"/>
              </w:rPr>
            </w:pPr>
            <w:r w:rsidRPr="00B94F36">
              <w:rPr>
                <w:rFonts w:eastAsiaTheme="majorEastAsia" w:cs="Times New Roman"/>
                <w:b/>
                <w:iCs/>
                <w:sz w:val="20"/>
                <w:szCs w:val="20"/>
              </w:rPr>
              <w:t>CNEA II-F</w:t>
            </w:r>
          </w:p>
          <w:p w:rsidR="0071743F" w:rsidRPr="00B94F36" w:rsidRDefault="0071743F" w:rsidP="00CB5E99">
            <w:pPr>
              <w:spacing w:after="0" w:line="240" w:lineRule="auto"/>
              <w:jc w:val="center"/>
              <w:rPr>
                <w:rFonts w:eastAsiaTheme="majorEastAsia" w:cs="Times New Roman"/>
                <w:b/>
                <w:iCs/>
                <w:sz w:val="20"/>
                <w:szCs w:val="20"/>
              </w:rPr>
            </w:pPr>
            <w:r w:rsidRPr="00B94F36">
              <w:rPr>
                <w:rFonts w:eastAsiaTheme="majorEastAsia" w:cs="Times New Roman"/>
                <w:b/>
                <w:iCs/>
                <w:sz w:val="20"/>
                <w:szCs w:val="20"/>
              </w:rPr>
              <w:t>CNEA II-G</w:t>
            </w:r>
          </w:p>
          <w:p w:rsidR="0071743F" w:rsidRPr="00B94F36" w:rsidRDefault="0071743F" w:rsidP="00CB5E99">
            <w:pPr>
              <w:spacing w:after="0" w:line="240" w:lineRule="auto"/>
              <w:jc w:val="center"/>
              <w:rPr>
                <w:rFonts w:eastAsiaTheme="majorEastAsia" w:cs="Times New Roman"/>
                <w:b/>
                <w:iCs/>
                <w:sz w:val="20"/>
                <w:szCs w:val="20"/>
              </w:rPr>
            </w:pPr>
            <w:r w:rsidRPr="00B94F36">
              <w:rPr>
                <w:rFonts w:eastAsiaTheme="majorEastAsia" w:cs="Times New Roman"/>
                <w:b/>
                <w:iCs/>
                <w:sz w:val="20"/>
                <w:szCs w:val="20"/>
              </w:rPr>
              <w:t>CNEA IV-A</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bookmarkStart w:id="18" w:name="_IIF"/>
            <w:bookmarkEnd w:id="18"/>
            <w:r w:rsidRPr="00B94F36">
              <w:rPr>
                <w:rFonts w:eastAsiaTheme="majorEastAsia" w:cs="Times New Roman"/>
                <w:b/>
                <w:iCs/>
                <w:sz w:val="20"/>
                <w:szCs w:val="20"/>
              </w:rPr>
              <w:t>CNEA IV–B</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IV–C</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IV-D</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V–C</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V–I</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p>
          <w:p w:rsidR="0071743F" w:rsidRPr="00B94F36" w:rsidRDefault="0071743F" w:rsidP="00CB5E99">
            <w:pPr>
              <w:keepNext/>
              <w:keepLines/>
              <w:spacing w:after="120" w:line="240" w:lineRule="auto"/>
              <w:jc w:val="center"/>
              <w:outlineLvl w:val="3"/>
              <w:rPr>
                <w:rFonts w:eastAsiaTheme="majorEastAsia" w:cs="Times New Roman"/>
                <w:b/>
                <w:iCs/>
                <w:sz w:val="20"/>
                <w:szCs w:val="20"/>
              </w:rPr>
            </w:pPr>
          </w:p>
        </w:tc>
        <w:tc>
          <w:tcPr>
            <w:tcW w:w="383"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44" w:type="pct"/>
            <w:vMerge w:val="restart"/>
          </w:tcPr>
          <w:p w:rsidR="0071743F" w:rsidRPr="00B94F36" w:rsidRDefault="009F48CB" w:rsidP="00CB5E99">
            <w:pPr>
              <w:spacing w:before="120" w:after="120" w:line="240" w:lineRule="auto"/>
              <w:rPr>
                <w:rFonts w:eastAsia="Malgun Gothic" w:cs="Times New Roman"/>
                <w:sz w:val="20"/>
                <w:szCs w:val="20"/>
                <w:lang w:eastAsia="ko-KR"/>
              </w:rPr>
            </w:pPr>
            <w:r>
              <w:rPr>
                <w:rFonts w:eastAsia="Times New Roman" w:cs="Times New Roman"/>
                <w:sz w:val="20"/>
                <w:szCs w:val="20"/>
              </w:rPr>
              <w:t>XX</w:t>
            </w:r>
            <w:r w:rsidR="0071743F" w:rsidRPr="00B94F36">
              <w:rPr>
                <w:rFonts w:eastAsia="Times New Roman" w:cs="Times New Roman"/>
                <w:sz w:val="20"/>
                <w:szCs w:val="20"/>
              </w:rPr>
              <w:t>% of students will average a 3 on a 1 to 4 Likert scale for each question.</w:t>
            </w:r>
          </w:p>
          <w:p w:rsidR="0071743F" w:rsidRPr="00B94F36" w:rsidRDefault="0071743F" w:rsidP="00CB5E99">
            <w:pPr>
              <w:spacing w:before="120" w:after="120" w:line="240" w:lineRule="auto"/>
              <w:rPr>
                <w:rFonts w:eastAsia="Times New Roman" w:cs="Times New Roman"/>
                <w:sz w:val="20"/>
                <w:szCs w:val="20"/>
              </w:rPr>
            </w:pPr>
            <w:r w:rsidRPr="00B94F36">
              <w:rPr>
                <w:rFonts w:eastAsia="Times New Roman" w:cs="Times New Roman"/>
                <w:sz w:val="20"/>
                <w:szCs w:val="20"/>
              </w:rPr>
              <w:t xml:space="preserve">Qualitative comments </w:t>
            </w:r>
            <w:proofErr w:type="gramStart"/>
            <w:r w:rsidRPr="00B94F36">
              <w:rPr>
                <w:rFonts w:eastAsia="Times New Roman" w:cs="Times New Roman"/>
                <w:sz w:val="20"/>
                <w:szCs w:val="20"/>
              </w:rPr>
              <w:t>will be reviewed</w:t>
            </w:r>
            <w:proofErr w:type="gramEnd"/>
            <w:r w:rsidRPr="00B94F36">
              <w:rPr>
                <w:rFonts w:eastAsia="Times New Roman" w:cs="Times New Roman"/>
                <w:sz w:val="20"/>
                <w:szCs w:val="20"/>
              </w:rPr>
              <w:t xml:space="preserve"> and changes made to program as needed.</w:t>
            </w:r>
          </w:p>
        </w:tc>
        <w:tc>
          <w:tcPr>
            <w:tcW w:w="1111" w:type="pct"/>
            <w:shd w:val="clear" w:color="auto" w:fill="auto"/>
          </w:tcPr>
          <w:p w:rsidR="0071743F" w:rsidRPr="00B94F36" w:rsidRDefault="0071743F" w:rsidP="00CB5E99">
            <w:pPr>
              <w:spacing w:after="0" w:line="240" w:lineRule="auto"/>
              <w:rPr>
                <w:rFonts w:eastAsia="Batang" w:cs="Times New Roman"/>
                <w:sz w:val="20"/>
                <w:szCs w:val="20"/>
              </w:rPr>
            </w:pPr>
          </w:p>
        </w:tc>
        <w:tc>
          <w:tcPr>
            <w:tcW w:w="397" w:type="pct"/>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1220" w:type="pct"/>
            <w:shd w:val="clear" w:color="auto" w:fill="auto"/>
          </w:tcPr>
          <w:p w:rsidR="0071743F" w:rsidRPr="00B94F36" w:rsidRDefault="0071743F" w:rsidP="00CB5E99">
            <w:pPr>
              <w:spacing w:after="0" w:line="240" w:lineRule="auto"/>
              <w:ind w:left="360"/>
              <w:contextualSpacing/>
              <w:rPr>
                <w:rFonts w:eastAsia="Batang" w:cs="Times New Roman"/>
                <w:sz w:val="20"/>
                <w:szCs w:val="20"/>
              </w:rPr>
            </w:pPr>
          </w:p>
        </w:tc>
        <w:tc>
          <w:tcPr>
            <w:tcW w:w="592" w:type="pct"/>
            <w:shd w:val="clear" w:color="auto" w:fill="auto"/>
          </w:tcPr>
          <w:p w:rsidR="0071743F" w:rsidRPr="00B94F36" w:rsidRDefault="0071743F" w:rsidP="00CB5E99">
            <w:pPr>
              <w:spacing w:after="0" w:line="240" w:lineRule="auto"/>
              <w:jc w:val="center"/>
              <w:rPr>
                <w:rFonts w:eastAsia="Batang" w:cs="Times New Roman"/>
                <w:sz w:val="20"/>
                <w:szCs w:val="20"/>
              </w:rPr>
            </w:pPr>
          </w:p>
        </w:tc>
      </w:tr>
      <w:tr w:rsidR="0071743F" w:rsidRPr="00B94F36" w:rsidTr="00CB5E99">
        <w:trPr>
          <w:trHeight w:val="1112"/>
        </w:trPr>
        <w:tc>
          <w:tcPr>
            <w:tcW w:w="553" w:type="pct"/>
            <w:vMerge/>
            <w:shd w:val="clear" w:color="auto" w:fill="E2EFD9" w:themeFill="accent6" w:themeFillTint="33"/>
            <w:vAlign w:val="center"/>
          </w:tcPr>
          <w:p w:rsidR="0071743F" w:rsidRPr="00B94F36" w:rsidRDefault="0071743F" w:rsidP="00CB5E99">
            <w:pPr>
              <w:keepNext/>
              <w:keepLines/>
              <w:spacing w:after="0" w:line="240" w:lineRule="auto"/>
              <w:jc w:val="center"/>
              <w:outlineLvl w:val="3"/>
              <w:rPr>
                <w:rFonts w:eastAsiaTheme="majorEastAsia" w:cs="Times New Roman"/>
                <w:b/>
                <w:iCs/>
                <w:sz w:val="20"/>
                <w:szCs w:val="20"/>
              </w:rPr>
            </w:pPr>
          </w:p>
        </w:tc>
        <w:tc>
          <w:tcPr>
            <w:tcW w:w="383"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44" w:type="pct"/>
            <w:vMerge/>
          </w:tcPr>
          <w:p w:rsidR="0071743F" w:rsidRPr="00B94F36" w:rsidRDefault="0071743F" w:rsidP="00CB5E99">
            <w:pPr>
              <w:spacing w:after="0" w:line="240" w:lineRule="auto"/>
              <w:rPr>
                <w:rFonts w:eastAsia="Times New Roman" w:cs="Times New Roman"/>
                <w:sz w:val="20"/>
                <w:szCs w:val="20"/>
              </w:rPr>
            </w:pPr>
          </w:p>
        </w:tc>
        <w:tc>
          <w:tcPr>
            <w:tcW w:w="1111" w:type="pct"/>
            <w:shd w:val="clear" w:color="auto" w:fill="auto"/>
          </w:tcPr>
          <w:p w:rsidR="0071743F" w:rsidRPr="00B94F36" w:rsidRDefault="0071743F" w:rsidP="00CB5E99">
            <w:pPr>
              <w:spacing w:after="0" w:line="240" w:lineRule="auto"/>
              <w:rPr>
                <w:rFonts w:eastAsia="Batang" w:cs="Times New Roman"/>
                <w:sz w:val="20"/>
                <w:szCs w:val="20"/>
              </w:rPr>
            </w:pPr>
          </w:p>
        </w:tc>
        <w:tc>
          <w:tcPr>
            <w:tcW w:w="397" w:type="pct"/>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1220" w:type="pct"/>
            <w:shd w:val="clear" w:color="auto" w:fill="auto"/>
          </w:tcPr>
          <w:p w:rsidR="0071743F" w:rsidRPr="00B94F36" w:rsidRDefault="0071743F" w:rsidP="00CB5E99">
            <w:pPr>
              <w:spacing w:after="0" w:line="240" w:lineRule="auto"/>
              <w:rPr>
                <w:rFonts w:eastAsia="Batang" w:cs="Times New Roman"/>
                <w:sz w:val="20"/>
                <w:szCs w:val="20"/>
              </w:rPr>
            </w:pPr>
          </w:p>
        </w:tc>
        <w:tc>
          <w:tcPr>
            <w:tcW w:w="592" w:type="pct"/>
            <w:shd w:val="clear" w:color="auto" w:fill="auto"/>
          </w:tcPr>
          <w:p w:rsidR="0071743F" w:rsidRPr="00B94F36" w:rsidRDefault="0071743F" w:rsidP="00CB5E99">
            <w:pPr>
              <w:spacing w:after="0" w:line="240" w:lineRule="auto"/>
              <w:jc w:val="center"/>
              <w:rPr>
                <w:rFonts w:eastAsia="Batang" w:cs="Times New Roman"/>
                <w:sz w:val="20"/>
                <w:szCs w:val="20"/>
              </w:rPr>
            </w:pPr>
          </w:p>
        </w:tc>
      </w:tr>
      <w:tr w:rsidR="0071743F" w:rsidRPr="00B94F36" w:rsidTr="00CB5E99">
        <w:tc>
          <w:tcPr>
            <w:tcW w:w="553" w:type="pct"/>
            <w:vMerge/>
            <w:shd w:val="clear" w:color="auto" w:fill="E2EFD9" w:themeFill="accent6" w:themeFillTint="33"/>
            <w:vAlign w:val="center"/>
          </w:tcPr>
          <w:p w:rsidR="0071743F" w:rsidRPr="00B94F36" w:rsidRDefault="0071743F" w:rsidP="00CB5E99">
            <w:pPr>
              <w:keepNext/>
              <w:keepLines/>
              <w:spacing w:after="0" w:line="240" w:lineRule="auto"/>
              <w:jc w:val="center"/>
              <w:outlineLvl w:val="3"/>
              <w:rPr>
                <w:rFonts w:eastAsiaTheme="majorEastAsia" w:cs="Times New Roman"/>
                <w:iCs/>
                <w:color w:val="2F5496" w:themeColor="accent1" w:themeShade="BF"/>
                <w:sz w:val="20"/>
                <w:szCs w:val="20"/>
              </w:rPr>
            </w:pPr>
            <w:bookmarkStart w:id="19" w:name="_Student_Exit_Survey"/>
            <w:bookmarkEnd w:id="19"/>
          </w:p>
        </w:tc>
        <w:tc>
          <w:tcPr>
            <w:tcW w:w="383"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44" w:type="pct"/>
            <w:vMerge/>
          </w:tcPr>
          <w:p w:rsidR="0071743F" w:rsidRPr="00B94F36" w:rsidRDefault="0071743F" w:rsidP="00CB5E99">
            <w:pPr>
              <w:spacing w:after="0" w:line="240" w:lineRule="auto"/>
              <w:rPr>
                <w:rFonts w:eastAsia="Batang" w:cs="Times New Roman"/>
                <w:sz w:val="20"/>
                <w:szCs w:val="20"/>
              </w:rPr>
            </w:pPr>
          </w:p>
        </w:tc>
        <w:tc>
          <w:tcPr>
            <w:tcW w:w="1111" w:type="pct"/>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397" w:type="pct"/>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1220" w:type="pct"/>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592" w:type="pct"/>
            <w:shd w:val="clear" w:color="auto" w:fill="auto"/>
          </w:tcPr>
          <w:p w:rsidR="0071743F" w:rsidRPr="00B94F36" w:rsidRDefault="0071743F" w:rsidP="00CB5E99">
            <w:pPr>
              <w:spacing w:after="0" w:line="240" w:lineRule="auto"/>
              <w:jc w:val="center"/>
              <w:rPr>
                <w:rFonts w:eastAsia="Batang" w:cs="Times New Roman"/>
                <w:sz w:val="20"/>
                <w:szCs w:val="20"/>
              </w:rPr>
            </w:pPr>
          </w:p>
        </w:tc>
      </w:tr>
    </w:tbl>
    <w:tbl>
      <w:tblPr>
        <w:tblStyle w:val="TableGrid11"/>
        <w:tblpPr w:leftFromText="180" w:rightFromText="180" w:vertAnchor="text" w:horzAnchor="margin" w:tblpX="75" w:tblpY="131"/>
        <w:tblW w:w="4899" w:type="pct"/>
        <w:tblLook w:val="04A0" w:firstRow="1" w:lastRow="0" w:firstColumn="1" w:lastColumn="0" w:noHBand="0" w:noVBand="1"/>
      </w:tblPr>
      <w:tblGrid>
        <w:gridCol w:w="2163"/>
        <w:gridCol w:w="898"/>
        <w:gridCol w:w="898"/>
        <w:gridCol w:w="870"/>
        <w:gridCol w:w="934"/>
        <w:gridCol w:w="6925"/>
      </w:tblGrid>
      <w:tr w:rsidR="0071743F" w:rsidRPr="00BE5CA7" w:rsidTr="00CB5E99">
        <w:trPr>
          <w:trHeight w:val="441"/>
        </w:trPr>
        <w:tc>
          <w:tcPr>
            <w:tcW w:w="5000" w:type="pct"/>
            <w:gridSpan w:val="6"/>
            <w:shd w:val="clear" w:color="auto" w:fill="E2EFD9"/>
          </w:tcPr>
          <w:p w:rsidR="00CB5E99" w:rsidRDefault="00CB5E99" w:rsidP="00CB5E99">
            <w:pPr>
              <w:keepNext/>
              <w:jc w:val="center"/>
              <w:outlineLvl w:val="0"/>
              <w:rPr>
                <w:rFonts w:ascii="Calibri" w:hAnsi="Calibri" w:cs="Times New Roman"/>
                <w:b/>
                <w:sz w:val="16"/>
                <w:szCs w:val="16"/>
              </w:rPr>
            </w:pPr>
            <w:bookmarkStart w:id="20" w:name="_6_to_12"/>
            <w:bookmarkEnd w:id="20"/>
          </w:p>
          <w:p w:rsidR="0071743F" w:rsidRPr="00CC1E08" w:rsidRDefault="0071743F" w:rsidP="00CC1E08">
            <w:pPr>
              <w:pStyle w:val="Heading7"/>
              <w:outlineLvl w:val="6"/>
            </w:pPr>
            <w:r w:rsidRPr="00CC1E08">
              <w:t>Exit Surveys</w:t>
            </w:r>
          </w:p>
        </w:tc>
      </w:tr>
      <w:tr w:rsidR="0071743F" w:rsidRPr="00BE5CA7" w:rsidTr="00CB5E99">
        <w:tc>
          <w:tcPr>
            <w:tcW w:w="852" w:type="pct"/>
            <w:shd w:val="clear" w:color="auto" w:fill="E2EFD9"/>
          </w:tcPr>
          <w:p w:rsidR="0071743F" w:rsidRPr="00BE5CA7" w:rsidRDefault="0071743F" w:rsidP="00CB5E99">
            <w:pPr>
              <w:rPr>
                <w:rFonts w:ascii="Calibri" w:hAnsi="Calibri" w:cs="Times New Roman"/>
                <w:b/>
                <w:sz w:val="16"/>
                <w:szCs w:val="16"/>
              </w:rPr>
            </w:pPr>
            <w:r w:rsidRPr="00BE5CA7">
              <w:rPr>
                <w:rFonts w:ascii="Calibri" w:hAnsi="Calibri" w:cs="Times New Roman"/>
                <w:b/>
                <w:sz w:val="16"/>
                <w:szCs w:val="16"/>
              </w:rPr>
              <w:t>Month/Year</w:t>
            </w:r>
          </w:p>
        </w:tc>
        <w:tc>
          <w:tcPr>
            <w:tcW w:w="354" w:type="pct"/>
            <w:shd w:val="clear" w:color="auto" w:fill="E2EFD9" w:themeFill="accent6" w:themeFillTint="33"/>
          </w:tcPr>
          <w:p w:rsidR="0071743F" w:rsidRPr="00BE5CA7" w:rsidRDefault="0071743F" w:rsidP="00CB5E99">
            <w:pPr>
              <w:rPr>
                <w:rFonts w:ascii="Calibri" w:hAnsi="Calibri" w:cs="Times New Roman"/>
                <w:b/>
                <w:sz w:val="16"/>
                <w:szCs w:val="16"/>
              </w:rPr>
            </w:pPr>
          </w:p>
        </w:tc>
        <w:tc>
          <w:tcPr>
            <w:tcW w:w="354" w:type="pct"/>
            <w:shd w:val="clear" w:color="auto" w:fill="E2EFD9" w:themeFill="accent6" w:themeFillTint="33"/>
          </w:tcPr>
          <w:p w:rsidR="0071743F" w:rsidRPr="00BE5CA7" w:rsidRDefault="0071743F" w:rsidP="00CB5E99">
            <w:pPr>
              <w:rPr>
                <w:rFonts w:ascii="Calibri" w:hAnsi="Calibri" w:cs="Times New Roman"/>
                <w:b/>
                <w:sz w:val="16"/>
                <w:szCs w:val="16"/>
              </w:rPr>
            </w:pPr>
          </w:p>
        </w:tc>
        <w:tc>
          <w:tcPr>
            <w:tcW w:w="343" w:type="pct"/>
            <w:shd w:val="clear" w:color="auto" w:fill="E2EFD9" w:themeFill="accent6" w:themeFillTint="33"/>
          </w:tcPr>
          <w:p w:rsidR="0071743F" w:rsidRPr="00BE5CA7" w:rsidRDefault="0071743F" w:rsidP="00CB5E99">
            <w:pPr>
              <w:rPr>
                <w:rFonts w:ascii="Calibri" w:hAnsi="Calibri" w:cs="Times New Roman"/>
                <w:b/>
                <w:sz w:val="16"/>
                <w:szCs w:val="16"/>
              </w:rPr>
            </w:pPr>
          </w:p>
        </w:tc>
        <w:tc>
          <w:tcPr>
            <w:tcW w:w="368" w:type="pct"/>
            <w:shd w:val="clear" w:color="auto" w:fill="E2EFD9" w:themeFill="accent6" w:themeFillTint="33"/>
          </w:tcPr>
          <w:p w:rsidR="0071743F" w:rsidRPr="00BE5CA7" w:rsidRDefault="0071743F" w:rsidP="00CB5E99">
            <w:pPr>
              <w:rPr>
                <w:rFonts w:ascii="Calibri" w:hAnsi="Calibri" w:cs="Times New Roman"/>
                <w:b/>
                <w:sz w:val="16"/>
                <w:szCs w:val="16"/>
              </w:rPr>
            </w:pPr>
          </w:p>
        </w:tc>
        <w:tc>
          <w:tcPr>
            <w:tcW w:w="2729" w:type="pct"/>
            <w:shd w:val="clear" w:color="auto" w:fill="E2EFD9"/>
          </w:tcPr>
          <w:p w:rsidR="0071743F" w:rsidRPr="00BE5CA7" w:rsidRDefault="0071743F" w:rsidP="00CB5E99">
            <w:pPr>
              <w:rPr>
                <w:rFonts w:ascii="Calibri" w:hAnsi="Calibri" w:cs="Times New Roman"/>
                <w:b/>
                <w:sz w:val="16"/>
                <w:szCs w:val="16"/>
              </w:rPr>
            </w:pPr>
          </w:p>
        </w:tc>
      </w:tr>
      <w:tr w:rsidR="0071743F" w:rsidRPr="00BE5CA7" w:rsidTr="00CB5E99">
        <w:tc>
          <w:tcPr>
            <w:tcW w:w="852"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Number that filled out the Survey</w:t>
            </w:r>
          </w:p>
        </w:tc>
        <w:tc>
          <w:tcPr>
            <w:tcW w:w="354"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43" w:type="pct"/>
          </w:tcPr>
          <w:p w:rsidR="0071743F" w:rsidRPr="00BE5CA7" w:rsidRDefault="0071743F" w:rsidP="00CB5E99">
            <w:pPr>
              <w:rPr>
                <w:rFonts w:ascii="Calibri" w:hAnsi="Calibri" w:cs="Times New Roman"/>
                <w:sz w:val="16"/>
                <w:szCs w:val="16"/>
              </w:rPr>
            </w:pPr>
          </w:p>
        </w:tc>
        <w:tc>
          <w:tcPr>
            <w:tcW w:w="368" w:type="pct"/>
          </w:tcPr>
          <w:p w:rsidR="0071743F" w:rsidRPr="00BE5CA7" w:rsidRDefault="0071743F" w:rsidP="00CB5E99">
            <w:pPr>
              <w:rPr>
                <w:rFonts w:ascii="Calibri" w:hAnsi="Calibri" w:cs="Times New Roman"/>
                <w:sz w:val="16"/>
                <w:szCs w:val="16"/>
              </w:rPr>
            </w:pPr>
          </w:p>
        </w:tc>
        <w:tc>
          <w:tcPr>
            <w:tcW w:w="2729" w:type="pct"/>
          </w:tcPr>
          <w:p w:rsidR="0071743F" w:rsidRPr="00BE5CA7" w:rsidRDefault="0071743F" w:rsidP="00CB5E99">
            <w:pPr>
              <w:rPr>
                <w:rFonts w:ascii="Calibri" w:hAnsi="Calibri" w:cs="Times New Roman"/>
                <w:sz w:val="16"/>
                <w:szCs w:val="16"/>
              </w:rPr>
            </w:pPr>
          </w:p>
        </w:tc>
      </w:tr>
      <w:tr w:rsidR="0071743F" w:rsidRPr="00BE5CA7" w:rsidTr="00CB5E99">
        <w:tc>
          <w:tcPr>
            <w:tcW w:w="852"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Total Graduates </w:t>
            </w:r>
          </w:p>
        </w:tc>
        <w:tc>
          <w:tcPr>
            <w:tcW w:w="354"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43" w:type="pct"/>
          </w:tcPr>
          <w:p w:rsidR="0071743F" w:rsidRPr="00BE5CA7" w:rsidRDefault="0071743F" w:rsidP="00CB5E99">
            <w:pPr>
              <w:rPr>
                <w:rFonts w:ascii="Calibri" w:hAnsi="Calibri" w:cs="Times New Roman"/>
                <w:sz w:val="16"/>
                <w:szCs w:val="16"/>
              </w:rPr>
            </w:pPr>
          </w:p>
        </w:tc>
        <w:tc>
          <w:tcPr>
            <w:tcW w:w="368" w:type="pct"/>
          </w:tcPr>
          <w:p w:rsidR="0071743F" w:rsidRPr="00BE5CA7" w:rsidRDefault="0071743F" w:rsidP="00CB5E99">
            <w:pPr>
              <w:rPr>
                <w:rFonts w:ascii="Calibri" w:hAnsi="Calibri" w:cs="Times New Roman"/>
                <w:sz w:val="16"/>
                <w:szCs w:val="16"/>
              </w:rPr>
            </w:pPr>
          </w:p>
        </w:tc>
        <w:tc>
          <w:tcPr>
            <w:tcW w:w="2729" w:type="pct"/>
          </w:tcPr>
          <w:p w:rsidR="0071743F" w:rsidRPr="00BE5CA7" w:rsidRDefault="0071743F" w:rsidP="00CB5E99">
            <w:pPr>
              <w:rPr>
                <w:rFonts w:ascii="Calibri" w:hAnsi="Calibri" w:cs="Times New Roman"/>
                <w:sz w:val="16"/>
                <w:szCs w:val="16"/>
              </w:rPr>
            </w:pPr>
          </w:p>
        </w:tc>
      </w:tr>
      <w:tr w:rsidR="0071743F" w:rsidRPr="00BE5CA7" w:rsidTr="00CB5E99">
        <w:tc>
          <w:tcPr>
            <w:tcW w:w="852" w:type="pct"/>
            <w:shd w:val="clear" w:color="auto" w:fill="E2EFD9"/>
          </w:tcPr>
          <w:p w:rsidR="0071743F" w:rsidRPr="00BE5CA7" w:rsidRDefault="0071743F" w:rsidP="00CB5E99">
            <w:pPr>
              <w:rPr>
                <w:rFonts w:ascii="Calibri" w:hAnsi="Calibri" w:cs="Times New Roman"/>
                <w:b/>
                <w:sz w:val="16"/>
                <w:szCs w:val="16"/>
              </w:rPr>
            </w:pPr>
            <w:r w:rsidRPr="00BE5CA7">
              <w:rPr>
                <w:rFonts w:ascii="Calibri" w:hAnsi="Calibri" w:cs="Times New Roman"/>
                <w:b/>
                <w:sz w:val="16"/>
                <w:szCs w:val="16"/>
              </w:rPr>
              <w:t>Response Rate %</w:t>
            </w:r>
          </w:p>
        </w:tc>
        <w:tc>
          <w:tcPr>
            <w:tcW w:w="354" w:type="pct"/>
            <w:shd w:val="clear" w:color="auto" w:fill="auto"/>
          </w:tcPr>
          <w:p w:rsidR="0071743F" w:rsidRPr="00BE5CA7" w:rsidRDefault="0071743F" w:rsidP="00CB5E99">
            <w:pPr>
              <w:rPr>
                <w:rFonts w:ascii="Calibri" w:hAnsi="Calibri" w:cs="Times New Roman"/>
                <w:sz w:val="16"/>
                <w:szCs w:val="16"/>
              </w:rPr>
            </w:pPr>
          </w:p>
        </w:tc>
        <w:tc>
          <w:tcPr>
            <w:tcW w:w="354" w:type="pct"/>
            <w:shd w:val="clear" w:color="auto" w:fill="auto"/>
          </w:tcPr>
          <w:p w:rsidR="0071743F" w:rsidRPr="00BE5CA7" w:rsidRDefault="0071743F" w:rsidP="00CB5E99">
            <w:pPr>
              <w:rPr>
                <w:rFonts w:ascii="Calibri" w:hAnsi="Calibri" w:cs="Times New Roman"/>
                <w:sz w:val="16"/>
                <w:szCs w:val="16"/>
              </w:rPr>
            </w:pPr>
          </w:p>
        </w:tc>
        <w:tc>
          <w:tcPr>
            <w:tcW w:w="343" w:type="pct"/>
            <w:shd w:val="clear" w:color="auto" w:fill="auto"/>
          </w:tcPr>
          <w:p w:rsidR="0071743F" w:rsidRPr="00BE5CA7" w:rsidRDefault="0071743F" w:rsidP="00CB5E99">
            <w:pPr>
              <w:rPr>
                <w:rFonts w:ascii="Calibri" w:hAnsi="Calibri" w:cs="Times New Roman"/>
                <w:sz w:val="16"/>
                <w:szCs w:val="16"/>
              </w:rPr>
            </w:pPr>
          </w:p>
        </w:tc>
        <w:tc>
          <w:tcPr>
            <w:tcW w:w="368" w:type="pct"/>
            <w:shd w:val="clear" w:color="auto" w:fill="auto"/>
          </w:tcPr>
          <w:p w:rsidR="0071743F" w:rsidRPr="00BE5CA7" w:rsidRDefault="0071743F" w:rsidP="00CB5E99">
            <w:pPr>
              <w:rPr>
                <w:rFonts w:ascii="Calibri" w:hAnsi="Calibri" w:cs="Times New Roman"/>
                <w:sz w:val="16"/>
                <w:szCs w:val="16"/>
              </w:rPr>
            </w:pPr>
          </w:p>
        </w:tc>
        <w:tc>
          <w:tcPr>
            <w:tcW w:w="2729" w:type="pct"/>
            <w:shd w:val="clear" w:color="auto" w:fill="E2EFD9"/>
          </w:tcPr>
          <w:p w:rsidR="0071743F" w:rsidRPr="00BE5CA7" w:rsidRDefault="0071743F" w:rsidP="00CB5E99">
            <w:pPr>
              <w:rPr>
                <w:rFonts w:ascii="Calibri" w:hAnsi="Calibri" w:cs="Times New Roman"/>
                <w:sz w:val="16"/>
                <w:szCs w:val="16"/>
              </w:rPr>
            </w:pPr>
          </w:p>
        </w:tc>
      </w:tr>
    </w:tbl>
    <w:tbl>
      <w:tblPr>
        <w:tblStyle w:val="TableGrid11"/>
        <w:tblW w:w="4899" w:type="pct"/>
        <w:tblInd w:w="85" w:type="dxa"/>
        <w:tblLook w:val="04A0" w:firstRow="1" w:lastRow="0" w:firstColumn="1" w:lastColumn="0" w:noHBand="0" w:noVBand="1"/>
      </w:tblPr>
      <w:tblGrid>
        <w:gridCol w:w="2130"/>
        <w:gridCol w:w="929"/>
        <w:gridCol w:w="903"/>
        <w:gridCol w:w="898"/>
        <w:gridCol w:w="903"/>
        <w:gridCol w:w="3147"/>
        <w:gridCol w:w="3778"/>
      </w:tblGrid>
      <w:tr w:rsidR="0071743F" w:rsidRPr="00BE5CA7" w:rsidTr="00114397">
        <w:trPr>
          <w:trHeight w:val="638"/>
          <w:tblHeader/>
        </w:trPr>
        <w:tc>
          <w:tcPr>
            <w:tcW w:w="839" w:type="pct"/>
            <w:vMerge w:val="restart"/>
            <w:shd w:val="clear" w:color="auto" w:fill="E2EFD9"/>
          </w:tcPr>
          <w:p w:rsidR="0071743F" w:rsidRPr="00BE5CA7" w:rsidRDefault="0071743F" w:rsidP="00CB5E99">
            <w:pPr>
              <w:jc w:val="center"/>
              <w:rPr>
                <w:rFonts w:ascii="Calibri" w:hAnsi="Calibri" w:cs="Times New Roman"/>
                <w:b/>
                <w:sz w:val="16"/>
                <w:szCs w:val="16"/>
              </w:rPr>
            </w:pPr>
            <w:r w:rsidRPr="00BE5CA7">
              <w:rPr>
                <w:rFonts w:ascii="Calibri" w:hAnsi="Calibri" w:cs="Times New Roman"/>
                <w:b/>
                <w:sz w:val="16"/>
                <w:szCs w:val="16"/>
              </w:rPr>
              <w:t>Exit Survey Questions</w:t>
            </w:r>
          </w:p>
        </w:tc>
        <w:tc>
          <w:tcPr>
            <w:tcW w:w="1432" w:type="pct"/>
            <w:gridSpan w:val="4"/>
            <w:shd w:val="clear" w:color="auto" w:fill="E2EFD9"/>
          </w:tcPr>
          <w:p w:rsidR="0071743F" w:rsidRPr="00F309E3" w:rsidRDefault="0071743F" w:rsidP="00CB5E99">
            <w:pPr>
              <w:jc w:val="center"/>
              <w:rPr>
                <w:b/>
                <w:sz w:val="16"/>
                <w:szCs w:val="16"/>
              </w:rPr>
            </w:pPr>
            <w:r w:rsidRPr="00F309E3">
              <w:rPr>
                <w:b/>
                <w:sz w:val="16"/>
                <w:szCs w:val="16"/>
              </w:rPr>
              <w:t>Percentage</w:t>
            </w:r>
          </w:p>
          <w:p w:rsidR="0071743F" w:rsidRPr="00BE5CA7" w:rsidRDefault="0071743F" w:rsidP="00CB5E99">
            <w:pPr>
              <w:jc w:val="center"/>
            </w:pPr>
            <w:r w:rsidRPr="00F309E3">
              <w:rPr>
                <w:b/>
                <w:sz w:val="16"/>
                <w:szCs w:val="16"/>
              </w:rPr>
              <w:t>Provide the total % for those that agreed or strongly agree.</w:t>
            </w:r>
          </w:p>
        </w:tc>
        <w:tc>
          <w:tcPr>
            <w:tcW w:w="1240" w:type="pct"/>
            <w:shd w:val="clear" w:color="auto" w:fill="E2EFD9"/>
          </w:tcPr>
          <w:p w:rsidR="0071743F" w:rsidRPr="00F309E3" w:rsidRDefault="0071743F" w:rsidP="00CB5E99">
            <w:pPr>
              <w:jc w:val="center"/>
              <w:rPr>
                <w:b/>
                <w:sz w:val="16"/>
                <w:szCs w:val="16"/>
              </w:rPr>
            </w:pPr>
            <w:r w:rsidRPr="00F309E3">
              <w:rPr>
                <w:b/>
                <w:sz w:val="16"/>
                <w:szCs w:val="16"/>
              </w:rPr>
              <w:t>Qualitative Comments</w:t>
            </w:r>
          </w:p>
        </w:tc>
        <w:tc>
          <w:tcPr>
            <w:tcW w:w="1489" w:type="pct"/>
            <w:shd w:val="clear" w:color="auto" w:fill="E2EFD9"/>
          </w:tcPr>
          <w:p w:rsidR="0071743F" w:rsidRPr="00BE5CA7" w:rsidRDefault="0071743F" w:rsidP="00CB5E99">
            <w:pPr>
              <w:jc w:val="center"/>
              <w:rPr>
                <w:rFonts w:ascii="Calibri" w:hAnsi="Calibri" w:cs="Times New Roman"/>
                <w:sz w:val="16"/>
                <w:szCs w:val="16"/>
              </w:rPr>
            </w:pPr>
            <w:r>
              <w:rPr>
                <w:rFonts w:ascii="Calibri" w:hAnsi="Calibri" w:cs="Times New Roman"/>
                <w:b/>
                <w:sz w:val="16"/>
                <w:szCs w:val="16"/>
              </w:rPr>
              <w:t>Discussion and Analysis</w:t>
            </w:r>
            <w:r>
              <w:rPr>
                <w:rFonts w:ascii="Calibri" w:hAnsi="Calibri" w:cs="Times New Roman"/>
                <w:b/>
                <w:sz w:val="16"/>
                <w:szCs w:val="16"/>
              </w:rPr>
              <w:br/>
              <w:t>Write</w:t>
            </w:r>
            <w:r w:rsidRPr="00BE5CA7">
              <w:rPr>
                <w:rFonts w:ascii="Calibri" w:hAnsi="Calibri" w:cs="Times New Roman"/>
                <w:b/>
                <w:sz w:val="16"/>
                <w:szCs w:val="16"/>
              </w:rPr>
              <w:t xml:space="preserve"> QI plan above</w:t>
            </w:r>
            <w:r>
              <w:rPr>
                <w:rFonts w:ascii="Calibri" w:hAnsi="Calibri" w:cs="Times New Roman"/>
                <w:b/>
                <w:sz w:val="16"/>
                <w:szCs w:val="16"/>
              </w:rPr>
              <w:t xml:space="preserve"> for values not meeting the Benchmark </w:t>
            </w:r>
          </w:p>
        </w:tc>
      </w:tr>
      <w:tr w:rsidR="0071743F" w:rsidRPr="00BE5CA7" w:rsidTr="00114397">
        <w:tc>
          <w:tcPr>
            <w:tcW w:w="839" w:type="pct"/>
            <w:vMerge/>
          </w:tcPr>
          <w:p w:rsidR="0071743F" w:rsidRPr="00BE5CA7" w:rsidRDefault="0071743F" w:rsidP="00CB5E99">
            <w:pPr>
              <w:rPr>
                <w:rFonts w:ascii="Calibri" w:hAnsi="Calibri" w:cs="Times New Roman"/>
                <w:sz w:val="16"/>
                <w:szCs w:val="16"/>
              </w:rPr>
            </w:pPr>
          </w:p>
        </w:tc>
        <w:tc>
          <w:tcPr>
            <w:tcW w:w="366" w:type="pct"/>
            <w:shd w:val="clear" w:color="auto" w:fill="E2EFD9" w:themeFill="accent6" w:themeFillTint="33"/>
          </w:tcPr>
          <w:p w:rsidR="0071743F" w:rsidRPr="00794BD6" w:rsidRDefault="00114397" w:rsidP="00CB5E99">
            <w:pPr>
              <w:jc w:val="center"/>
              <w:rPr>
                <w:rFonts w:ascii="Calibri" w:hAnsi="Calibri" w:cs="Times New Roman"/>
                <w:b/>
                <w:sz w:val="16"/>
                <w:szCs w:val="16"/>
              </w:rPr>
            </w:pPr>
            <w:r>
              <w:rPr>
                <w:rFonts w:ascii="Calibri" w:hAnsi="Calibri" w:cs="Times New Roman"/>
                <w:b/>
                <w:sz w:val="16"/>
                <w:szCs w:val="16"/>
              </w:rPr>
              <w:t>Mo/</w:t>
            </w:r>
            <w:proofErr w:type="spellStart"/>
            <w:r>
              <w:rPr>
                <w:rFonts w:ascii="Calibri" w:hAnsi="Calibri" w:cs="Times New Roman"/>
                <w:b/>
                <w:sz w:val="16"/>
                <w:szCs w:val="16"/>
              </w:rPr>
              <w:t>Yr</w:t>
            </w:r>
            <w:proofErr w:type="spellEnd"/>
          </w:p>
        </w:tc>
        <w:tc>
          <w:tcPr>
            <w:tcW w:w="355" w:type="pct"/>
            <w:shd w:val="clear" w:color="auto" w:fill="E2EFD9" w:themeFill="accent6" w:themeFillTint="33"/>
          </w:tcPr>
          <w:p w:rsidR="0071743F" w:rsidRPr="00794BD6" w:rsidRDefault="00114397" w:rsidP="00CB5E99">
            <w:pPr>
              <w:jc w:val="center"/>
              <w:rPr>
                <w:rFonts w:ascii="Calibri" w:hAnsi="Calibri" w:cs="Times New Roman"/>
                <w:b/>
                <w:sz w:val="16"/>
                <w:szCs w:val="16"/>
              </w:rPr>
            </w:pPr>
            <w:r>
              <w:rPr>
                <w:rFonts w:ascii="Calibri" w:hAnsi="Calibri" w:cs="Times New Roman"/>
                <w:b/>
                <w:sz w:val="16"/>
                <w:szCs w:val="16"/>
              </w:rPr>
              <w:t>Mo/</w:t>
            </w:r>
            <w:proofErr w:type="spellStart"/>
            <w:r>
              <w:rPr>
                <w:rFonts w:ascii="Calibri" w:hAnsi="Calibri" w:cs="Times New Roman"/>
                <w:b/>
                <w:sz w:val="16"/>
                <w:szCs w:val="16"/>
              </w:rPr>
              <w:t>Yr</w:t>
            </w:r>
            <w:proofErr w:type="spellEnd"/>
          </w:p>
        </w:tc>
        <w:tc>
          <w:tcPr>
            <w:tcW w:w="354" w:type="pct"/>
            <w:shd w:val="clear" w:color="auto" w:fill="E2EFD9" w:themeFill="accent6" w:themeFillTint="33"/>
          </w:tcPr>
          <w:p w:rsidR="0071743F" w:rsidRPr="00794BD6" w:rsidRDefault="00114397" w:rsidP="00CB5E99">
            <w:pPr>
              <w:jc w:val="center"/>
              <w:rPr>
                <w:rFonts w:ascii="Calibri" w:hAnsi="Calibri" w:cs="Times New Roman"/>
                <w:b/>
                <w:sz w:val="16"/>
                <w:szCs w:val="16"/>
              </w:rPr>
            </w:pPr>
            <w:r>
              <w:rPr>
                <w:rFonts w:ascii="Calibri" w:hAnsi="Calibri" w:cs="Times New Roman"/>
                <w:b/>
                <w:sz w:val="16"/>
                <w:szCs w:val="16"/>
              </w:rPr>
              <w:t>Mo/</w:t>
            </w:r>
            <w:proofErr w:type="spellStart"/>
            <w:r>
              <w:rPr>
                <w:rFonts w:ascii="Calibri" w:hAnsi="Calibri" w:cs="Times New Roman"/>
                <w:b/>
                <w:sz w:val="16"/>
                <w:szCs w:val="16"/>
              </w:rPr>
              <w:t>Yr</w:t>
            </w:r>
            <w:proofErr w:type="spellEnd"/>
          </w:p>
        </w:tc>
        <w:tc>
          <w:tcPr>
            <w:tcW w:w="355" w:type="pct"/>
            <w:shd w:val="clear" w:color="auto" w:fill="E2EFD9" w:themeFill="accent6" w:themeFillTint="33"/>
          </w:tcPr>
          <w:p w:rsidR="0071743F" w:rsidRPr="00794BD6" w:rsidRDefault="00114397" w:rsidP="00CB5E99">
            <w:pPr>
              <w:jc w:val="center"/>
              <w:rPr>
                <w:rFonts w:ascii="Calibri" w:hAnsi="Calibri" w:cs="Times New Roman"/>
                <w:b/>
                <w:sz w:val="16"/>
                <w:szCs w:val="16"/>
              </w:rPr>
            </w:pPr>
            <w:r>
              <w:rPr>
                <w:rFonts w:ascii="Calibri" w:hAnsi="Calibri" w:cs="Times New Roman"/>
                <w:b/>
                <w:sz w:val="16"/>
                <w:szCs w:val="16"/>
              </w:rPr>
              <w:t>Mo/</w:t>
            </w:r>
            <w:proofErr w:type="spellStart"/>
            <w:r>
              <w:rPr>
                <w:rFonts w:ascii="Calibri" w:hAnsi="Calibri" w:cs="Times New Roman"/>
                <w:b/>
                <w:sz w:val="16"/>
                <w:szCs w:val="16"/>
              </w:rPr>
              <w:t>Yr</w:t>
            </w:r>
            <w:proofErr w:type="spellEnd"/>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Q3: Program Satisfaction CNEA I-F</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Q4.  SLOs    CNEA I-F</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71743F">
            <w:pPr>
              <w:numPr>
                <w:ilvl w:val="0"/>
                <w:numId w:val="34"/>
              </w:numPr>
              <w:contextualSpacing/>
              <w:rPr>
                <w:rFonts w:ascii="Calibri" w:hAnsi="Calibri" w:cs="Times New Roman"/>
                <w:sz w:val="16"/>
                <w:szCs w:val="16"/>
              </w:rPr>
            </w:pPr>
            <w:r w:rsidRPr="00BE5CA7">
              <w:rPr>
                <w:rFonts w:ascii="Calibri" w:hAnsi="Calibri" w:cs="Times New Roman"/>
                <w:sz w:val="16"/>
                <w:szCs w:val="16"/>
              </w:rPr>
              <w:lastRenderedPageBreak/>
              <w:t>Pt. Centered Care</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71743F">
            <w:pPr>
              <w:numPr>
                <w:ilvl w:val="0"/>
                <w:numId w:val="34"/>
              </w:numPr>
              <w:contextualSpacing/>
              <w:rPr>
                <w:rFonts w:ascii="Calibri" w:hAnsi="Calibri" w:cs="Times New Roman"/>
                <w:sz w:val="16"/>
                <w:szCs w:val="16"/>
              </w:rPr>
            </w:pPr>
            <w:r w:rsidRPr="00BE5CA7">
              <w:rPr>
                <w:rFonts w:ascii="Calibri" w:hAnsi="Calibri" w:cs="Times New Roman"/>
                <w:sz w:val="16"/>
                <w:szCs w:val="16"/>
              </w:rPr>
              <w:t>Teamwork</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71743F">
            <w:pPr>
              <w:numPr>
                <w:ilvl w:val="0"/>
                <w:numId w:val="34"/>
              </w:numPr>
              <w:contextualSpacing/>
              <w:rPr>
                <w:rFonts w:ascii="Calibri" w:hAnsi="Calibri" w:cs="Times New Roman"/>
                <w:sz w:val="16"/>
                <w:szCs w:val="16"/>
              </w:rPr>
            </w:pPr>
            <w:r w:rsidRPr="00BE5CA7">
              <w:rPr>
                <w:rFonts w:ascii="Calibri" w:hAnsi="Calibri" w:cs="Times New Roman"/>
                <w:sz w:val="16"/>
                <w:szCs w:val="16"/>
              </w:rPr>
              <w:t>Nursing Judgment</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71743F">
            <w:pPr>
              <w:numPr>
                <w:ilvl w:val="0"/>
                <w:numId w:val="34"/>
              </w:numPr>
              <w:contextualSpacing/>
              <w:rPr>
                <w:rFonts w:ascii="Calibri" w:hAnsi="Calibri" w:cs="Times New Roman"/>
                <w:sz w:val="16"/>
                <w:szCs w:val="16"/>
              </w:rPr>
            </w:pPr>
            <w:r w:rsidRPr="00BE5CA7">
              <w:rPr>
                <w:rFonts w:ascii="Calibri" w:hAnsi="Calibri" w:cs="Times New Roman"/>
                <w:sz w:val="16"/>
                <w:szCs w:val="16"/>
              </w:rPr>
              <w:t>QI</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71743F">
            <w:pPr>
              <w:numPr>
                <w:ilvl w:val="0"/>
                <w:numId w:val="34"/>
              </w:numPr>
              <w:contextualSpacing/>
              <w:rPr>
                <w:rFonts w:ascii="Calibri" w:hAnsi="Calibri" w:cs="Times New Roman"/>
                <w:sz w:val="16"/>
                <w:szCs w:val="16"/>
              </w:rPr>
            </w:pPr>
            <w:r w:rsidRPr="00BE5CA7">
              <w:rPr>
                <w:rFonts w:ascii="Calibri" w:hAnsi="Calibri" w:cs="Times New Roman"/>
                <w:sz w:val="16"/>
                <w:szCs w:val="16"/>
              </w:rPr>
              <w:t xml:space="preserve">Safety </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71743F">
            <w:pPr>
              <w:numPr>
                <w:ilvl w:val="0"/>
                <w:numId w:val="34"/>
              </w:numPr>
              <w:contextualSpacing/>
              <w:rPr>
                <w:rFonts w:ascii="Calibri" w:hAnsi="Calibri" w:cs="Times New Roman"/>
                <w:sz w:val="16"/>
                <w:szCs w:val="16"/>
              </w:rPr>
            </w:pPr>
            <w:r w:rsidRPr="00BE5CA7">
              <w:rPr>
                <w:rFonts w:ascii="Calibri" w:hAnsi="Calibri" w:cs="Times New Roman"/>
                <w:sz w:val="16"/>
                <w:szCs w:val="16"/>
              </w:rPr>
              <w:t>Technology</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71743F">
            <w:pPr>
              <w:numPr>
                <w:ilvl w:val="0"/>
                <w:numId w:val="34"/>
              </w:numPr>
              <w:contextualSpacing/>
              <w:rPr>
                <w:rFonts w:ascii="Calibri" w:hAnsi="Calibri" w:cs="Times New Roman"/>
                <w:sz w:val="16"/>
                <w:szCs w:val="16"/>
              </w:rPr>
            </w:pPr>
            <w:r w:rsidRPr="00BE5CA7">
              <w:rPr>
                <w:rFonts w:ascii="Calibri" w:hAnsi="Calibri" w:cs="Times New Roman"/>
                <w:sz w:val="16"/>
                <w:szCs w:val="16"/>
              </w:rPr>
              <w:t xml:space="preserve">Professionalism </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71743F">
            <w:pPr>
              <w:numPr>
                <w:ilvl w:val="0"/>
                <w:numId w:val="34"/>
              </w:numPr>
              <w:contextualSpacing/>
              <w:rPr>
                <w:rFonts w:ascii="Calibri" w:hAnsi="Calibri" w:cs="Times New Roman"/>
                <w:sz w:val="16"/>
                <w:szCs w:val="16"/>
              </w:rPr>
            </w:pPr>
            <w:r>
              <w:rPr>
                <w:rFonts w:ascii="Calibri" w:hAnsi="Calibri" w:cs="Times New Roman"/>
                <w:sz w:val="16"/>
                <w:szCs w:val="16"/>
              </w:rPr>
              <w:t>Leadership</w:t>
            </w:r>
          </w:p>
        </w:tc>
        <w:tc>
          <w:tcPr>
            <w:tcW w:w="722" w:type="pct"/>
            <w:gridSpan w:val="2"/>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114397" w:rsidRDefault="0071743F" w:rsidP="00CB5E99">
            <w:pPr>
              <w:rPr>
                <w:rFonts w:ascii="Calibri" w:hAnsi="Calibri" w:cs="Times New Roman"/>
                <w:sz w:val="16"/>
                <w:szCs w:val="16"/>
              </w:rPr>
            </w:pPr>
            <w:r w:rsidRPr="00114397">
              <w:rPr>
                <w:rFonts w:ascii="Calibri" w:hAnsi="Calibri" w:cs="Times New Roman"/>
                <w:sz w:val="16"/>
                <w:szCs w:val="16"/>
              </w:rPr>
              <w:t>Q6. Like most</w:t>
            </w:r>
          </w:p>
        </w:tc>
        <w:tc>
          <w:tcPr>
            <w:tcW w:w="366" w:type="pct"/>
          </w:tcPr>
          <w:p w:rsidR="0071743F" w:rsidRDefault="0071743F" w:rsidP="00CB5E99">
            <w:pPr>
              <w:rPr>
                <w:rFonts w:ascii="Calibri" w:hAnsi="Calibri" w:cs="Times New Roman"/>
                <w:sz w:val="16"/>
                <w:szCs w:val="16"/>
              </w:rPr>
            </w:pPr>
          </w:p>
        </w:tc>
        <w:tc>
          <w:tcPr>
            <w:tcW w:w="355" w:type="pct"/>
          </w:tcPr>
          <w:p w:rsidR="0071743F"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67150C" w:rsidRDefault="0071743F" w:rsidP="00CB5E99">
            <w:pPr>
              <w:rPr>
                <w:rFonts w:ascii="Calibri" w:hAnsi="Calibri" w:cs="Times New Roman"/>
                <w:b/>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114397" w:rsidRDefault="0071743F" w:rsidP="00CB5E99">
            <w:pPr>
              <w:rPr>
                <w:rFonts w:ascii="Calibri" w:hAnsi="Calibri" w:cs="Times New Roman"/>
                <w:sz w:val="16"/>
                <w:szCs w:val="16"/>
              </w:rPr>
            </w:pPr>
            <w:r w:rsidRPr="00114397">
              <w:rPr>
                <w:rFonts w:ascii="Calibri" w:hAnsi="Calibri" w:cs="Times New Roman"/>
                <w:sz w:val="16"/>
                <w:szCs w:val="16"/>
              </w:rPr>
              <w:t>Q7. Recommendations for improvement</w:t>
            </w:r>
          </w:p>
        </w:tc>
        <w:tc>
          <w:tcPr>
            <w:tcW w:w="366" w:type="pct"/>
          </w:tcPr>
          <w:p w:rsidR="0071743F" w:rsidRDefault="0071743F" w:rsidP="00CB5E99">
            <w:pPr>
              <w:rPr>
                <w:rFonts w:ascii="Calibri" w:hAnsi="Calibri" w:cs="Times New Roman"/>
                <w:sz w:val="16"/>
                <w:szCs w:val="16"/>
              </w:rPr>
            </w:pPr>
          </w:p>
        </w:tc>
        <w:tc>
          <w:tcPr>
            <w:tcW w:w="355" w:type="pct"/>
          </w:tcPr>
          <w:p w:rsidR="0071743F"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67150C" w:rsidRDefault="0071743F" w:rsidP="00CB5E99">
            <w:pPr>
              <w:rPr>
                <w:rFonts w:ascii="Calibri" w:hAnsi="Calibri" w:cs="Times New Roman"/>
                <w:b/>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Q8. Student Reps </w:t>
            </w:r>
          </w:p>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                     CNEA II-B</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 10. Program Publications  CNEA II-D</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rPr>
          <w:trHeight w:val="413"/>
        </w:trPr>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Q12. Classrooms and Skills labs  CNEA II-F</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Q 14. Technology </w:t>
            </w:r>
          </w:p>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                       CNEA II-F</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highlight w:val="yellow"/>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Q16. Learning Resources</w:t>
            </w:r>
          </w:p>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                        CNEA II-F</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Q18 Student Services </w:t>
            </w:r>
          </w:p>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                          CNEA IV-A</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6F3EB0" w:rsidRDefault="0071743F" w:rsidP="00CB5E99">
            <w:pPr>
              <w:jc w:val="center"/>
              <w:rPr>
                <w:rFonts w:ascii="Calibri" w:hAnsi="Calibri" w:cs="Times New Roman"/>
                <w:sz w:val="16"/>
                <w:szCs w:val="16"/>
              </w:rPr>
            </w:pPr>
          </w:p>
        </w:tc>
      </w:tr>
      <w:tr w:rsidR="0071743F" w:rsidRPr="00BE5CA7" w:rsidTr="00114397">
        <w:tc>
          <w:tcPr>
            <w:tcW w:w="839" w:type="pct"/>
          </w:tcPr>
          <w:p w:rsidR="0071743F" w:rsidRPr="00BE5CA7" w:rsidRDefault="0071743F" w:rsidP="00114397">
            <w:pPr>
              <w:numPr>
                <w:ilvl w:val="0"/>
                <w:numId w:val="35"/>
              </w:numPr>
              <w:ind w:left="246" w:hanging="180"/>
              <w:contextualSpacing/>
              <w:rPr>
                <w:rFonts w:ascii="Calibri" w:hAnsi="Calibri" w:cs="Times New Roman"/>
                <w:sz w:val="16"/>
                <w:szCs w:val="16"/>
              </w:rPr>
            </w:pPr>
            <w:r w:rsidRPr="00BE5CA7">
              <w:rPr>
                <w:rFonts w:ascii="Calibri" w:hAnsi="Calibri" w:cs="Times New Roman"/>
                <w:sz w:val="16"/>
                <w:szCs w:val="16"/>
              </w:rPr>
              <w:t>Academic Advising</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114397">
            <w:pPr>
              <w:numPr>
                <w:ilvl w:val="0"/>
                <w:numId w:val="35"/>
              </w:numPr>
              <w:ind w:left="246" w:hanging="180"/>
              <w:contextualSpacing/>
              <w:rPr>
                <w:rFonts w:ascii="Calibri" w:hAnsi="Calibri" w:cs="Times New Roman"/>
                <w:sz w:val="16"/>
                <w:szCs w:val="16"/>
              </w:rPr>
            </w:pPr>
            <w:r w:rsidRPr="00BE5CA7">
              <w:rPr>
                <w:rFonts w:ascii="Calibri" w:hAnsi="Calibri" w:cs="Times New Roman"/>
                <w:sz w:val="16"/>
                <w:szCs w:val="16"/>
              </w:rPr>
              <w:t>Tutoring through Spartan</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114397">
            <w:pPr>
              <w:numPr>
                <w:ilvl w:val="0"/>
                <w:numId w:val="35"/>
              </w:numPr>
              <w:ind w:left="246" w:hanging="180"/>
              <w:contextualSpacing/>
              <w:rPr>
                <w:rFonts w:ascii="Calibri" w:hAnsi="Calibri" w:cs="Times New Roman"/>
                <w:sz w:val="16"/>
                <w:szCs w:val="16"/>
              </w:rPr>
            </w:pPr>
            <w:r w:rsidRPr="00BE5CA7">
              <w:rPr>
                <w:rFonts w:ascii="Calibri" w:hAnsi="Calibri" w:cs="Times New Roman"/>
                <w:sz w:val="16"/>
                <w:szCs w:val="16"/>
              </w:rPr>
              <w:t>Library Resources</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114397">
            <w:pPr>
              <w:numPr>
                <w:ilvl w:val="0"/>
                <w:numId w:val="35"/>
              </w:numPr>
              <w:ind w:left="246" w:hanging="180"/>
              <w:contextualSpacing/>
              <w:rPr>
                <w:rFonts w:ascii="Calibri" w:hAnsi="Calibri" w:cs="Times New Roman"/>
                <w:sz w:val="16"/>
                <w:szCs w:val="16"/>
              </w:rPr>
            </w:pPr>
            <w:r w:rsidRPr="00BE5CA7">
              <w:rPr>
                <w:rFonts w:ascii="Calibri" w:hAnsi="Calibri" w:cs="Times New Roman"/>
                <w:sz w:val="16"/>
                <w:szCs w:val="16"/>
              </w:rPr>
              <w:t>Financial Aid</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114397">
            <w:pPr>
              <w:numPr>
                <w:ilvl w:val="0"/>
                <w:numId w:val="35"/>
              </w:numPr>
              <w:ind w:left="246" w:hanging="180"/>
              <w:contextualSpacing/>
              <w:rPr>
                <w:rFonts w:ascii="Calibri" w:hAnsi="Calibri" w:cs="Times New Roman"/>
                <w:sz w:val="16"/>
                <w:szCs w:val="16"/>
              </w:rPr>
            </w:pPr>
            <w:r w:rsidRPr="00BE5CA7">
              <w:rPr>
                <w:rFonts w:ascii="Calibri" w:hAnsi="Calibri" w:cs="Times New Roman"/>
                <w:sz w:val="16"/>
                <w:szCs w:val="16"/>
              </w:rPr>
              <w:t>Personal Counseling</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114397">
            <w:pPr>
              <w:numPr>
                <w:ilvl w:val="0"/>
                <w:numId w:val="35"/>
              </w:numPr>
              <w:ind w:left="246" w:hanging="180"/>
              <w:contextualSpacing/>
              <w:rPr>
                <w:rFonts w:ascii="Calibri" w:hAnsi="Calibri" w:cs="Times New Roman"/>
                <w:sz w:val="16"/>
                <w:szCs w:val="16"/>
              </w:rPr>
            </w:pPr>
            <w:r w:rsidRPr="00BE5CA7">
              <w:rPr>
                <w:rFonts w:ascii="Calibri" w:hAnsi="Calibri" w:cs="Times New Roman"/>
                <w:sz w:val="16"/>
                <w:szCs w:val="16"/>
              </w:rPr>
              <w:t>Technology Support</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114397">
            <w:pPr>
              <w:numPr>
                <w:ilvl w:val="0"/>
                <w:numId w:val="35"/>
              </w:numPr>
              <w:ind w:left="246" w:hanging="180"/>
              <w:contextualSpacing/>
              <w:rPr>
                <w:rFonts w:ascii="Calibri" w:hAnsi="Calibri" w:cs="Times New Roman"/>
                <w:sz w:val="16"/>
                <w:szCs w:val="16"/>
              </w:rPr>
            </w:pPr>
            <w:r w:rsidRPr="00BE5CA7">
              <w:rPr>
                <w:rFonts w:ascii="Calibri" w:hAnsi="Calibri" w:cs="Times New Roman"/>
                <w:sz w:val="16"/>
                <w:szCs w:val="16"/>
              </w:rPr>
              <w:t>Career Guidance</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114397">
            <w:pPr>
              <w:numPr>
                <w:ilvl w:val="0"/>
                <w:numId w:val="35"/>
              </w:numPr>
              <w:ind w:left="246" w:hanging="180"/>
              <w:contextualSpacing/>
              <w:rPr>
                <w:rFonts w:ascii="Calibri" w:hAnsi="Calibri" w:cs="Times New Roman"/>
                <w:sz w:val="16"/>
                <w:szCs w:val="16"/>
              </w:rPr>
            </w:pPr>
            <w:r w:rsidRPr="00BE5CA7">
              <w:rPr>
                <w:rFonts w:ascii="Calibri" w:hAnsi="Calibri" w:cs="Times New Roman"/>
                <w:sz w:val="16"/>
                <w:szCs w:val="16"/>
              </w:rPr>
              <w:t>Bookstore</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Q20. Nursing Policies</w:t>
            </w:r>
          </w:p>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             CNEA IV-B</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 22. Communication</w:t>
            </w:r>
          </w:p>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             CNEA IV-C</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 24. Grievances</w:t>
            </w:r>
          </w:p>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               CNEA IV-E</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 26.  General Education Courses   CNEA V-C</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 28. Clinical Sites</w:t>
            </w:r>
          </w:p>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                   CNEA V-E</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lastRenderedPageBreak/>
              <w:t>Q. 30 Grading Policies on Syllabi           CNEA V-H</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 32 Grading Policies Program         CNEA V-H</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 34. Orientation to technology     CNEA V-I</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Q 36. Technology policies </w:t>
            </w:r>
          </w:p>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                         CNEA V-I</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 38. Gender</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ind w:left="-109" w:right="-110"/>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 39. Ethnic Background</w:t>
            </w:r>
          </w:p>
        </w:tc>
        <w:tc>
          <w:tcPr>
            <w:tcW w:w="366" w:type="pct"/>
          </w:tcPr>
          <w:p w:rsidR="0071743F" w:rsidRPr="00BE5CA7" w:rsidRDefault="0071743F" w:rsidP="00CB5E99">
            <w:pPr>
              <w:ind w:left="-105"/>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bl>
    <w:tbl>
      <w:tblPr>
        <w:tblStyle w:val="TableGrid"/>
        <w:tblW w:w="0" w:type="auto"/>
        <w:tblLook w:val="04A0" w:firstRow="1" w:lastRow="0" w:firstColumn="1" w:lastColumn="0" w:noHBand="0" w:noVBand="1"/>
      </w:tblPr>
      <w:tblGrid>
        <w:gridCol w:w="3237"/>
        <w:gridCol w:w="2338"/>
        <w:gridCol w:w="3240"/>
        <w:gridCol w:w="4135"/>
      </w:tblGrid>
      <w:tr w:rsidR="0071743F" w:rsidRPr="00BE5CA7" w:rsidTr="00CB5E99">
        <w:trPr>
          <w:tblHeader/>
        </w:trPr>
        <w:tc>
          <w:tcPr>
            <w:tcW w:w="12950" w:type="dxa"/>
            <w:gridSpan w:val="4"/>
            <w:shd w:val="clear" w:color="auto" w:fill="E2EFD9"/>
          </w:tcPr>
          <w:p w:rsidR="0071743F" w:rsidRPr="00BE5CA7" w:rsidRDefault="0071743F" w:rsidP="00CB5E99">
            <w:pPr>
              <w:jc w:val="center"/>
              <w:rPr>
                <w:rFonts w:ascii="Calibri" w:hAnsi="Calibri"/>
                <w:b/>
                <w:sz w:val="16"/>
                <w:szCs w:val="16"/>
              </w:rPr>
            </w:pPr>
            <w:r w:rsidRPr="00BE5CA7">
              <w:rPr>
                <w:rFonts w:ascii="Calibri" w:hAnsi="Calibri"/>
                <w:b/>
                <w:sz w:val="16"/>
                <w:szCs w:val="16"/>
              </w:rPr>
              <w:t xml:space="preserve">Qualitative comments from Survey Questions for ELL students </w:t>
            </w:r>
          </w:p>
        </w:tc>
      </w:tr>
      <w:tr w:rsidR="0071743F" w:rsidRPr="00BE5CA7" w:rsidTr="00CB5E99">
        <w:trPr>
          <w:tblHeader/>
        </w:trPr>
        <w:tc>
          <w:tcPr>
            <w:tcW w:w="12950" w:type="dxa"/>
            <w:gridSpan w:val="4"/>
            <w:shd w:val="clear" w:color="auto" w:fill="E2EFD9"/>
          </w:tcPr>
          <w:p w:rsidR="0071743F" w:rsidRPr="00BE5CA7" w:rsidRDefault="0071743F" w:rsidP="00CB5E99">
            <w:pPr>
              <w:rPr>
                <w:rFonts w:ascii="Calibri" w:hAnsi="Calibri"/>
                <w:b/>
                <w:sz w:val="16"/>
                <w:szCs w:val="16"/>
              </w:rPr>
            </w:pPr>
            <w:proofErr w:type="gramStart"/>
            <w:r w:rsidRPr="00BE5CA7">
              <w:rPr>
                <w:rFonts w:ascii="Calibri" w:hAnsi="Calibri"/>
                <w:b/>
                <w:sz w:val="16"/>
                <w:szCs w:val="16"/>
              </w:rPr>
              <w:t>The nursing program cares about student success and would like to find out more about students who had English as a 2nd language or English speakers of other languages.</w:t>
            </w:r>
            <w:proofErr w:type="gramEnd"/>
            <w:r w:rsidRPr="00BE5CA7">
              <w:rPr>
                <w:rFonts w:ascii="Calibri" w:hAnsi="Calibri"/>
                <w:b/>
                <w:sz w:val="16"/>
                <w:szCs w:val="16"/>
              </w:rPr>
              <w:t xml:space="preserve"> Please answer the following questions:</w:t>
            </w:r>
          </w:p>
          <w:p w:rsidR="0071743F" w:rsidRPr="00BE5CA7" w:rsidRDefault="0071743F" w:rsidP="00CB5E99">
            <w:pPr>
              <w:rPr>
                <w:rFonts w:ascii="Calibri" w:hAnsi="Calibri"/>
                <w:b/>
                <w:sz w:val="16"/>
                <w:szCs w:val="16"/>
              </w:rPr>
            </w:pPr>
          </w:p>
        </w:tc>
      </w:tr>
      <w:tr w:rsidR="0071743F" w:rsidRPr="00BE5CA7" w:rsidTr="00CB5E99">
        <w:trPr>
          <w:tblHeader/>
        </w:trPr>
        <w:tc>
          <w:tcPr>
            <w:tcW w:w="3237" w:type="dxa"/>
            <w:shd w:val="clear" w:color="auto" w:fill="E2EFD9"/>
          </w:tcPr>
          <w:p w:rsidR="0071743F" w:rsidRPr="00BE5CA7" w:rsidRDefault="0071743F" w:rsidP="00CB5E99">
            <w:pPr>
              <w:jc w:val="center"/>
              <w:rPr>
                <w:rFonts w:ascii="Calibri" w:hAnsi="Calibri"/>
                <w:b/>
                <w:sz w:val="16"/>
                <w:szCs w:val="16"/>
              </w:rPr>
            </w:pPr>
            <w:r w:rsidRPr="00BE5CA7">
              <w:rPr>
                <w:rFonts w:ascii="Calibri" w:hAnsi="Calibri"/>
                <w:b/>
                <w:sz w:val="16"/>
                <w:szCs w:val="16"/>
              </w:rPr>
              <w:t>Questions</w:t>
            </w:r>
          </w:p>
        </w:tc>
        <w:tc>
          <w:tcPr>
            <w:tcW w:w="2338" w:type="dxa"/>
            <w:shd w:val="clear" w:color="auto" w:fill="E2EFD9"/>
          </w:tcPr>
          <w:p w:rsidR="0071743F" w:rsidRPr="00BE5CA7" w:rsidRDefault="0071743F" w:rsidP="00CB5E99">
            <w:pPr>
              <w:jc w:val="center"/>
              <w:rPr>
                <w:rFonts w:ascii="Calibri" w:hAnsi="Calibri"/>
                <w:b/>
                <w:sz w:val="16"/>
                <w:szCs w:val="16"/>
              </w:rPr>
            </w:pPr>
            <w:r>
              <w:rPr>
                <w:rFonts w:ascii="Calibri" w:hAnsi="Calibri"/>
                <w:b/>
                <w:sz w:val="16"/>
                <w:szCs w:val="16"/>
              </w:rPr>
              <w:t>Fall 2016 /Spring 2017</w:t>
            </w:r>
          </w:p>
        </w:tc>
        <w:tc>
          <w:tcPr>
            <w:tcW w:w="3240" w:type="dxa"/>
            <w:shd w:val="clear" w:color="auto" w:fill="E2EFD9"/>
          </w:tcPr>
          <w:p w:rsidR="0071743F" w:rsidRPr="00BE5CA7" w:rsidRDefault="0071743F" w:rsidP="00CB5E99">
            <w:pPr>
              <w:jc w:val="center"/>
              <w:rPr>
                <w:rFonts w:ascii="Calibri" w:hAnsi="Calibri"/>
                <w:b/>
                <w:sz w:val="16"/>
                <w:szCs w:val="16"/>
              </w:rPr>
            </w:pPr>
            <w:r>
              <w:rPr>
                <w:rFonts w:ascii="Calibri" w:hAnsi="Calibri"/>
                <w:b/>
                <w:sz w:val="16"/>
                <w:szCs w:val="16"/>
              </w:rPr>
              <w:t>Fall 2017/Spring 2018</w:t>
            </w:r>
          </w:p>
        </w:tc>
        <w:tc>
          <w:tcPr>
            <w:tcW w:w="4135" w:type="dxa"/>
            <w:shd w:val="clear" w:color="auto" w:fill="E2EFD9"/>
          </w:tcPr>
          <w:p w:rsidR="0071743F" w:rsidRPr="00BE5CA7" w:rsidRDefault="0071743F" w:rsidP="00CB5E99">
            <w:pPr>
              <w:jc w:val="center"/>
              <w:rPr>
                <w:rFonts w:ascii="Calibri" w:hAnsi="Calibri"/>
                <w:b/>
                <w:sz w:val="16"/>
                <w:szCs w:val="16"/>
              </w:rPr>
            </w:pPr>
            <w:r>
              <w:rPr>
                <w:rFonts w:ascii="Calibri" w:hAnsi="Calibri"/>
                <w:b/>
                <w:sz w:val="16"/>
                <w:szCs w:val="16"/>
              </w:rPr>
              <w:t>Fall 2018/Spring 2019</w:t>
            </w:r>
          </w:p>
        </w:tc>
      </w:tr>
      <w:tr w:rsidR="0071743F" w:rsidRPr="00BE5CA7" w:rsidTr="00CB5E99">
        <w:tc>
          <w:tcPr>
            <w:tcW w:w="3237" w:type="dxa"/>
            <w:shd w:val="clear" w:color="auto" w:fill="E2EFD9"/>
          </w:tcPr>
          <w:p w:rsidR="0071743F" w:rsidRPr="00BE5CA7" w:rsidRDefault="0071743F" w:rsidP="0071743F">
            <w:pPr>
              <w:numPr>
                <w:ilvl w:val="0"/>
                <w:numId w:val="1"/>
              </w:numPr>
              <w:ind w:left="252" w:hanging="252"/>
              <w:contextualSpacing/>
              <w:rPr>
                <w:rFonts w:ascii="Calibri" w:hAnsi="Calibri"/>
                <w:b/>
                <w:sz w:val="16"/>
                <w:szCs w:val="16"/>
              </w:rPr>
            </w:pPr>
            <w:r w:rsidRPr="00BE5CA7">
              <w:rPr>
                <w:rFonts w:ascii="Calibri" w:hAnsi="Calibri"/>
                <w:b/>
                <w:sz w:val="16"/>
                <w:szCs w:val="16"/>
              </w:rPr>
              <w:t>What facilitated your learning during the program</w:t>
            </w:r>
          </w:p>
          <w:p w:rsidR="0071743F" w:rsidRPr="00BE5CA7" w:rsidRDefault="0071743F" w:rsidP="00CB5E99">
            <w:pPr>
              <w:ind w:left="252" w:hanging="252"/>
              <w:rPr>
                <w:rFonts w:ascii="Calibri" w:hAnsi="Calibri"/>
                <w:b/>
                <w:sz w:val="16"/>
                <w:szCs w:val="16"/>
              </w:rPr>
            </w:pPr>
          </w:p>
        </w:tc>
        <w:tc>
          <w:tcPr>
            <w:tcW w:w="2338" w:type="dxa"/>
          </w:tcPr>
          <w:p w:rsidR="0071743F" w:rsidRPr="00BE5CA7" w:rsidRDefault="0071743F" w:rsidP="00CB5E99">
            <w:pPr>
              <w:rPr>
                <w:rFonts w:ascii="Calibri" w:hAnsi="Calibri"/>
                <w:sz w:val="16"/>
                <w:szCs w:val="16"/>
              </w:rPr>
            </w:pPr>
          </w:p>
        </w:tc>
        <w:tc>
          <w:tcPr>
            <w:tcW w:w="3240" w:type="dxa"/>
          </w:tcPr>
          <w:p w:rsidR="0071743F" w:rsidRPr="00BE5CA7" w:rsidRDefault="0071743F" w:rsidP="00CB5E99">
            <w:pPr>
              <w:rPr>
                <w:rFonts w:ascii="Calibri" w:hAnsi="Calibri"/>
                <w:sz w:val="16"/>
                <w:szCs w:val="16"/>
              </w:rPr>
            </w:pPr>
          </w:p>
        </w:tc>
        <w:tc>
          <w:tcPr>
            <w:tcW w:w="4135" w:type="dxa"/>
          </w:tcPr>
          <w:p w:rsidR="0071743F" w:rsidRPr="00BE5CA7" w:rsidRDefault="0071743F" w:rsidP="00CB5E99">
            <w:pPr>
              <w:rPr>
                <w:rFonts w:ascii="Calibri" w:hAnsi="Calibri"/>
                <w:sz w:val="16"/>
                <w:szCs w:val="16"/>
              </w:rPr>
            </w:pPr>
          </w:p>
        </w:tc>
      </w:tr>
      <w:tr w:rsidR="0071743F" w:rsidRPr="00BE5CA7" w:rsidTr="00CB5E99">
        <w:tc>
          <w:tcPr>
            <w:tcW w:w="3237" w:type="dxa"/>
            <w:shd w:val="clear" w:color="auto" w:fill="E2EFD9"/>
          </w:tcPr>
          <w:p w:rsidR="0071743F" w:rsidRPr="00BE5CA7" w:rsidRDefault="0071743F" w:rsidP="0071743F">
            <w:pPr>
              <w:numPr>
                <w:ilvl w:val="0"/>
                <w:numId w:val="1"/>
              </w:numPr>
              <w:ind w:left="252" w:hanging="252"/>
              <w:contextualSpacing/>
              <w:rPr>
                <w:rFonts w:ascii="Calibri" w:hAnsi="Calibri"/>
                <w:b/>
                <w:sz w:val="16"/>
                <w:szCs w:val="16"/>
              </w:rPr>
            </w:pPr>
            <w:r w:rsidRPr="00BE5CA7">
              <w:rPr>
                <w:rFonts w:ascii="Calibri" w:hAnsi="Calibri"/>
                <w:b/>
                <w:sz w:val="16"/>
                <w:szCs w:val="16"/>
              </w:rPr>
              <w:t xml:space="preserve">Did you use the Academic Tutoring Center to help you with your nursing course work? </w:t>
            </w:r>
          </w:p>
          <w:p w:rsidR="0071743F" w:rsidRPr="00BE5CA7" w:rsidRDefault="0071743F" w:rsidP="00CB5E99">
            <w:pPr>
              <w:ind w:left="252" w:hanging="252"/>
              <w:rPr>
                <w:rFonts w:ascii="Calibri" w:hAnsi="Calibri"/>
                <w:b/>
                <w:sz w:val="16"/>
                <w:szCs w:val="16"/>
              </w:rPr>
            </w:pPr>
          </w:p>
        </w:tc>
        <w:tc>
          <w:tcPr>
            <w:tcW w:w="2338" w:type="dxa"/>
          </w:tcPr>
          <w:p w:rsidR="0071743F" w:rsidRPr="00BE5CA7" w:rsidRDefault="0071743F" w:rsidP="00CB5E99">
            <w:pPr>
              <w:rPr>
                <w:rFonts w:ascii="Calibri" w:hAnsi="Calibri"/>
                <w:sz w:val="16"/>
                <w:szCs w:val="16"/>
              </w:rPr>
            </w:pPr>
          </w:p>
        </w:tc>
        <w:tc>
          <w:tcPr>
            <w:tcW w:w="3240" w:type="dxa"/>
          </w:tcPr>
          <w:p w:rsidR="0071743F" w:rsidRPr="00BE5CA7" w:rsidRDefault="0071743F" w:rsidP="00CB5E99">
            <w:pPr>
              <w:rPr>
                <w:rFonts w:ascii="Calibri" w:hAnsi="Calibri"/>
                <w:sz w:val="16"/>
                <w:szCs w:val="16"/>
              </w:rPr>
            </w:pPr>
          </w:p>
        </w:tc>
        <w:tc>
          <w:tcPr>
            <w:tcW w:w="4135" w:type="dxa"/>
          </w:tcPr>
          <w:p w:rsidR="0071743F" w:rsidRPr="00BE5CA7" w:rsidRDefault="0071743F" w:rsidP="00CB5E99">
            <w:pPr>
              <w:rPr>
                <w:rFonts w:ascii="Calibri" w:hAnsi="Calibri"/>
                <w:sz w:val="16"/>
                <w:szCs w:val="16"/>
              </w:rPr>
            </w:pPr>
          </w:p>
        </w:tc>
      </w:tr>
      <w:tr w:rsidR="0071743F" w:rsidRPr="00BE5CA7" w:rsidTr="00CB5E99">
        <w:tc>
          <w:tcPr>
            <w:tcW w:w="3237" w:type="dxa"/>
            <w:shd w:val="clear" w:color="auto" w:fill="E2EFD9"/>
          </w:tcPr>
          <w:p w:rsidR="0071743F" w:rsidRPr="00BE5CA7" w:rsidRDefault="0071743F" w:rsidP="0071743F">
            <w:pPr>
              <w:numPr>
                <w:ilvl w:val="0"/>
                <w:numId w:val="1"/>
              </w:numPr>
              <w:ind w:left="252" w:hanging="252"/>
              <w:contextualSpacing/>
              <w:rPr>
                <w:rFonts w:ascii="Calibri" w:hAnsi="Calibri"/>
                <w:b/>
                <w:sz w:val="16"/>
                <w:szCs w:val="16"/>
              </w:rPr>
            </w:pPr>
            <w:r w:rsidRPr="00BE5CA7">
              <w:rPr>
                <w:rFonts w:ascii="Calibri" w:hAnsi="Calibri"/>
                <w:b/>
                <w:sz w:val="16"/>
                <w:szCs w:val="16"/>
              </w:rPr>
              <w:t xml:space="preserve">Where did you have the most difficulty in the program? </w:t>
            </w:r>
          </w:p>
          <w:p w:rsidR="0071743F" w:rsidRPr="00BE5CA7" w:rsidRDefault="0071743F" w:rsidP="00CB5E99">
            <w:pPr>
              <w:ind w:left="252" w:hanging="252"/>
              <w:rPr>
                <w:rFonts w:ascii="Calibri" w:hAnsi="Calibri"/>
                <w:b/>
                <w:sz w:val="16"/>
                <w:szCs w:val="16"/>
              </w:rPr>
            </w:pPr>
          </w:p>
        </w:tc>
        <w:tc>
          <w:tcPr>
            <w:tcW w:w="2338" w:type="dxa"/>
          </w:tcPr>
          <w:p w:rsidR="0071743F" w:rsidRPr="00BE5CA7" w:rsidRDefault="0071743F" w:rsidP="00CB5E99">
            <w:pPr>
              <w:rPr>
                <w:rFonts w:ascii="Calibri" w:hAnsi="Calibri"/>
                <w:sz w:val="16"/>
                <w:szCs w:val="16"/>
              </w:rPr>
            </w:pPr>
          </w:p>
        </w:tc>
        <w:tc>
          <w:tcPr>
            <w:tcW w:w="3240" w:type="dxa"/>
          </w:tcPr>
          <w:p w:rsidR="0071743F" w:rsidRPr="00BE5CA7" w:rsidRDefault="0071743F" w:rsidP="00CB5E99">
            <w:pPr>
              <w:rPr>
                <w:rFonts w:ascii="Calibri" w:hAnsi="Calibri"/>
                <w:sz w:val="16"/>
                <w:szCs w:val="16"/>
              </w:rPr>
            </w:pPr>
          </w:p>
        </w:tc>
        <w:tc>
          <w:tcPr>
            <w:tcW w:w="4135" w:type="dxa"/>
          </w:tcPr>
          <w:p w:rsidR="0071743F" w:rsidRPr="00BE5CA7" w:rsidRDefault="0071743F" w:rsidP="00CB5E99">
            <w:pPr>
              <w:rPr>
                <w:rFonts w:ascii="Calibri" w:hAnsi="Calibri"/>
                <w:sz w:val="16"/>
                <w:szCs w:val="16"/>
              </w:rPr>
            </w:pPr>
          </w:p>
        </w:tc>
      </w:tr>
      <w:tr w:rsidR="0071743F" w:rsidRPr="00BE5CA7" w:rsidTr="00CB5E99">
        <w:tc>
          <w:tcPr>
            <w:tcW w:w="3237" w:type="dxa"/>
            <w:shd w:val="clear" w:color="auto" w:fill="E2EFD9"/>
          </w:tcPr>
          <w:p w:rsidR="0071743F" w:rsidRPr="00BE5CA7" w:rsidRDefault="0071743F" w:rsidP="0071743F">
            <w:pPr>
              <w:numPr>
                <w:ilvl w:val="0"/>
                <w:numId w:val="1"/>
              </w:numPr>
              <w:ind w:left="252" w:hanging="252"/>
              <w:contextualSpacing/>
              <w:rPr>
                <w:rFonts w:ascii="Calibri" w:hAnsi="Calibri"/>
                <w:b/>
                <w:sz w:val="16"/>
                <w:szCs w:val="16"/>
              </w:rPr>
            </w:pPr>
            <w:r w:rsidRPr="00BE5CA7">
              <w:rPr>
                <w:rFonts w:ascii="Calibri" w:hAnsi="Calibri"/>
                <w:b/>
                <w:sz w:val="16"/>
                <w:szCs w:val="16"/>
              </w:rPr>
              <w:t xml:space="preserve">What suggestions do you have that would help future English speakers of other language students to be successful in our program? </w:t>
            </w:r>
          </w:p>
          <w:p w:rsidR="0071743F" w:rsidRPr="00BE5CA7" w:rsidRDefault="0071743F" w:rsidP="00CB5E99">
            <w:pPr>
              <w:ind w:left="252" w:hanging="252"/>
              <w:rPr>
                <w:rFonts w:ascii="Calibri" w:hAnsi="Calibri"/>
                <w:b/>
                <w:sz w:val="16"/>
                <w:szCs w:val="16"/>
              </w:rPr>
            </w:pPr>
          </w:p>
        </w:tc>
        <w:tc>
          <w:tcPr>
            <w:tcW w:w="2338" w:type="dxa"/>
          </w:tcPr>
          <w:p w:rsidR="0071743F" w:rsidRPr="00BE5CA7" w:rsidRDefault="0071743F" w:rsidP="00CB5E99">
            <w:pPr>
              <w:rPr>
                <w:rFonts w:ascii="Calibri" w:hAnsi="Calibri"/>
                <w:sz w:val="16"/>
                <w:szCs w:val="16"/>
              </w:rPr>
            </w:pPr>
          </w:p>
        </w:tc>
        <w:tc>
          <w:tcPr>
            <w:tcW w:w="3240" w:type="dxa"/>
          </w:tcPr>
          <w:p w:rsidR="0071743F" w:rsidRPr="00BE5CA7" w:rsidRDefault="0071743F" w:rsidP="00CB5E99">
            <w:pPr>
              <w:rPr>
                <w:rFonts w:ascii="Calibri" w:hAnsi="Calibri"/>
                <w:sz w:val="16"/>
                <w:szCs w:val="16"/>
              </w:rPr>
            </w:pPr>
          </w:p>
        </w:tc>
        <w:tc>
          <w:tcPr>
            <w:tcW w:w="4135" w:type="dxa"/>
          </w:tcPr>
          <w:p w:rsidR="0071743F" w:rsidRPr="00BE5CA7" w:rsidRDefault="0071743F" w:rsidP="00CB5E99">
            <w:pPr>
              <w:rPr>
                <w:rFonts w:ascii="Calibri" w:hAnsi="Calibri"/>
                <w:sz w:val="16"/>
                <w:szCs w:val="16"/>
              </w:rPr>
            </w:pPr>
          </w:p>
        </w:tc>
      </w:tr>
      <w:tr w:rsidR="0071743F" w:rsidRPr="00BE5CA7" w:rsidTr="00CB5E99">
        <w:tc>
          <w:tcPr>
            <w:tcW w:w="3237" w:type="dxa"/>
            <w:shd w:val="clear" w:color="auto" w:fill="E2EFD9"/>
          </w:tcPr>
          <w:p w:rsidR="0071743F" w:rsidRPr="00BE5CA7" w:rsidRDefault="0071743F" w:rsidP="0071743F">
            <w:pPr>
              <w:numPr>
                <w:ilvl w:val="0"/>
                <w:numId w:val="1"/>
              </w:numPr>
              <w:ind w:left="252" w:hanging="252"/>
              <w:contextualSpacing/>
              <w:rPr>
                <w:rFonts w:ascii="Calibri" w:hAnsi="Calibri"/>
                <w:b/>
                <w:sz w:val="16"/>
                <w:szCs w:val="16"/>
              </w:rPr>
            </w:pPr>
            <w:r w:rsidRPr="00BE5CA7">
              <w:rPr>
                <w:rFonts w:ascii="Calibri" w:hAnsi="Calibri"/>
                <w:b/>
                <w:sz w:val="16"/>
                <w:szCs w:val="16"/>
              </w:rPr>
              <w:t xml:space="preserve">What advice would you give to current English speakers of other languages students who are hoping to enter the nursing program? </w:t>
            </w:r>
          </w:p>
          <w:p w:rsidR="0071743F" w:rsidRPr="00BE5CA7" w:rsidRDefault="0071743F" w:rsidP="00CB5E99">
            <w:pPr>
              <w:ind w:left="252" w:hanging="252"/>
              <w:rPr>
                <w:rFonts w:ascii="Calibri" w:hAnsi="Calibri"/>
                <w:b/>
                <w:sz w:val="16"/>
                <w:szCs w:val="16"/>
              </w:rPr>
            </w:pPr>
          </w:p>
        </w:tc>
        <w:tc>
          <w:tcPr>
            <w:tcW w:w="2338" w:type="dxa"/>
          </w:tcPr>
          <w:p w:rsidR="0071743F" w:rsidRPr="00BE5CA7" w:rsidRDefault="0071743F" w:rsidP="00CB5E99">
            <w:pPr>
              <w:rPr>
                <w:rFonts w:ascii="Calibri" w:hAnsi="Calibri"/>
                <w:sz w:val="16"/>
                <w:szCs w:val="16"/>
              </w:rPr>
            </w:pPr>
          </w:p>
        </w:tc>
        <w:tc>
          <w:tcPr>
            <w:tcW w:w="3240" w:type="dxa"/>
          </w:tcPr>
          <w:p w:rsidR="0071743F" w:rsidRPr="00BE5CA7" w:rsidRDefault="0071743F" w:rsidP="00CB5E99">
            <w:pPr>
              <w:rPr>
                <w:rFonts w:ascii="Calibri" w:hAnsi="Calibri"/>
                <w:sz w:val="16"/>
                <w:szCs w:val="16"/>
              </w:rPr>
            </w:pPr>
          </w:p>
        </w:tc>
        <w:tc>
          <w:tcPr>
            <w:tcW w:w="4135" w:type="dxa"/>
          </w:tcPr>
          <w:p w:rsidR="0071743F" w:rsidRPr="00BE5CA7" w:rsidRDefault="0071743F" w:rsidP="00CB5E99">
            <w:pPr>
              <w:rPr>
                <w:rFonts w:ascii="Calibri" w:hAnsi="Calibri"/>
                <w:sz w:val="16"/>
                <w:szCs w:val="16"/>
              </w:rPr>
            </w:pPr>
          </w:p>
        </w:tc>
      </w:tr>
      <w:tr w:rsidR="0071743F" w:rsidRPr="00BE5CA7" w:rsidTr="00CB5E99">
        <w:tc>
          <w:tcPr>
            <w:tcW w:w="3237" w:type="dxa"/>
            <w:shd w:val="clear" w:color="auto" w:fill="E2EFD9"/>
          </w:tcPr>
          <w:p w:rsidR="0071743F" w:rsidRPr="00BE5CA7" w:rsidRDefault="0071743F" w:rsidP="0071743F">
            <w:pPr>
              <w:numPr>
                <w:ilvl w:val="0"/>
                <w:numId w:val="1"/>
              </w:numPr>
              <w:ind w:left="252" w:hanging="252"/>
              <w:contextualSpacing/>
              <w:rPr>
                <w:rFonts w:ascii="Calibri" w:hAnsi="Calibri"/>
                <w:b/>
                <w:sz w:val="16"/>
                <w:szCs w:val="16"/>
              </w:rPr>
            </w:pPr>
            <w:r w:rsidRPr="00BE5CA7">
              <w:rPr>
                <w:rFonts w:ascii="Calibri" w:hAnsi="Calibri"/>
                <w:b/>
                <w:sz w:val="16"/>
                <w:szCs w:val="16"/>
              </w:rPr>
              <w:t>What strategies would you suggest to help our nursing instructors to help English speakers of other languages nursing students more effectively?</w:t>
            </w:r>
          </w:p>
        </w:tc>
        <w:tc>
          <w:tcPr>
            <w:tcW w:w="2338" w:type="dxa"/>
          </w:tcPr>
          <w:p w:rsidR="0071743F" w:rsidRPr="00BE5CA7" w:rsidRDefault="0071743F" w:rsidP="00CB5E99">
            <w:pPr>
              <w:rPr>
                <w:rFonts w:ascii="Calibri" w:hAnsi="Calibri"/>
                <w:sz w:val="16"/>
                <w:szCs w:val="16"/>
              </w:rPr>
            </w:pPr>
          </w:p>
        </w:tc>
        <w:tc>
          <w:tcPr>
            <w:tcW w:w="3240" w:type="dxa"/>
          </w:tcPr>
          <w:p w:rsidR="0071743F" w:rsidRPr="00BE5CA7" w:rsidRDefault="0071743F" w:rsidP="00CB5E99">
            <w:pPr>
              <w:rPr>
                <w:rFonts w:ascii="Calibri" w:hAnsi="Calibri"/>
                <w:sz w:val="16"/>
                <w:szCs w:val="16"/>
              </w:rPr>
            </w:pPr>
          </w:p>
        </w:tc>
        <w:tc>
          <w:tcPr>
            <w:tcW w:w="4135" w:type="dxa"/>
          </w:tcPr>
          <w:p w:rsidR="0071743F" w:rsidRPr="00BE5CA7" w:rsidRDefault="0071743F" w:rsidP="00CB5E99">
            <w:pPr>
              <w:rPr>
                <w:rFonts w:ascii="Calibri" w:hAnsi="Calibri"/>
                <w:sz w:val="16"/>
                <w:szCs w:val="16"/>
              </w:rPr>
            </w:pPr>
          </w:p>
        </w:tc>
      </w:tr>
    </w:tbl>
    <w:p w:rsidR="0071743F" w:rsidRPr="00B359CC" w:rsidRDefault="0071743F" w:rsidP="0071743F">
      <w:pPr>
        <w:rPr>
          <w:rFonts w:eastAsia="Batang" w:cs="Times New Roman"/>
          <w:sz w:val="20"/>
          <w:szCs w:val="20"/>
        </w:rPr>
      </w:pPr>
      <w:r w:rsidRPr="00B94F36">
        <w:rPr>
          <w:rFonts w:eastAsia="Batang" w:cs="Times New Roman"/>
          <w:sz w:val="20"/>
          <w:szCs w:val="20"/>
        </w:rPr>
        <w:br w:type="page"/>
      </w:r>
    </w:p>
    <w:tbl>
      <w:tblPr>
        <w:tblW w:w="4897" w:type="pct"/>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3"/>
      </w:tblGrid>
      <w:tr w:rsidR="0071743F" w:rsidRPr="00B94F36" w:rsidTr="00CB5E99">
        <w:trPr>
          <w:tblHeader/>
        </w:trPr>
        <w:tc>
          <w:tcPr>
            <w:tcW w:w="5000" w:type="pct"/>
            <w:shd w:val="clear" w:color="auto" w:fill="FFE5E5"/>
          </w:tcPr>
          <w:p w:rsidR="0071743F" w:rsidRPr="00B94F36" w:rsidRDefault="0071743F" w:rsidP="0080217E">
            <w:pPr>
              <w:pStyle w:val="Heading3"/>
              <w:framePr w:wrap="around"/>
            </w:pPr>
            <w:bookmarkStart w:id="21" w:name="_Standard_V:_Curriculum"/>
            <w:bookmarkStart w:id="22" w:name="_Toc434231423"/>
            <w:bookmarkStart w:id="23" w:name="_Toc452639750"/>
            <w:bookmarkEnd w:id="21"/>
            <w:r>
              <w:lastRenderedPageBreak/>
              <w:t xml:space="preserve"> </w:t>
            </w:r>
            <w:bookmarkStart w:id="24" w:name="_Toc497490372"/>
            <w:r w:rsidRPr="00B94F36">
              <w:t xml:space="preserve">Standard V: </w:t>
            </w:r>
            <w:bookmarkEnd w:id="22"/>
            <w:r w:rsidRPr="00B94F36">
              <w:t>Curriculum Surveys/Proctored Exams</w:t>
            </w:r>
            <w:bookmarkEnd w:id="23"/>
            <w:bookmarkEnd w:id="24"/>
            <w:r w:rsidRPr="00B94F36">
              <w:t xml:space="preserve"> </w:t>
            </w:r>
          </w:p>
        </w:tc>
      </w:tr>
    </w:tbl>
    <w:tbl>
      <w:tblPr>
        <w:tblW w:w="4897" w:type="pct"/>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852"/>
        <w:gridCol w:w="1646"/>
        <w:gridCol w:w="3331"/>
        <w:gridCol w:w="812"/>
        <w:gridCol w:w="2516"/>
        <w:gridCol w:w="1347"/>
      </w:tblGrid>
      <w:tr w:rsidR="0071743F" w:rsidRPr="00B94F36" w:rsidTr="00CB5E99">
        <w:trPr>
          <w:tblHeader/>
        </w:trPr>
        <w:tc>
          <w:tcPr>
            <w:tcW w:w="859"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Assessment</w:t>
            </w:r>
          </w:p>
          <w:p w:rsidR="0071743F" w:rsidRPr="00B94F36" w:rsidRDefault="0071743F" w:rsidP="00CB5E99">
            <w:pPr>
              <w:spacing w:after="120" w:line="240" w:lineRule="auto"/>
              <w:jc w:val="center"/>
              <w:rPr>
                <w:rFonts w:cs="Times New Roman"/>
                <w:b/>
                <w:sz w:val="20"/>
                <w:szCs w:val="20"/>
              </w:rPr>
            </w:pPr>
            <w:r w:rsidRPr="00B94F36">
              <w:rPr>
                <w:rFonts w:cs="Times New Roman"/>
                <w:b/>
                <w:sz w:val="20"/>
                <w:szCs w:val="20"/>
              </w:rPr>
              <w:t>Tool for Quality Indicator(s)</w:t>
            </w:r>
          </w:p>
        </w:tc>
        <w:tc>
          <w:tcPr>
            <w:tcW w:w="336" w:type="pct"/>
            <w:tcBorders>
              <w:bottom w:val="single" w:sz="2" w:space="0" w:color="auto"/>
            </w:tcBorders>
            <w:shd w:val="clear" w:color="auto" w:fill="FFE5E5"/>
          </w:tcPr>
          <w:p w:rsidR="0071743F" w:rsidRPr="00B94F36" w:rsidRDefault="0071743F" w:rsidP="00CB5E99">
            <w:pPr>
              <w:spacing w:before="120" w:after="0" w:line="240" w:lineRule="auto"/>
              <w:ind w:left="-109" w:right="-35"/>
              <w:jc w:val="center"/>
              <w:rPr>
                <w:rFonts w:eastAsia="Batang" w:cs="Times New Roman"/>
                <w:b/>
                <w:sz w:val="20"/>
                <w:szCs w:val="20"/>
              </w:rPr>
            </w:pPr>
            <w:r w:rsidRPr="00B94F36">
              <w:rPr>
                <w:rFonts w:eastAsia="Batang" w:cs="Times New Roman"/>
                <w:b/>
                <w:sz w:val="20"/>
                <w:szCs w:val="20"/>
              </w:rPr>
              <w:t>Date</w:t>
            </w:r>
            <w:r w:rsidRPr="00B94F36">
              <w:rPr>
                <w:rFonts w:eastAsia="Batang" w:cs="Times New Roman"/>
                <w:b/>
                <w:sz w:val="20"/>
                <w:szCs w:val="20"/>
              </w:rPr>
              <w:br/>
              <w:t>Mo/Year</w:t>
            </w:r>
          </w:p>
        </w:tc>
        <w:tc>
          <w:tcPr>
            <w:tcW w:w="649"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Goal/Benchmark</w:t>
            </w:r>
          </w:p>
        </w:tc>
        <w:tc>
          <w:tcPr>
            <w:tcW w:w="1313"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Analysis and Trending of Data</w:t>
            </w:r>
          </w:p>
          <w:p w:rsidR="0071743F" w:rsidRPr="00B94F36" w:rsidRDefault="0071743F" w:rsidP="00CB5E99">
            <w:pPr>
              <w:spacing w:after="0" w:line="240" w:lineRule="auto"/>
              <w:jc w:val="center"/>
              <w:rPr>
                <w:rFonts w:eastAsia="Batang" w:cs="Times New Roman"/>
                <w:b/>
                <w:sz w:val="20"/>
                <w:szCs w:val="20"/>
              </w:rPr>
            </w:pPr>
            <w:r w:rsidRPr="00B94F36">
              <w:rPr>
                <w:rFonts w:eastAsia="Batang" w:cs="Times New Roman"/>
                <w:b/>
                <w:sz w:val="20"/>
                <w:szCs w:val="20"/>
              </w:rPr>
              <w:t>Review of last CQI   Plan</w:t>
            </w:r>
          </w:p>
        </w:tc>
        <w:tc>
          <w:tcPr>
            <w:tcW w:w="320" w:type="pct"/>
            <w:tcBorders>
              <w:bottom w:val="single" w:sz="2" w:space="0" w:color="auto"/>
            </w:tcBorders>
            <w:shd w:val="clear" w:color="auto" w:fill="FFE5E5"/>
          </w:tcPr>
          <w:p w:rsidR="0071743F" w:rsidRDefault="0071743F" w:rsidP="00CB5E99">
            <w:pPr>
              <w:spacing w:before="120" w:after="0" w:line="240" w:lineRule="auto"/>
              <w:ind w:left="-188" w:right="-108"/>
              <w:jc w:val="center"/>
              <w:rPr>
                <w:rFonts w:eastAsia="Batang" w:cs="Times New Roman"/>
                <w:b/>
                <w:sz w:val="20"/>
                <w:szCs w:val="20"/>
              </w:rPr>
            </w:pPr>
            <w:r>
              <w:rPr>
                <w:rFonts w:eastAsia="Batang" w:cs="Times New Roman"/>
                <w:b/>
                <w:sz w:val="20"/>
                <w:szCs w:val="20"/>
              </w:rPr>
              <w:t>Goal</w:t>
            </w:r>
          </w:p>
          <w:p w:rsidR="0071743F" w:rsidRPr="00B94F36" w:rsidRDefault="0071743F" w:rsidP="00CB5E99">
            <w:pPr>
              <w:spacing w:before="120" w:after="0" w:line="240" w:lineRule="auto"/>
              <w:ind w:left="-188" w:right="-108"/>
              <w:jc w:val="center"/>
              <w:rPr>
                <w:rFonts w:eastAsia="Batang" w:cs="Times New Roman"/>
                <w:b/>
                <w:sz w:val="20"/>
                <w:szCs w:val="20"/>
              </w:rPr>
            </w:pPr>
            <w:r w:rsidRPr="00B94F36">
              <w:rPr>
                <w:rFonts w:eastAsia="Batang" w:cs="Times New Roman"/>
                <w:b/>
                <w:sz w:val="20"/>
                <w:szCs w:val="20"/>
              </w:rPr>
              <w:t xml:space="preserve"> </w:t>
            </w:r>
            <w:proofErr w:type="gramStart"/>
            <w:r w:rsidRPr="00B94F36">
              <w:rPr>
                <w:rFonts w:eastAsia="Batang" w:cs="Times New Roman"/>
                <w:b/>
                <w:sz w:val="20"/>
                <w:szCs w:val="20"/>
              </w:rPr>
              <w:t>met</w:t>
            </w:r>
            <w:proofErr w:type="gramEnd"/>
            <w:r w:rsidRPr="00B94F36">
              <w:rPr>
                <w:rFonts w:eastAsia="Batang" w:cs="Times New Roman"/>
                <w:b/>
                <w:sz w:val="20"/>
                <w:szCs w:val="20"/>
              </w:rPr>
              <w:t>?</w:t>
            </w:r>
          </w:p>
        </w:tc>
        <w:tc>
          <w:tcPr>
            <w:tcW w:w="992"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Quality Improvement (QI) Plan</w:t>
            </w:r>
          </w:p>
        </w:tc>
        <w:tc>
          <w:tcPr>
            <w:tcW w:w="532"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Meeting Minutes Date &amp; Location of Evidence</w:t>
            </w:r>
          </w:p>
        </w:tc>
      </w:tr>
      <w:tr w:rsidR="0071743F" w:rsidRPr="00B94F36" w:rsidTr="00CB5E99">
        <w:tc>
          <w:tcPr>
            <w:tcW w:w="859" w:type="pct"/>
            <w:vMerge w:val="restart"/>
            <w:shd w:val="clear" w:color="auto" w:fill="FFE5E5"/>
            <w:vAlign w:val="center"/>
          </w:tcPr>
          <w:p w:rsidR="0071743F" w:rsidRPr="00B94F36" w:rsidRDefault="0071743F" w:rsidP="00CB5E99">
            <w:pPr>
              <w:spacing w:after="0" w:line="240" w:lineRule="auto"/>
              <w:jc w:val="center"/>
              <w:rPr>
                <w:rFonts w:eastAsia="Times New Roman" w:cs="Times New Roman"/>
                <w:b/>
                <w:sz w:val="20"/>
                <w:szCs w:val="20"/>
              </w:rPr>
            </w:pPr>
            <w:r w:rsidRPr="00B94F36">
              <w:rPr>
                <w:rFonts w:eastAsia="Times New Roman" w:cs="Times New Roman"/>
                <w:b/>
                <w:sz w:val="20"/>
                <w:szCs w:val="20"/>
              </w:rPr>
              <w:t>CNEA V-J</w:t>
            </w:r>
          </w:p>
          <w:p w:rsidR="0071743F" w:rsidRPr="00B94F36" w:rsidRDefault="0071743F" w:rsidP="00CB5E99">
            <w:pPr>
              <w:spacing w:after="0" w:line="240" w:lineRule="auto"/>
              <w:jc w:val="center"/>
              <w:rPr>
                <w:rFonts w:eastAsia="Times New Roman" w:cs="Times New Roman"/>
                <w:b/>
                <w:sz w:val="20"/>
                <w:szCs w:val="20"/>
              </w:rPr>
            </w:pPr>
            <w:r w:rsidRPr="00B94F36">
              <w:rPr>
                <w:rFonts w:eastAsia="Times New Roman" w:cs="Times New Roman"/>
                <w:b/>
                <w:sz w:val="20"/>
                <w:szCs w:val="20"/>
              </w:rPr>
              <w:t>Clinical Evaluation</w:t>
            </w:r>
          </w:p>
          <w:p w:rsidR="0071743F" w:rsidRPr="00B94F36" w:rsidRDefault="0071743F" w:rsidP="00CB5E99">
            <w:pPr>
              <w:spacing w:after="0" w:line="240" w:lineRule="auto"/>
              <w:jc w:val="center"/>
              <w:rPr>
                <w:rFonts w:eastAsia="Times New Roman" w:cs="Times New Roman"/>
                <w:sz w:val="20"/>
                <w:szCs w:val="20"/>
              </w:rPr>
            </w:pPr>
            <w:r w:rsidRPr="00B94F36">
              <w:rPr>
                <w:rFonts w:eastAsia="Times New Roman" w:cs="Times New Roman"/>
                <w:sz w:val="20"/>
                <w:szCs w:val="20"/>
              </w:rPr>
              <w:t>There is systematic and ongoing review and evidence-based revision of the curriculum and teaching, learning, and evaluation strategies by faculty within a culture of continuous quality improvement to foster achievement of the program's expected student outcomes.</w:t>
            </w: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9" w:type="pct"/>
            <w:vMerge w:val="restart"/>
          </w:tcPr>
          <w:p w:rsidR="0071743F" w:rsidRPr="00B94F36" w:rsidRDefault="0071743F" w:rsidP="00CB5E99">
            <w:pPr>
              <w:spacing w:before="120" w:after="120" w:line="240" w:lineRule="auto"/>
              <w:rPr>
                <w:rFonts w:eastAsia="Malgun Gothic" w:cs="Times New Roman"/>
                <w:sz w:val="20"/>
                <w:szCs w:val="20"/>
                <w:lang w:eastAsia="ko-KR"/>
              </w:rPr>
            </w:pPr>
            <w:r w:rsidRPr="00B94F36">
              <w:rPr>
                <w:rFonts w:eastAsia="Times New Roman" w:cs="Times New Roman"/>
                <w:sz w:val="20"/>
                <w:szCs w:val="20"/>
              </w:rPr>
              <w:t>XX% of students will average a 3 on a 1 to 4 Likert scale for each of the questions</w:t>
            </w:r>
            <w:r w:rsidRPr="00B94F36">
              <w:rPr>
                <w:rFonts w:eastAsia="Malgun Gothic" w:cs="Times New Roman"/>
                <w:sz w:val="20"/>
                <w:szCs w:val="20"/>
                <w:lang w:eastAsia="ko-KR"/>
              </w:rPr>
              <w:t>.</w:t>
            </w:r>
            <w:r w:rsidRPr="00B94F36">
              <w:rPr>
                <w:rFonts w:eastAsia="Times New Roman" w:cs="Times New Roman"/>
                <w:sz w:val="20"/>
                <w:szCs w:val="20"/>
              </w:rPr>
              <w:t xml:space="preserve"> </w:t>
            </w:r>
          </w:p>
          <w:p w:rsidR="0071743F" w:rsidRPr="00B94F36" w:rsidRDefault="0071743F" w:rsidP="00CB5E99">
            <w:pPr>
              <w:spacing w:before="120" w:after="120" w:line="240" w:lineRule="auto"/>
              <w:rPr>
                <w:rFonts w:eastAsia="Malgun Gothic" w:cs="Times New Roman"/>
                <w:sz w:val="20"/>
                <w:szCs w:val="20"/>
                <w:lang w:eastAsia="ko-KR"/>
              </w:rPr>
            </w:pPr>
            <w:r w:rsidRPr="00B94F36">
              <w:rPr>
                <w:rFonts w:eastAsia="Times New Roman" w:cs="Times New Roman"/>
                <w:sz w:val="20"/>
                <w:szCs w:val="20"/>
              </w:rPr>
              <w:t xml:space="preserve">Qualitative comments </w:t>
            </w:r>
            <w:proofErr w:type="gramStart"/>
            <w:r w:rsidRPr="00B94F36">
              <w:rPr>
                <w:rFonts w:eastAsia="Times New Roman" w:cs="Times New Roman"/>
                <w:sz w:val="20"/>
                <w:szCs w:val="20"/>
              </w:rPr>
              <w:t>will be reviewed</w:t>
            </w:r>
            <w:proofErr w:type="gramEnd"/>
            <w:r w:rsidRPr="00B94F36">
              <w:rPr>
                <w:rFonts w:eastAsia="Times New Roman" w:cs="Times New Roman"/>
                <w:sz w:val="20"/>
                <w:szCs w:val="20"/>
              </w:rPr>
              <w:t xml:space="preserve"> and changes made to course as needed as evidenced by faculty QI plans</w:t>
            </w:r>
            <w:r w:rsidRPr="00B94F36">
              <w:rPr>
                <w:rFonts w:eastAsia="Malgun Gothic" w:cs="Times New Roman"/>
                <w:sz w:val="20"/>
                <w:szCs w:val="20"/>
                <w:lang w:eastAsia="ko-KR"/>
              </w:rPr>
              <w:t>.</w:t>
            </w:r>
          </w:p>
        </w:tc>
        <w:tc>
          <w:tcPr>
            <w:tcW w:w="1313" w:type="pct"/>
            <w:shd w:val="clear" w:color="auto" w:fill="auto"/>
          </w:tcPr>
          <w:p w:rsidR="0071743F" w:rsidRPr="00B94F36" w:rsidRDefault="0071743F" w:rsidP="00CB5E99">
            <w:pPr>
              <w:spacing w:after="0" w:line="240" w:lineRule="auto"/>
              <w:rPr>
                <w:rFonts w:eastAsia="Calibri" w:cs="Times New Roman"/>
                <w:sz w:val="20"/>
                <w:szCs w:val="20"/>
              </w:rPr>
            </w:pPr>
          </w:p>
        </w:tc>
        <w:tc>
          <w:tcPr>
            <w:tcW w:w="320" w:type="pct"/>
            <w:shd w:val="clear" w:color="auto" w:fill="auto"/>
          </w:tcPr>
          <w:p w:rsidR="0071743F" w:rsidRPr="00B94F36" w:rsidRDefault="0071743F" w:rsidP="00CB5E99">
            <w:pPr>
              <w:spacing w:after="0" w:line="240" w:lineRule="auto"/>
              <w:rPr>
                <w:rFonts w:eastAsia="Batang" w:cs="Times New Roman"/>
                <w:sz w:val="20"/>
                <w:szCs w:val="20"/>
              </w:rPr>
            </w:pPr>
          </w:p>
        </w:tc>
        <w:tc>
          <w:tcPr>
            <w:tcW w:w="992" w:type="pct"/>
            <w:shd w:val="clear" w:color="auto" w:fill="auto"/>
          </w:tcPr>
          <w:p w:rsidR="0071743F" w:rsidRPr="00B94F36" w:rsidRDefault="0071743F" w:rsidP="00CB5E99">
            <w:pPr>
              <w:ind w:left="360"/>
              <w:contextualSpacing/>
              <w:rPr>
                <w:rFonts w:eastAsia="Batang" w:cs="Times New Roman"/>
                <w:sz w:val="20"/>
                <w:szCs w:val="20"/>
              </w:rPr>
            </w:pPr>
          </w:p>
        </w:tc>
        <w:tc>
          <w:tcPr>
            <w:tcW w:w="532"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rPr>
          <w:trHeight w:val="260"/>
        </w:trPr>
        <w:tc>
          <w:tcPr>
            <w:tcW w:w="859" w:type="pct"/>
            <w:vMerge/>
            <w:shd w:val="clear" w:color="auto" w:fill="FFE5E5"/>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9" w:type="pct"/>
            <w:vMerge/>
          </w:tcPr>
          <w:p w:rsidR="0071743F" w:rsidRPr="00B94F36" w:rsidRDefault="0071743F" w:rsidP="00CB5E99">
            <w:pPr>
              <w:spacing w:before="120" w:after="120" w:line="240" w:lineRule="auto"/>
              <w:rPr>
                <w:rFonts w:eastAsia="Times New Roman" w:cs="Times New Roman"/>
                <w:sz w:val="20"/>
                <w:szCs w:val="20"/>
              </w:rPr>
            </w:pPr>
          </w:p>
        </w:tc>
        <w:tc>
          <w:tcPr>
            <w:tcW w:w="1313" w:type="pct"/>
            <w:shd w:val="clear" w:color="auto" w:fill="auto"/>
          </w:tcPr>
          <w:p w:rsidR="0071743F" w:rsidRPr="00B94F36" w:rsidRDefault="0071743F" w:rsidP="00CB5E99">
            <w:pPr>
              <w:spacing w:after="0" w:line="240" w:lineRule="auto"/>
              <w:rPr>
                <w:rFonts w:eastAsia="Batang" w:cs="Times New Roman"/>
                <w:sz w:val="20"/>
                <w:szCs w:val="20"/>
              </w:rPr>
            </w:pPr>
          </w:p>
        </w:tc>
        <w:tc>
          <w:tcPr>
            <w:tcW w:w="320" w:type="pct"/>
            <w:shd w:val="clear" w:color="auto" w:fill="auto"/>
          </w:tcPr>
          <w:p w:rsidR="0071743F" w:rsidRPr="00B94F36" w:rsidRDefault="0071743F" w:rsidP="00CB5E99">
            <w:pPr>
              <w:spacing w:after="0" w:line="240" w:lineRule="auto"/>
              <w:rPr>
                <w:rFonts w:eastAsia="Batang" w:cs="Times New Roman"/>
                <w:sz w:val="20"/>
                <w:szCs w:val="20"/>
              </w:rPr>
            </w:pPr>
          </w:p>
        </w:tc>
        <w:tc>
          <w:tcPr>
            <w:tcW w:w="992" w:type="pct"/>
            <w:shd w:val="clear" w:color="auto" w:fill="auto"/>
          </w:tcPr>
          <w:p w:rsidR="0071743F" w:rsidRPr="00B94F36" w:rsidRDefault="0071743F" w:rsidP="00CB5E99">
            <w:pPr>
              <w:spacing w:after="0" w:line="240" w:lineRule="auto"/>
              <w:rPr>
                <w:rFonts w:eastAsia="Batang" w:cs="Times New Roman"/>
                <w:sz w:val="20"/>
                <w:szCs w:val="20"/>
              </w:rPr>
            </w:pPr>
          </w:p>
        </w:tc>
        <w:tc>
          <w:tcPr>
            <w:tcW w:w="532"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859" w:type="pct"/>
            <w:vMerge/>
            <w:shd w:val="clear" w:color="auto" w:fill="FFE5E5"/>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9" w:type="pct"/>
            <w:vMerge/>
          </w:tcPr>
          <w:p w:rsidR="0071743F" w:rsidRPr="00B94F36" w:rsidRDefault="0071743F" w:rsidP="00CB5E99">
            <w:pPr>
              <w:spacing w:before="120" w:after="120" w:line="240" w:lineRule="auto"/>
              <w:rPr>
                <w:rFonts w:eastAsia="Times New Roman" w:cs="Times New Roman"/>
                <w:sz w:val="20"/>
                <w:szCs w:val="20"/>
              </w:rPr>
            </w:pPr>
          </w:p>
        </w:tc>
        <w:tc>
          <w:tcPr>
            <w:tcW w:w="1313" w:type="pct"/>
            <w:shd w:val="clear" w:color="auto" w:fill="auto"/>
          </w:tcPr>
          <w:p w:rsidR="0071743F" w:rsidRPr="00B94F36" w:rsidRDefault="0071743F" w:rsidP="00CB5E99">
            <w:pPr>
              <w:spacing w:after="0" w:line="240" w:lineRule="auto"/>
              <w:rPr>
                <w:rFonts w:eastAsia="Batang" w:cs="Times New Roman"/>
                <w:sz w:val="20"/>
                <w:szCs w:val="20"/>
              </w:rPr>
            </w:pPr>
          </w:p>
        </w:tc>
        <w:tc>
          <w:tcPr>
            <w:tcW w:w="320" w:type="pct"/>
            <w:shd w:val="clear" w:color="auto" w:fill="auto"/>
          </w:tcPr>
          <w:p w:rsidR="0071743F" w:rsidRPr="00B94F36" w:rsidRDefault="0071743F" w:rsidP="00CB5E99">
            <w:pPr>
              <w:spacing w:after="0" w:line="240" w:lineRule="auto"/>
              <w:rPr>
                <w:rFonts w:eastAsia="Batang" w:cs="Times New Roman"/>
                <w:sz w:val="20"/>
                <w:szCs w:val="20"/>
              </w:rPr>
            </w:pPr>
          </w:p>
        </w:tc>
        <w:tc>
          <w:tcPr>
            <w:tcW w:w="992" w:type="pct"/>
            <w:shd w:val="clear" w:color="auto" w:fill="auto"/>
          </w:tcPr>
          <w:p w:rsidR="0071743F" w:rsidRPr="00B94F36" w:rsidRDefault="0071743F" w:rsidP="00CB5E99">
            <w:pPr>
              <w:spacing w:after="0" w:line="240" w:lineRule="auto"/>
              <w:rPr>
                <w:rFonts w:eastAsia="Batang" w:cs="Times New Roman"/>
                <w:sz w:val="20"/>
                <w:szCs w:val="20"/>
              </w:rPr>
            </w:pPr>
          </w:p>
        </w:tc>
        <w:tc>
          <w:tcPr>
            <w:tcW w:w="532"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859" w:type="pct"/>
            <w:vMerge w:val="restart"/>
            <w:shd w:val="clear" w:color="auto" w:fill="FFE5E5"/>
            <w:vAlign w:val="center"/>
          </w:tcPr>
          <w:p w:rsidR="0071743F" w:rsidRPr="00B94F36" w:rsidRDefault="0071743F" w:rsidP="00CB5E99">
            <w:pPr>
              <w:spacing w:after="0" w:line="240" w:lineRule="auto"/>
              <w:jc w:val="center"/>
              <w:rPr>
                <w:rFonts w:eastAsia="Times New Roman" w:cs="Times New Roman"/>
                <w:b/>
                <w:sz w:val="20"/>
                <w:szCs w:val="20"/>
              </w:rPr>
            </w:pPr>
          </w:p>
          <w:p w:rsidR="0071743F" w:rsidRPr="00B94F36" w:rsidRDefault="0071743F" w:rsidP="00CB5E99">
            <w:pPr>
              <w:spacing w:after="0" w:line="240" w:lineRule="auto"/>
              <w:jc w:val="center"/>
              <w:rPr>
                <w:rFonts w:eastAsia="Times New Roman" w:cs="Times New Roman"/>
                <w:b/>
                <w:sz w:val="20"/>
                <w:szCs w:val="20"/>
              </w:rPr>
            </w:pPr>
            <w:r w:rsidRPr="00B94F36">
              <w:rPr>
                <w:rFonts w:eastAsia="Times New Roman" w:cs="Times New Roman"/>
                <w:b/>
                <w:sz w:val="20"/>
                <w:szCs w:val="20"/>
              </w:rPr>
              <w:t>CNEA V-J</w:t>
            </w:r>
          </w:p>
          <w:p w:rsidR="0071743F" w:rsidRPr="00B94F36" w:rsidRDefault="0071743F" w:rsidP="00CB5E99">
            <w:pPr>
              <w:spacing w:after="0" w:line="240" w:lineRule="auto"/>
              <w:ind w:left="-113"/>
              <w:jc w:val="center"/>
              <w:rPr>
                <w:rFonts w:eastAsia="Times New Roman" w:cs="Times New Roman"/>
                <w:b/>
                <w:sz w:val="20"/>
                <w:szCs w:val="20"/>
              </w:rPr>
            </w:pPr>
            <w:r w:rsidRPr="00B94F36">
              <w:rPr>
                <w:rFonts w:eastAsia="Times New Roman" w:cs="Times New Roman"/>
                <w:b/>
                <w:sz w:val="20"/>
                <w:szCs w:val="20"/>
              </w:rPr>
              <w:t>Curriculum: Course/Clinical</w:t>
            </w:r>
            <w:r w:rsidRPr="00B94F36">
              <w:rPr>
                <w:rFonts w:eastAsia="Times New Roman" w:cs="Times New Roman"/>
                <w:b/>
                <w:sz w:val="20"/>
                <w:szCs w:val="20"/>
              </w:rPr>
              <w:br/>
              <w:t>Survey</w:t>
            </w:r>
          </w:p>
          <w:p w:rsidR="0071743F" w:rsidRPr="00B94F36" w:rsidRDefault="0071743F" w:rsidP="00CB5E99">
            <w:pPr>
              <w:spacing w:after="0" w:line="240" w:lineRule="auto"/>
              <w:ind w:left="-113"/>
              <w:jc w:val="center"/>
              <w:rPr>
                <w:rFonts w:eastAsia="Times New Roman" w:cs="Times New Roman"/>
                <w:sz w:val="20"/>
                <w:szCs w:val="20"/>
              </w:rPr>
            </w:pPr>
            <w:r w:rsidRPr="00B94F36">
              <w:rPr>
                <w:rFonts w:eastAsia="Times New Roman" w:cs="Times New Roman"/>
                <w:sz w:val="20"/>
                <w:szCs w:val="20"/>
              </w:rPr>
              <w:t>There is systematic and ongoing review and evidence-based revision of the curriculum and teaching, learning, and evaluation strategies by faculty within a culture of continuous quality improvement to foster achievement of the program's expected student outcomes.</w:t>
            </w:r>
          </w:p>
          <w:p w:rsidR="0071743F" w:rsidRPr="00B94F36" w:rsidRDefault="0071743F" w:rsidP="00CB5E99">
            <w:pPr>
              <w:spacing w:after="0" w:line="240" w:lineRule="auto"/>
              <w:ind w:left="-113"/>
              <w:jc w:val="center"/>
              <w:rPr>
                <w:rFonts w:eastAsia="Times New Roman" w:cs="Times New Roman"/>
                <w:b/>
                <w:sz w:val="20"/>
                <w:szCs w:val="20"/>
              </w:rPr>
            </w:pPr>
          </w:p>
          <w:p w:rsidR="0071743F" w:rsidRPr="00B94F36" w:rsidRDefault="0071743F" w:rsidP="00CB5E99">
            <w:pPr>
              <w:spacing w:after="0" w:line="240" w:lineRule="auto"/>
              <w:ind w:left="-113"/>
              <w:jc w:val="center"/>
              <w:rPr>
                <w:rFonts w:eastAsia="Batang" w:cs="Times New Roman"/>
                <w:b/>
                <w:sz w:val="20"/>
                <w:szCs w:val="20"/>
              </w:rPr>
            </w:pPr>
          </w:p>
        </w:tc>
        <w:tc>
          <w:tcPr>
            <w:tcW w:w="336" w:type="pct"/>
            <w:shd w:val="clear" w:color="auto" w:fill="auto"/>
          </w:tcPr>
          <w:p w:rsidR="0071743F" w:rsidRPr="00B94F36" w:rsidRDefault="0071743F" w:rsidP="00CB5E99">
            <w:pPr>
              <w:spacing w:line="240" w:lineRule="auto"/>
              <w:jc w:val="center"/>
              <w:rPr>
                <w:rFonts w:eastAsia="Batang" w:cs="Times New Roman"/>
                <w:sz w:val="20"/>
                <w:szCs w:val="20"/>
              </w:rPr>
            </w:pPr>
          </w:p>
        </w:tc>
        <w:tc>
          <w:tcPr>
            <w:tcW w:w="649" w:type="pct"/>
            <w:vMerge w:val="restart"/>
          </w:tcPr>
          <w:p w:rsidR="0071743F" w:rsidRPr="00B94F36" w:rsidRDefault="0071743F" w:rsidP="00CB5E99">
            <w:pPr>
              <w:spacing w:before="120" w:after="120" w:line="240" w:lineRule="auto"/>
              <w:rPr>
                <w:rFonts w:eastAsia="Malgun Gothic" w:cs="Times New Roman"/>
                <w:sz w:val="20"/>
                <w:szCs w:val="20"/>
                <w:lang w:eastAsia="ko-KR"/>
              </w:rPr>
            </w:pPr>
            <w:r w:rsidRPr="00B94F36">
              <w:rPr>
                <w:rFonts w:eastAsia="Times New Roman" w:cs="Times New Roman"/>
                <w:sz w:val="20"/>
                <w:szCs w:val="20"/>
              </w:rPr>
              <w:t>XX% of students will average a 3 on a 1 to 4 Likert scale for each of the questions</w:t>
            </w:r>
            <w:r w:rsidRPr="00B94F36">
              <w:rPr>
                <w:rFonts w:eastAsia="Malgun Gothic" w:cs="Times New Roman"/>
                <w:sz w:val="20"/>
                <w:szCs w:val="20"/>
                <w:lang w:eastAsia="ko-KR"/>
              </w:rPr>
              <w:t>.</w:t>
            </w:r>
            <w:r w:rsidRPr="00B94F36">
              <w:rPr>
                <w:rFonts w:eastAsia="Times New Roman" w:cs="Times New Roman"/>
                <w:sz w:val="20"/>
                <w:szCs w:val="20"/>
              </w:rPr>
              <w:t xml:space="preserve"> </w:t>
            </w:r>
          </w:p>
          <w:p w:rsidR="0071743F" w:rsidRPr="00B94F36" w:rsidRDefault="0071743F" w:rsidP="00CB5E99">
            <w:pPr>
              <w:spacing w:before="120" w:after="120" w:line="240" w:lineRule="auto"/>
              <w:rPr>
                <w:rFonts w:eastAsia="Malgun Gothic" w:cs="Times New Roman"/>
                <w:sz w:val="20"/>
                <w:szCs w:val="20"/>
                <w:lang w:eastAsia="ko-KR"/>
              </w:rPr>
            </w:pPr>
            <w:r w:rsidRPr="00B94F36">
              <w:rPr>
                <w:rFonts w:eastAsia="Times New Roman" w:cs="Times New Roman"/>
                <w:sz w:val="20"/>
                <w:szCs w:val="20"/>
              </w:rPr>
              <w:t xml:space="preserve">Qualitative comments </w:t>
            </w:r>
            <w:proofErr w:type="gramStart"/>
            <w:r w:rsidRPr="00B94F36">
              <w:rPr>
                <w:rFonts w:eastAsia="Times New Roman" w:cs="Times New Roman"/>
                <w:sz w:val="20"/>
                <w:szCs w:val="20"/>
              </w:rPr>
              <w:t>will be reviewed</w:t>
            </w:r>
            <w:proofErr w:type="gramEnd"/>
            <w:r w:rsidRPr="00B94F36">
              <w:rPr>
                <w:rFonts w:eastAsia="Times New Roman" w:cs="Times New Roman"/>
                <w:sz w:val="20"/>
                <w:szCs w:val="20"/>
              </w:rPr>
              <w:t xml:space="preserve"> and changes made to course as needed as evidenced by faculty QI plans</w:t>
            </w:r>
            <w:r w:rsidRPr="00B94F36">
              <w:rPr>
                <w:rFonts w:eastAsia="Malgun Gothic" w:cs="Times New Roman"/>
                <w:sz w:val="20"/>
                <w:szCs w:val="20"/>
                <w:lang w:eastAsia="ko-KR"/>
              </w:rPr>
              <w:t>.</w:t>
            </w:r>
          </w:p>
          <w:p w:rsidR="0071743F" w:rsidRPr="00B94F36" w:rsidRDefault="0071743F" w:rsidP="00CB5E99">
            <w:pPr>
              <w:spacing w:before="120" w:after="120" w:line="240" w:lineRule="auto"/>
              <w:rPr>
                <w:rFonts w:eastAsia="Malgun Gothic" w:cs="Times New Roman"/>
                <w:sz w:val="20"/>
                <w:szCs w:val="20"/>
                <w:lang w:eastAsia="ko-KR"/>
              </w:rPr>
            </w:pPr>
          </w:p>
          <w:p w:rsidR="0071743F" w:rsidRPr="00B94F36" w:rsidRDefault="0071743F" w:rsidP="00CB5E99">
            <w:pPr>
              <w:spacing w:before="120" w:after="120" w:line="240" w:lineRule="auto"/>
              <w:rPr>
                <w:rFonts w:eastAsia="Malgun Gothic" w:cs="Times New Roman"/>
                <w:sz w:val="20"/>
                <w:szCs w:val="20"/>
                <w:lang w:eastAsia="ko-KR"/>
              </w:rPr>
            </w:pPr>
          </w:p>
        </w:tc>
        <w:tc>
          <w:tcPr>
            <w:tcW w:w="1313" w:type="pct"/>
            <w:shd w:val="clear" w:color="auto" w:fill="auto"/>
          </w:tcPr>
          <w:p w:rsidR="0071743F" w:rsidRPr="00B94F36" w:rsidRDefault="0071743F" w:rsidP="00CB5E99">
            <w:pPr>
              <w:spacing w:after="0" w:line="240" w:lineRule="auto"/>
              <w:rPr>
                <w:rFonts w:eastAsia="Batang" w:cs="Times New Roman"/>
                <w:sz w:val="20"/>
                <w:szCs w:val="20"/>
              </w:rPr>
            </w:pPr>
          </w:p>
        </w:tc>
        <w:tc>
          <w:tcPr>
            <w:tcW w:w="320" w:type="pct"/>
            <w:shd w:val="clear" w:color="auto" w:fill="auto"/>
          </w:tcPr>
          <w:p w:rsidR="0071743F" w:rsidRPr="00B94F36" w:rsidRDefault="0071743F" w:rsidP="00CB5E99">
            <w:pPr>
              <w:spacing w:after="0" w:line="240" w:lineRule="auto"/>
              <w:rPr>
                <w:rFonts w:eastAsia="Batang" w:cs="Times New Roman"/>
                <w:sz w:val="20"/>
                <w:szCs w:val="20"/>
              </w:rPr>
            </w:pPr>
          </w:p>
        </w:tc>
        <w:tc>
          <w:tcPr>
            <w:tcW w:w="992" w:type="pct"/>
            <w:shd w:val="clear" w:color="auto" w:fill="auto"/>
          </w:tcPr>
          <w:p w:rsidR="0071743F" w:rsidRPr="00B94F36" w:rsidRDefault="0071743F" w:rsidP="00CB5E99">
            <w:pPr>
              <w:spacing w:after="0" w:line="240" w:lineRule="auto"/>
              <w:ind w:left="360"/>
              <w:contextualSpacing/>
              <w:rPr>
                <w:rFonts w:eastAsia="Batang" w:cs="Times New Roman"/>
                <w:sz w:val="20"/>
                <w:szCs w:val="20"/>
              </w:rPr>
            </w:pPr>
          </w:p>
        </w:tc>
        <w:tc>
          <w:tcPr>
            <w:tcW w:w="532"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859" w:type="pct"/>
            <w:vMerge/>
            <w:shd w:val="clear" w:color="auto" w:fill="FFE5E5"/>
            <w:vAlign w:val="center"/>
          </w:tcPr>
          <w:p w:rsidR="0071743F" w:rsidRPr="00B94F36" w:rsidRDefault="0071743F" w:rsidP="00CB5E99">
            <w:pPr>
              <w:spacing w:after="0" w:line="240" w:lineRule="auto"/>
              <w:jc w:val="center"/>
              <w:rPr>
                <w:rFonts w:eastAsia="Times New Roman" w:cs="Times New Roman"/>
                <w:b/>
                <w:sz w:val="20"/>
                <w:szCs w:val="20"/>
              </w:rPr>
            </w:pPr>
          </w:p>
        </w:tc>
        <w:tc>
          <w:tcPr>
            <w:tcW w:w="336" w:type="pct"/>
            <w:shd w:val="clear" w:color="auto" w:fill="auto"/>
          </w:tcPr>
          <w:p w:rsidR="0071743F" w:rsidRPr="00B94F36" w:rsidRDefault="0071743F" w:rsidP="00CB5E99">
            <w:pPr>
              <w:spacing w:line="240" w:lineRule="auto"/>
              <w:jc w:val="center"/>
              <w:rPr>
                <w:rFonts w:eastAsia="Batang" w:cs="Times New Roman"/>
                <w:sz w:val="20"/>
                <w:szCs w:val="20"/>
              </w:rPr>
            </w:pPr>
          </w:p>
        </w:tc>
        <w:tc>
          <w:tcPr>
            <w:tcW w:w="649" w:type="pct"/>
            <w:vMerge/>
          </w:tcPr>
          <w:p w:rsidR="0071743F" w:rsidRPr="00B94F36" w:rsidRDefault="0071743F" w:rsidP="00CB5E99">
            <w:pPr>
              <w:spacing w:before="120" w:after="120" w:line="240" w:lineRule="auto"/>
              <w:rPr>
                <w:rFonts w:eastAsia="Times New Roman" w:cs="Times New Roman"/>
                <w:sz w:val="20"/>
                <w:szCs w:val="20"/>
              </w:rPr>
            </w:pPr>
          </w:p>
        </w:tc>
        <w:tc>
          <w:tcPr>
            <w:tcW w:w="1313" w:type="pct"/>
            <w:shd w:val="clear" w:color="auto" w:fill="auto"/>
          </w:tcPr>
          <w:p w:rsidR="0071743F" w:rsidRPr="00B94F36" w:rsidRDefault="0071743F" w:rsidP="00CB5E99">
            <w:pPr>
              <w:spacing w:after="0" w:line="240" w:lineRule="auto"/>
              <w:rPr>
                <w:rFonts w:eastAsia="Batang" w:cs="Times New Roman"/>
                <w:sz w:val="20"/>
                <w:szCs w:val="20"/>
              </w:rPr>
            </w:pPr>
          </w:p>
        </w:tc>
        <w:tc>
          <w:tcPr>
            <w:tcW w:w="320" w:type="pct"/>
            <w:shd w:val="clear" w:color="auto" w:fill="auto"/>
          </w:tcPr>
          <w:p w:rsidR="0071743F" w:rsidRPr="00B94F36" w:rsidRDefault="0071743F" w:rsidP="00CB5E99">
            <w:pPr>
              <w:spacing w:after="0" w:line="240" w:lineRule="auto"/>
              <w:rPr>
                <w:rFonts w:eastAsia="Batang" w:cs="Times New Roman"/>
                <w:sz w:val="20"/>
                <w:szCs w:val="20"/>
              </w:rPr>
            </w:pPr>
          </w:p>
        </w:tc>
        <w:tc>
          <w:tcPr>
            <w:tcW w:w="992" w:type="pct"/>
            <w:shd w:val="clear" w:color="auto" w:fill="auto"/>
          </w:tcPr>
          <w:p w:rsidR="0071743F" w:rsidRPr="00B94F36" w:rsidRDefault="0071743F" w:rsidP="00CB5E99">
            <w:pPr>
              <w:spacing w:after="0" w:line="240" w:lineRule="auto"/>
              <w:rPr>
                <w:rFonts w:eastAsia="Batang" w:cs="Times New Roman"/>
                <w:sz w:val="20"/>
                <w:szCs w:val="20"/>
              </w:rPr>
            </w:pPr>
          </w:p>
        </w:tc>
        <w:tc>
          <w:tcPr>
            <w:tcW w:w="532"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859" w:type="pct"/>
            <w:vMerge/>
            <w:shd w:val="clear" w:color="auto" w:fill="FFE5E5"/>
            <w:vAlign w:val="center"/>
          </w:tcPr>
          <w:p w:rsidR="0071743F" w:rsidRPr="00B94F36" w:rsidRDefault="0071743F" w:rsidP="00CB5E99">
            <w:pPr>
              <w:spacing w:after="0" w:line="240" w:lineRule="auto"/>
              <w:jc w:val="center"/>
              <w:rPr>
                <w:rFonts w:eastAsia="Times New Roman" w:cs="Times New Roman"/>
                <w:b/>
                <w:sz w:val="20"/>
                <w:szCs w:val="20"/>
              </w:rPr>
            </w:pPr>
          </w:p>
        </w:tc>
        <w:tc>
          <w:tcPr>
            <w:tcW w:w="336" w:type="pct"/>
            <w:shd w:val="clear" w:color="auto" w:fill="auto"/>
          </w:tcPr>
          <w:p w:rsidR="0071743F" w:rsidRPr="00B94F36" w:rsidRDefault="0071743F" w:rsidP="00CB5E99">
            <w:pPr>
              <w:spacing w:line="240" w:lineRule="auto"/>
              <w:jc w:val="center"/>
              <w:rPr>
                <w:rFonts w:eastAsia="Batang" w:cs="Times New Roman"/>
                <w:sz w:val="20"/>
                <w:szCs w:val="20"/>
              </w:rPr>
            </w:pPr>
          </w:p>
        </w:tc>
        <w:tc>
          <w:tcPr>
            <w:tcW w:w="649" w:type="pct"/>
            <w:vMerge/>
          </w:tcPr>
          <w:p w:rsidR="0071743F" w:rsidRPr="00B94F36" w:rsidRDefault="0071743F" w:rsidP="00CB5E99">
            <w:pPr>
              <w:spacing w:before="120" w:after="120" w:line="240" w:lineRule="auto"/>
              <w:rPr>
                <w:rFonts w:eastAsia="Times New Roman" w:cs="Times New Roman"/>
                <w:sz w:val="20"/>
                <w:szCs w:val="20"/>
              </w:rPr>
            </w:pPr>
          </w:p>
        </w:tc>
        <w:tc>
          <w:tcPr>
            <w:tcW w:w="1313" w:type="pct"/>
            <w:shd w:val="clear" w:color="auto" w:fill="auto"/>
          </w:tcPr>
          <w:p w:rsidR="0071743F" w:rsidRPr="00B94F36" w:rsidRDefault="0071743F" w:rsidP="00CB5E99">
            <w:pPr>
              <w:spacing w:after="0" w:line="240" w:lineRule="auto"/>
              <w:rPr>
                <w:rFonts w:eastAsia="Batang" w:cs="Times New Roman"/>
                <w:sz w:val="20"/>
                <w:szCs w:val="20"/>
              </w:rPr>
            </w:pPr>
          </w:p>
        </w:tc>
        <w:tc>
          <w:tcPr>
            <w:tcW w:w="320" w:type="pct"/>
            <w:shd w:val="clear" w:color="auto" w:fill="auto"/>
          </w:tcPr>
          <w:p w:rsidR="0071743F" w:rsidRPr="00B94F36" w:rsidRDefault="0071743F" w:rsidP="00CB5E99">
            <w:pPr>
              <w:spacing w:after="0" w:line="240" w:lineRule="auto"/>
              <w:rPr>
                <w:rFonts w:eastAsia="Batang" w:cs="Times New Roman"/>
                <w:sz w:val="20"/>
                <w:szCs w:val="20"/>
              </w:rPr>
            </w:pPr>
          </w:p>
        </w:tc>
        <w:tc>
          <w:tcPr>
            <w:tcW w:w="992" w:type="pct"/>
            <w:shd w:val="clear" w:color="auto" w:fill="auto"/>
          </w:tcPr>
          <w:p w:rsidR="0071743F" w:rsidRPr="00B94F36" w:rsidRDefault="0071743F" w:rsidP="00CB5E99">
            <w:pPr>
              <w:spacing w:after="0" w:line="240" w:lineRule="auto"/>
              <w:rPr>
                <w:rFonts w:eastAsia="Batang" w:cs="Times New Roman"/>
                <w:sz w:val="20"/>
                <w:szCs w:val="20"/>
              </w:rPr>
            </w:pPr>
          </w:p>
        </w:tc>
        <w:tc>
          <w:tcPr>
            <w:tcW w:w="532"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859" w:type="pct"/>
            <w:vMerge w:val="restart"/>
            <w:shd w:val="clear" w:color="auto" w:fill="FFE5E5"/>
            <w:vAlign w:val="center"/>
          </w:tcPr>
          <w:p w:rsidR="0071743F" w:rsidRPr="00B94F36" w:rsidRDefault="0071743F" w:rsidP="00CB5E99">
            <w:pPr>
              <w:spacing w:after="0" w:line="240" w:lineRule="auto"/>
              <w:jc w:val="center"/>
              <w:rPr>
                <w:rFonts w:eastAsia="Calibri" w:cs="Times New Roman"/>
                <w:b/>
                <w:sz w:val="20"/>
                <w:szCs w:val="20"/>
              </w:rPr>
            </w:pPr>
          </w:p>
          <w:p w:rsidR="0071743F" w:rsidRPr="00B94F36" w:rsidRDefault="0071743F" w:rsidP="00CB5E99">
            <w:pPr>
              <w:spacing w:after="0" w:line="240" w:lineRule="auto"/>
              <w:jc w:val="center"/>
              <w:rPr>
                <w:rFonts w:eastAsia="Calibri" w:cs="Times New Roman"/>
                <w:b/>
                <w:sz w:val="20"/>
                <w:szCs w:val="20"/>
              </w:rPr>
            </w:pPr>
          </w:p>
          <w:p w:rsidR="0071743F" w:rsidRPr="00B94F36" w:rsidRDefault="0071743F" w:rsidP="00CB5E99">
            <w:pPr>
              <w:spacing w:after="0" w:line="240" w:lineRule="auto"/>
              <w:jc w:val="center"/>
              <w:rPr>
                <w:rFonts w:eastAsia="Times New Roman" w:cs="Times New Roman"/>
                <w:b/>
                <w:sz w:val="20"/>
                <w:szCs w:val="20"/>
              </w:rPr>
            </w:pPr>
            <w:r w:rsidRPr="00B94F36">
              <w:rPr>
                <w:rFonts w:eastAsia="Times New Roman" w:cs="Times New Roman"/>
                <w:b/>
                <w:sz w:val="20"/>
                <w:szCs w:val="20"/>
              </w:rPr>
              <w:t>CNEA V-J</w:t>
            </w:r>
          </w:p>
          <w:p w:rsidR="0071743F" w:rsidRPr="00B94F36" w:rsidRDefault="0071743F" w:rsidP="00CB5E99">
            <w:pPr>
              <w:spacing w:after="0" w:line="240" w:lineRule="auto"/>
              <w:jc w:val="center"/>
              <w:rPr>
                <w:rFonts w:eastAsia="Times New Roman" w:cs="Times New Roman"/>
                <w:b/>
                <w:sz w:val="20"/>
                <w:szCs w:val="20"/>
              </w:rPr>
            </w:pPr>
            <w:r w:rsidRPr="00B94F36">
              <w:rPr>
                <w:rFonts w:eastAsia="Times New Roman" w:cs="Times New Roman"/>
                <w:b/>
                <w:sz w:val="20"/>
                <w:szCs w:val="20"/>
              </w:rPr>
              <w:t>Purchased Proctored Exams</w:t>
            </w:r>
          </w:p>
          <w:p w:rsidR="0071743F" w:rsidRPr="00B94F36" w:rsidRDefault="0071743F" w:rsidP="00CB5E99">
            <w:pPr>
              <w:spacing w:after="0" w:line="240" w:lineRule="auto"/>
              <w:jc w:val="center"/>
              <w:rPr>
                <w:rFonts w:eastAsia="Times New Roman" w:cs="Times New Roman"/>
                <w:sz w:val="20"/>
                <w:szCs w:val="20"/>
              </w:rPr>
            </w:pPr>
          </w:p>
          <w:p w:rsidR="0071743F" w:rsidRPr="00B94F36" w:rsidRDefault="0071743F" w:rsidP="00CB5E99">
            <w:pPr>
              <w:spacing w:after="0" w:line="240" w:lineRule="auto"/>
              <w:jc w:val="center"/>
              <w:rPr>
                <w:rFonts w:eastAsia="Times New Roman" w:cs="Times New Roman"/>
                <w:sz w:val="20"/>
                <w:szCs w:val="20"/>
              </w:rPr>
            </w:pPr>
            <w:r w:rsidRPr="00B94F36">
              <w:rPr>
                <w:rFonts w:eastAsia="Times New Roman" w:cs="Times New Roman"/>
                <w:sz w:val="20"/>
                <w:szCs w:val="20"/>
              </w:rPr>
              <w:t>There is systematic and ongoing review and evidence-based revision of the curriculum and teaching, learning, and evaluation strategies by faculty within a culture of continuous quality improvement to foster achievement of the program's expected student outcomes.</w:t>
            </w:r>
          </w:p>
          <w:p w:rsidR="0071743F" w:rsidRPr="00B94F36" w:rsidRDefault="0071743F" w:rsidP="00CB5E99">
            <w:pPr>
              <w:spacing w:after="0" w:line="240" w:lineRule="auto"/>
              <w:jc w:val="center"/>
              <w:rPr>
                <w:rFonts w:eastAsia="Times New Roman" w:cs="Times New Roman"/>
                <w:b/>
                <w:sz w:val="20"/>
                <w:szCs w:val="20"/>
              </w:rPr>
            </w:pPr>
          </w:p>
          <w:p w:rsidR="0071743F" w:rsidRPr="00B94F36" w:rsidRDefault="0071743F" w:rsidP="00CB5E99">
            <w:pPr>
              <w:spacing w:after="0" w:line="240" w:lineRule="auto"/>
              <w:jc w:val="center"/>
              <w:rPr>
                <w:rFonts w:eastAsia="Batang" w:cs="Times New Roman"/>
                <w:b/>
                <w:sz w:val="20"/>
                <w:szCs w:val="20"/>
              </w:rPr>
            </w:pP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9" w:type="pct"/>
            <w:vMerge w:val="restart"/>
          </w:tcPr>
          <w:p w:rsidR="0071743F" w:rsidRPr="00B94F36" w:rsidRDefault="00750AB7" w:rsidP="00CB5E99">
            <w:pPr>
              <w:spacing w:after="0" w:line="240" w:lineRule="auto"/>
              <w:rPr>
                <w:rFonts w:eastAsia="Times New Roman" w:cs="Times New Roman"/>
                <w:sz w:val="20"/>
                <w:szCs w:val="20"/>
              </w:rPr>
            </w:pPr>
            <w:r>
              <w:rPr>
                <w:rFonts w:eastAsia="Times New Roman" w:cs="Times New Roman"/>
                <w:sz w:val="20"/>
                <w:szCs w:val="20"/>
              </w:rPr>
              <w:t xml:space="preserve">XX% of students will achieve the benchmark </w:t>
            </w:r>
            <w:r w:rsidR="0071743F" w:rsidRPr="00B94F36">
              <w:rPr>
                <w:rFonts w:eastAsia="Times New Roman" w:cs="Times New Roman"/>
                <w:sz w:val="20"/>
                <w:szCs w:val="20"/>
              </w:rPr>
              <w:t xml:space="preserve">each of the proctored exams and </w:t>
            </w:r>
            <w:r>
              <w:rPr>
                <w:rFonts w:eastAsia="Times New Roman" w:cs="Times New Roman"/>
                <w:sz w:val="20"/>
                <w:szCs w:val="20"/>
              </w:rPr>
              <w:t xml:space="preserve">the </w:t>
            </w:r>
            <w:r w:rsidR="0071743F" w:rsidRPr="00B94F36">
              <w:rPr>
                <w:rFonts w:eastAsia="Times New Roman" w:cs="Times New Roman"/>
                <w:sz w:val="20"/>
                <w:szCs w:val="20"/>
              </w:rPr>
              <w:t xml:space="preserve">predictability to pass boards on Comprehensive Predictor exam. </w:t>
            </w:r>
          </w:p>
          <w:p w:rsidR="0071743F" w:rsidRPr="00B94F36" w:rsidRDefault="0071743F" w:rsidP="00CB5E99">
            <w:pPr>
              <w:spacing w:before="120" w:after="120" w:line="240" w:lineRule="auto"/>
              <w:rPr>
                <w:rFonts w:eastAsia="Batang" w:cs="Times New Roman"/>
                <w:sz w:val="20"/>
                <w:szCs w:val="20"/>
              </w:rPr>
            </w:pPr>
            <w:proofErr w:type="gramStart"/>
            <w:r w:rsidRPr="00B94F36">
              <w:rPr>
                <w:rFonts w:eastAsia="Times New Roman" w:cs="Times New Roman"/>
                <w:sz w:val="20"/>
                <w:szCs w:val="20"/>
              </w:rPr>
              <w:t xml:space="preserve">Topics on the exams that score less than </w:t>
            </w:r>
            <w:r w:rsidRPr="00B94F36">
              <w:rPr>
                <w:rFonts w:eastAsia="Times New Roman" w:cs="Times New Roman"/>
                <w:sz w:val="20"/>
                <w:szCs w:val="20"/>
              </w:rPr>
              <w:br/>
              <w:t>the national average will be reviewed by faculty for changes in curriculum</w:t>
            </w:r>
            <w:proofErr w:type="gramEnd"/>
            <w:r w:rsidRPr="00B94F36">
              <w:rPr>
                <w:rFonts w:eastAsia="Times New Roman" w:cs="Times New Roman"/>
                <w:sz w:val="20"/>
                <w:szCs w:val="20"/>
              </w:rPr>
              <w:t>.</w:t>
            </w:r>
          </w:p>
        </w:tc>
        <w:tc>
          <w:tcPr>
            <w:tcW w:w="1313" w:type="pct"/>
            <w:shd w:val="clear" w:color="auto" w:fill="auto"/>
          </w:tcPr>
          <w:p w:rsidR="0071743F" w:rsidRPr="00B94F36" w:rsidRDefault="0071743F" w:rsidP="00CB5E99">
            <w:pPr>
              <w:spacing w:after="0" w:line="240" w:lineRule="auto"/>
              <w:rPr>
                <w:rFonts w:eastAsia="Batang" w:cs="Times New Roman"/>
                <w:sz w:val="20"/>
                <w:szCs w:val="20"/>
              </w:rPr>
            </w:pPr>
          </w:p>
        </w:tc>
        <w:tc>
          <w:tcPr>
            <w:tcW w:w="320" w:type="pct"/>
            <w:shd w:val="clear" w:color="auto" w:fill="auto"/>
          </w:tcPr>
          <w:p w:rsidR="0071743F" w:rsidRPr="00B94F36" w:rsidRDefault="0071743F" w:rsidP="00CB5E99">
            <w:pPr>
              <w:spacing w:after="0" w:line="240" w:lineRule="auto"/>
              <w:rPr>
                <w:rFonts w:eastAsia="Batang" w:cs="Times New Roman"/>
                <w:sz w:val="20"/>
                <w:szCs w:val="20"/>
              </w:rPr>
            </w:pPr>
          </w:p>
        </w:tc>
        <w:tc>
          <w:tcPr>
            <w:tcW w:w="992" w:type="pct"/>
            <w:shd w:val="clear" w:color="auto" w:fill="auto"/>
          </w:tcPr>
          <w:p w:rsidR="0071743F" w:rsidRPr="00B94F36" w:rsidRDefault="0071743F" w:rsidP="00CB5E99">
            <w:pPr>
              <w:spacing w:after="0" w:line="240" w:lineRule="auto"/>
              <w:ind w:left="360"/>
              <w:contextualSpacing/>
              <w:rPr>
                <w:rFonts w:eastAsia="Batang" w:cs="Times New Roman"/>
                <w:sz w:val="20"/>
                <w:szCs w:val="20"/>
              </w:rPr>
            </w:pPr>
          </w:p>
        </w:tc>
        <w:tc>
          <w:tcPr>
            <w:tcW w:w="532"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859" w:type="pct"/>
            <w:vMerge/>
            <w:shd w:val="clear" w:color="auto" w:fill="FFE5E5"/>
            <w:vAlign w:val="center"/>
          </w:tcPr>
          <w:p w:rsidR="0071743F" w:rsidRPr="00B94F36" w:rsidRDefault="0071743F" w:rsidP="00CB5E99">
            <w:pPr>
              <w:spacing w:after="0" w:line="240" w:lineRule="auto"/>
              <w:jc w:val="center"/>
              <w:rPr>
                <w:rFonts w:eastAsia="Batang" w:cs="Times New Roman"/>
                <w:sz w:val="20"/>
                <w:szCs w:val="20"/>
              </w:rPr>
            </w:pP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9" w:type="pct"/>
            <w:vMerge/>
          </w:tcPr>
          <w:p w:rsidR="0071743F" w:rsidRPr="00B94F36" w:rsidRDefault="0071743F" w:rsidP="00CB5E99">
            <w:pPr>
              <w:spacing w:line="240" w:lineRule="auto"/>
              <w:rPr>
                <w:rFonts w:eastAsia="Batang" w:cs="Times New Roman"/>
                <w:sz w:val="20"/>
                <w:szCs w:val="20"/>
              </w:rPr>
            </w:pPr>
          </w:p>
        </w:tc>
        <w:tc>
          <w:tcPr>
            <w:tcW w:w="1313" w:type="pct"/>
            <w:shd w:val="clear" w:color="auto" w:fill="auto"/>
          </w:tcPr>
          <w:p w:rsidR="0071743F" w:rsidRPr="00B94F36" w:rsidRDefault="0071743F" w:rsidP="00CB5E99">
            <w:pPr>
              <w:spacing w:line="240" w:lineRule="auto"/>
              <w:rPr>
                <w:rFonts w:eastAsia="Batang" w:cs="Times New Roman"/>
                <w:sz w:val="20"/>
                <w:szCs w:val="20"/>
              </w:rPr>
            </w:pPr>
          </w:p>
          <w:p w:rsidR="0071743F" w:rsidRPr="00B94F36" w:rsidRDefault="0071743F" w:rsidP="00CB5E99">
            <w:pPr>
              <w:spacing w:line="240" w:lineRule="auto"/>
              <w:rPr>
                <w:rFonts w:eastAsia="Batang" w:cs="Times New Roman"/>
                <w:sz w:val="20"/>
                <w:szCs w:val="20"/>
              </w:rPr>
            </w:pPr>
          </w:p>
        </w:tc>
        <w:tc>
          <w:tcPr>
            <w:tcW w:w="320" w:type="pct"/>
            <w:shd w:val="clear" w:color="auto" w:fill="auto"/>
          </w:tcPr>
          <w:p w:rsidR="0071743F" w:rsidRPr="00B94F36" w:rsidRDefault="0071743F" w:rsidP="00CB5E99">
            <w:pPr>
              <w:spacing w:line="240" w:lineRule="auto"/>
              <w:rPr>
                <w:rFonts w:eastAsia="Batang" w:cs="Times New Roman"/>
                <w:sz w:val="20"/>
                <w:szCs w:val="20"/>
              </w:rPr>
            </w:pPr>
          </w:p>
        </w:tc>
        <w:tc>
          <w:tcPr>
            <w:tcW w:w="992" w:type="pct"/>
            <w:shd w:val="clear" w:color="auto" w:fill="auto"/>
          </w:tcPr>
          <w:p w:rsidR="0071743F" w:rsidRPr="00B94F36" w:rsidRDefault="0071743F" w:rsidP="00CB5E99">
            <w:pPr>
              <w:spacing w:line="240" w:lineRule="auto"/>
              <w:rPr>
                <w:rFonts w:eastAsia="Batang" w:cs="Times New Roman"/>
                <w:sz w:val="20"/>
                <w:szCs w:val="20"/>
              </w:rPr>
            </w:pPr>
          </w:p>
        </w:tc>
        <w:tc>
          <w:tcPr>
            <w:tcW w:w="532" w:type="pct"/>
          </w:tcPr>
          <w:p w:rsidR="0071743F" w:rsidRPr="00B94F36" w:rsidRDefault="0071743F" w:rsidP="00CB5E99">
            <w:pPr>
              <w:spacing w:line="240" w:lineRule="auto"/>
              <w:ind w:left="-737" w:firstLine="737"/>
              <w:rPr>
                <w:rFonts w:eastAsia="Batang" w:cs="Times New Roman"/>
                <w:sz w:val="20"/>
                <w:szCs w:val="20"/>
              </w:rPr>
            </w:pPr>
          </w:p>
        </w:tc>
      </w:tr>
      <w:tr w:rsidR="0071743F" w:rsidRPr="00B94F36" w:rsidTr="00CB5E99">
        <w:tc>
          <w:tcPr>
            <w:tcW w:w="859" w:type="pct"/>
            <w:vMerge/>
            <w:shd w:val="clear" w:color="auto" w:fill="FFE5E5"/>
            <w:vAlign w:val="center"/>
          </w:tcPr>
          <w:p w:rsidR="0071743F" w:rsidRPr="00B94F36" w:rsidRDefault="0071743F" w:rsidP="00CB5E99">
            <w:pPr>
              <w:spacing w:after="0" w:line="240" w:lineRule="auto"/>
              <w:jc w:val="center"/>
              <w:rPr>
                <w:rFonts w:eastAsia="Arial Unicode MS" w:cs="Times New Roman"/>
                <w:sz w:val="20"/>
                <w:szCs w:val="20"/>
              </w:rPr>
            </w:pP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9" w:type="pct"/>
            <w:vMerge/>
          </w:tcPr>
          <w:p w:rsidR="0071743F" w:rsidRPr="00B94F36" w:rsidRDefault="0071743F" w:rsidP="00CB5E99">
            <w:pPr>
              <w:spacing w:line="240" w:lineRule="auto"/>
              <w:rPr>
                <w:rFonts w:eastAsia="Batang" w:cs="Times New Roman"/>
                <w:sz w:val="20"/>
                <w:szCs w:val="20"/>
              </w:rPr>
            </w:pPr>
          </w:p>
        </w:tc>
        <w:tc>
          <w:tcPr>
            <w:tcW w:w="1313" w:type="pct"/>
            <w:shd w:val="clear" w:color="auto" w:fill="auto"/>
          </w:tcPr>
          <w:p w:rsidR="0071743F" w:rsidRPr="00B94F36" w:rsidRDefault="0071743F" w:rsidP="00CB5E99">
            <w:pPr>
              <w:spacing w:line="240" w:lineRule="auto"/>
              <w:rPr>
                <w:rFonts w:eastAsia="Batang" w:cs="Times New Roman"/>
                <w:sz w:val="20"/>
                <w:szCs w:val="20"/>
              </w:rPr>
            </w:pPr>
          </w:p>
        </w:tc>
        <w:tc>
          <w:tcPr>
            <w:tcW w:w="320" w:type="pct"/>
            <w:shd w:val="clear" w:color="auto" w:fill="auto"/>
          </w:tcPr>
          <w:p w:rsidR="0071743F" w:rsidRPr="00B94F36" w:rsidRDefault="0071743F" w:rsidP="00CB5E99">
            <w:pPr>
              <w:spacing w:line="240" w:lineRule="auto"/>
              <w:rPr>
                <w:rFonts w:eastAsia="Batang" w:cs="Times New Roman"/>
                <w:sz w:val="20"/>
                <w:szCs w:val="20"/>
              </w:rPr>
            </w:pPr>
          </w:p>
        </w:tc>
        <w:tc>
          <w:tcPr>
            <w:tcW w:w="992" w:type="pct"/>
            <w:shd w:val="clear" w:color="auto" w:fill="auto"/>
          </w:tcPr>
          <w:p w:rsidR="0071743F" w:rsidRPr="00B94F36" w:rsidRDefault="0071743F" w:rsidP="00CB5E99">
            <w:pPr>
              <w:spacing w:line="240" w:lineRule="auto"/>
              <w:rPr>
                <w:rFonts w:eastAsia="Batang" w:cs="Times New Roman"/>
                <w:sz w:val="20"/>
                <w:szCs w:val="20"/>
              </w:rPr>
            </w:pPr>
          </w:p>
        </w:tc>
        <w:tc>
          <w:tcPr>
            <w:tcW w:w="532" w:type="pct"/>
          </w:tcPr>
          <w:p w:rsidR="0071743F" w:rsidRPr="00B94F36" w:rsidRDefault="0071743F" w:rsidP="00CB5E99">
            <w:pPr>
              <w:spacing w:line="240" w:lineRule="auto"/>
              <w:rPr>
                <w:rFonts w:eastAsia="Batang" w:cs="Times New Roman"/>
                <w:sz w:val="20"/>
                <w:szCs w:val="20"/>
              </w:rPr>
            </w:pPr>
          </w:p>
        </w:tc>
      </w:tr>
    </w:tbl>
    <w:p w:rsidR="0071743F" w:rsidRDefault="0071743F" w:rsidP="0071743F">
      <w:r>
        <w:br w:type="page"/>
      </w:r>
    </w:p>
    <w:p w:rsidR="00997A5A" w:rsidRDefault="00997A5A" w:rsidP="00997A5A">
      <w:pPr>
        <w:pStyle w:val="Heading4"/>
      </w:pPr>
      <w:r>
        <w:lastRenderedPageBreak/>
        <w:t>Examples</w:t>
      </w:r>
      <w:r w:rsidR="009326A0">
        <w:t xml:space="preserve"> of</w:t>
      </w:r>
      <w:r>
        <w:t xml:space="preserve"> Tracking Data</w:t>
      </w:r>
      <w:r w:rsidR="006E4AFC">
        <w:t xml:space="preserve"> </w:t>
      </w:r>
      <w:r w:rsidR="009326A0">
        <w:t>from Proctored Exams</w:t>
      </w:r>
    </w:p>
    <w:tbl>
      <w:tblPr>
        <w:tblStyle w:val="TableGrid111"/>
        <w:tblW w:w="5000" w:type="pct"/>
        <w:tblLook w:val="04A0" w:firstRow="1" w:lastRow="0" w:firstColumn="1" w:lastColumn="0" w:noHBand="0" w:noVBand="1"/>
      </w:tblPr>
      <w:tblGrid>
        <w:gridCol w:w="3724"/>
        <w:gridCol w:w="1720"/>
        <w:gridCol w:w="1500"/>
        <w:gridCol w:w="1500"/>
        <w:gridCol w:w="1502"/>
        <w:gridCol w:w="1502"/>
        <w:gridCol w:w="1502"/>
      </w:tblGrid>
      <w:tr w:rsidR="00997A5A" w:rsidRPr="00997A5A" w:rsidTr="00686115">
        <w:trPr>
          <w:trHeight w:val="188"/>
          <w:tblHeader/>
        </w:trPr>
        <w:tc>
          <w:tcPr>
            <w:tcW w:w="1438" w:type="pct"/>
            <w:shd w:val="clear" w:color="auto" w:fill="E2EFD9"/>
          </w:tcPr>
          <w:p w:rsidR="00997A5A" w:rsidRPr="00997A5A" w:rsidRDefault="00997A5A" w:rsidP="00997A5A">
            <w:pPr>
              <w:jc w:val="center"/>
              <w:rPr>
                <w:rFonts w:ascii="Calibri" w:hAnsi="Calibri" w:cs="Times New Roman"/>
                <w:b/>
                <w:sz w:val="20"/>
                <w:szCs w:val="20"/>
              </w:rPr>
            </w:pPr>
            <w:r w:rsidRPr="00997A5A">
              <w:rPr>
                <w:rFonts w:ascii="Calibri" w:hAnsi="Calibri" w:cs="Times New Roman"/>
                <w:b/>
                <w:sz w:val="20"/>
                <w:szCs w:val="20"/>
              </w:rPr>
              <w:t>Proctored Exams (Highest Grade)</w:t>
            </w:r>
          </w:p>
        </w:tc>
        <w:tc>
          <w:tcPr>
            <w:tcW w:w="3562" w:type="pct"/>
            <w:gridSpan w:val="6"/>
            <w:shd w:val="clear" w:color="auto" w:fill="E2EFD9"/>
          </w:tcPr>
          <w:p w:rsidR="00997A5A" w:rsidRPr="00997A5A" w:rsidRDefault="009326A0" w:rsidP="009326A0">
            <w:pPr>
              <w:jc w:val="center"/>
              <w:rPr>
                <w:rFonts w:ascii="Calibri" w:hAnsi="Calibri" w:cs="Times New Roman"/>
                <w:b/>
                <w:sz w:val="20"/>
                <w:szCs w:val="20"/>
              </w:rPr>
            </w:pPr>
            <w:r>
              <w:rPr>
                <w:rFonts w:ascii="Calibri" w:hAnsi="Calibri" w:cs="Times New Roman"/>
                <w:b/>
                <w:sz w:val="20"/>
                <w:szCs w:val="20"/>
              </w:rPr>
              <w:t xml:space="preserve">Benchmark </w:t>
            </w:r>
            <w:r w:rsidR="00997A5A" w:rsidRPr="00997A5A">
              <w:rPr>
                <w:rFonts w:ascii="Calibri" w:hAnsi="Calibri" w:cs="Times New Roman"/>
                <w:b/>
                <w:sz w:val="20"/>
                <w:szCs w:val="20"/>
              </w:rPr>
              <w:t xml:space="preserve"> and Comprehensive Predictor Highest Results</w:t>
            </w:r>
          </w:p>
        </w:tc>
      </w:tr>
      <w:tr w:rsidR="00997A5A" w:rsidRPr="00997A5A" w:rsidTr="00686115">
        <w:trPr>
          <w:tblHeader/>
        </w:trPr>
        <w:tc>
          <w:tcPr>
            <w:tcW w:w="1438" w:type="pct"/>
            <w:shd w:val="clear" w:color="auto" w:fill="E2EFD9"/>
          </w:tcPr>
          <w:p w:rsidR="00997A5A" w:rsidRPr="00997A5A" w:rsidRDefault="00997A5A" w:rsidP="00997A5A">
            <w:pPr>
              <w:rPr>
                <w:rFonts w:ascii="Calibri" w:hAnsi="Calibri" w:cs="Times New Roman"/>
                <w:b/>
                <w:sz w:val="20"/>
                <w:szCs w:val="20"/>
              </w:rPr>
            </w:pPr>
            <w:r w:rsidRPr="00997A5A">
              <w:rPr>
                <w:rFonts w:ascii="Calibri" w:hAnsi="Calibri" w:cs="Times New Roman"/>
                <w:b/>
                <w:sz w:val="20"/>
                <w:szCs w:val="20"/>
              </w:rPr>
              <w:t>Graduation Date for Cohort Month/Year</w:t>
            </w:r>
          </w:p>
        </w:tc>
        <w:tc>
          <w:tcPr>
            <w:tcW w:w="664" w:type="pct"/>
          </w:tcPr>
          <w:p w:rsidR="00997A5A" w:rsidRPr="00997A5A" w:rsidRDefault="00997A5A" w:rsidP="00997A5A">
            <w:pPr>
              <w:jc w:val="center"/>
              <w:rPr>
                <w:rFonts w:ascii="Calibri" w:hAnsi="Calibri" w:cs="Times New Roman"/>
                <w:b/>
                <w:sz w:val="20"/>
                <w:szCs w:val="20"/>
              </w:rPr>
            </w:pPr>
            <w:r>
              <w:rPr>
                <w:rFonts w:ascii="Calibri" w:hAnsi="Calibri" w:cs="Times New Roman"/>
                <w:b/>
                <w:sz w:val="20"/>
                <w:szCs w:val="20"/>
              </w:rPr>
              <w:t>Month/Year</w:t>
            </w:r>
          </w:p>
        </w:tc>
        <w:tc>
          <w:tcPr>
            <w:tcW w:w="579" w:type="pct"/>
          </w:tcPr>
          <w:p w:rsidR="00997A5A" w:rsidRPr="00997A5A" w:rsidRDefault="00997A5A" w:rsidP="00997A5A">
            <w:pPr>
              <w:jc w:val="center"/>
              <w:rPr>
                <w:rFonts w:ascii="Calibri" w:hAnsi="Calibri" w:cs="Times New Roman"/>
                <w:b/>
                <w:sz w:val="20"/>
                <w:szCs w:val="20"/>
              </w:rPr>
            </w:pPr>
            <w:r w:rsidRPr="00997A5A">
              <w:rPr>
                <w:rFonts w:ascii="Calibri" w:hAnsi="Calibri" w:cs="Times New Roman"/>
                <w:b/>
                <w:sz w:val="20"/>
                <w:szCs w:val="20"/>
              </w:rPr>
              <w:t>Month/Year</w:t>
            </w:r>
          </w:p>
        </w:tc>
        <w:tc>
          <w:tcPr>
            <w:tcW w:w="579" w:type="pct"/>
          </w:tcPr>
          <w:p w:rsidR="00997A5A" w:rsidRPr="00997A5A" w:rsidRDefault="00997A5A" w:rsidP="00997A5A">
            <w:pPr>
              <w:jc w:val="center"/>
              <w:rPr>
                <w:rFonts w:ascii="Calibri" w:hAnsi="Calibri" w:cs="Times New Roman"/>
                <w:b/>
                <w:sz w:val="20"/>
                <w:szCs w:val="20"/>
              </w:rPr>
            </w:pPr>
            <w:r>
              <w:rPr>
                <w:rFonts w:ascii="Calibri" w:hAnsi="Calibri" w:cs="Times New Roman"/>
                <w:b/>
                <w:sz w:val="20"/>
                <w:szCs w:val="20"/>
              </w:rPr>
              <w:t>Month/Year</w:t>
            </w:r>
          </w:p>
        </w:tc>
        <w:tc>
          <w:tcPr>
            <w:tcW w:w="580" w:type="pct"/>
          </w:tcPr>
          <w:p w:rsidR="00997A5A" w:rsidRPr="00997A5A" w:rsidRDefault="00997A5A" w:rsidP="00997A5A">
            <w:pPr>
              <w:jc w:val="center"/>
              <w:rPr>
                <w:rFonts w:ascii="Calibri" w:hAnsi="Calibri" w:cs="Times New Roman"/>
                <w:b/>
                <w:sz w:val="20"/>
                <w:szCs w:val="20"/>
              </w:rPr>
            </w:pPr>
            <w:r w:rsidRPr="00997A5A">
              <w:rPr>
                <w:rFonts w:ascii="Calibri" w:hAnsi="Calibri" w:cs="Times New Roman"/>
                <w:b/>
                <w:sz w:val="20"/>
                <w:szCs w:val="20"/>
              </w:rPr>
              <w:t>Month/Year</w:t>
            </w:r>
          </w:p>
        </w:tc>
        <w:tc>
          <w:tcPr>
            <w:tcW w:w="580" w:type="pct"/>
          </w:tcPr>
          <w:p w:rsidR="00997A5A" w:rsidRPr="00997A5A" w:rsidRDefault="00997A5A" w:rsidP="00997A5A">
            <w:pPr>
              <w:jc w:val="center"/>
              <w:rPr>
                <w:rFonts w:ascii="Calibri" w:hAnsi="Calibri" w:cs="Times New Roman"/>
                <w:b/>
                <w:sz w:val="20"/>
                <w:szCs w:val="20"/>
              </w:rPr>
            </w:pPr>
            <w:r w:rsidRPr="00997A5A">
              <w:rPr>
                <w:rFonts w:ascii="Calibri" w:hAnsi="Calibri" w:cs="Times New Roman"/>
                <w:b/>
                <w:sz w:val="20"/>
                <w:szCs w:val="20"/>
              </w:rPr>
              <w:t>Month/Year</w:t>
            </w:r>
          </w:p>
        </w:tc>
        <w:tc>
          <w:tcPr>
            <w:tcW w:w="580" w:type="pct"/>
          </w:tcPr>
          <w:p w:rsidR="00997A5A" w:rsidRPr="00997A5A" w:rsidRDefault="00997A5A" w:rsidP="00997A5A">
            <w:pPr>
              <w:jc w:val="center"/>
              <w:rPr>
                <w:rFonts w:ascii="Calibri" w:hAnsi="Calibri" w:cs="Times New Roman"/>
                <w:b/>
                <w:sz w:val="20"/>
                <w:szCs w:val="20"/>
              </w:rPr>
            </w:pPr>
            <w:r w:rsidRPr="00997A5A">
              <w:rPr>
                <w:rFonts w:ascii="Calibri" w:hAnsi="Calibri" w:cs="Times New Roman"/>
                <w:b/>
                <w:sz w:val="20"/>
                <w:szCs w:val="20"/>
              </w:rPr>
              <w:t>Month/Year</w:t>
            </w:r>
          </w:p>
        </w:tc>
      </w:tr>
      <w:tr w:rsidR="00997A5A" w:rsidRPr="00997A5A" w:rsidTr="00686115">
        <w:trPr>
          <w:trHeight w:val="233"/>
        </w:trPr>
        <w:tc>
          <w:tcPr>
            <w:tcW w:w="1438" w:type="pct"/>
          </w:tcPr>
          <w:p w:rsidR="00997A5A" w:rsidRPr="00997A5A" w:rsidRDefault="00997A5A" w:rsidP="00997A5A">
            <w:pPr>
              <w:rPr>
                <w:rFonts w:ascii="Calibri" w:hAnsi="Calibri" w:cs="Times New Roman"/>
                <w:b/>
                <w:sz w:val="20"/>
                <w:szCs w:val="20"/>
              </w:rPr>
            </w:pPr>
            <w:r w:rsidRPr="00997A5A">
              <w:rPr>
                <w:rFonts w:ascii="Calibri" w:hAnsi="Calibri" w:cs="Times New Roman"/>
                <w:b/>
                <w:sz w:val="20"/>
                <w:szCs w:val="20"/>
              </w:rPr>
              <w:t>Fundamentals of Nursing # of students</w:t>
            </w:r>
          </w:p>
        </w:tc>
        <w:tc>
          <w:tcPr>
            <w:tcW w:w="664" w:type="pct"/>
          </w:tcPr>
          <w:p w:rsidR="00997A5A" w:rsidRPr="00997A5A" w:rsidRDefault="00997A5A" w:rsidP="00997A5A">
            <w:pPr>
              <w:jc w:val="center"/>
              <w:rPr>
                <w:rFonts w:ascii="Calibri" w:hAnsi="Calibri" w:cs="Times New Roman"/>
                <w:sz w:val="20"/>
                <w:szCs w:val="20"/>
              </w:rPr>
            </w:pPr>
          </w:p>
        </w:tc>
        <w:tc>
          <w:tcPr>
            <w:tcW w:w="579" w:type="pct"/>
          </w:tcPr>
          <w:p w:rsidR="00997A5A" w:rsidRPr="00997A5A" w:rsidRDefault="00997A5A" w:rsidP="00997A5A">
            <w:pPr>
              <w:jc w:val="center"/>
              <w:rPr>
                <w:rFonts w:ascii="Calibri" w:hAnsi="Calibri" w:cs="Times New Roman"/>
                <w:sz w:val="20"/>
                <w:szCs w:val="20"/>
              </w:rPr>
            </w:pPr>
          </w:p>
        </w:tc>
        <w:tc>
          <w:tcPr>
            <w:tcW w:w="579" w:type="pct"/>
          </w:tcPr>
          <w:p w:rsidR="00997A5A" w:rsidRPr="00997A5A" w:rsidRDefault="00997A5A" w:rsidP="00997A5A">
            <w:pPr>
              <w:jc w:val="cente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r>
      <w:tr w:rsidR="00997A5A" w:rsidRPr="00997A5A" w:rsidTr="00686115">
        <w:tc>
          <w:tcPr>
            <w:tcW w:w="1438" w:type="pct"/>
          </w:tcPr>
          <w:p w:rsidR="00997A5A"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the passing benchmark</w:t>
            </w:r>
          </w:p>
        </w:tc>
        <w:tc>
          <w:tcPr>
            <w:tcW w:w="664" w:type="pct"/>
          </w:tcPr>
          <w:p w:rsidR="00997A5A" w:rsidRPr="00997A5A" w:rsidRDefault="00997A5A" w:rsidP="00997A5A">
            <w:pPr>
              <w:jc w:val="center"/>
              <w:rPr>
                <w:rFonts w:ascii="Calibri" w:hAnsi="Calibri" w:cs="Times New Roman"/>
                <w:sz w:val="20"/>
                <w:szCs w:val="20"/>
              </w:rPr>
            </w:pPr>
          </w:p>
        </w:tc>
        <w:tc>
          <w:tcPr>
            <w:tcW w:w="579" w:type="pct"/>
          </w:tcPr>
          <w:p w:rsidR="00997A5A" w:rsidRPr="00997A5A" w:rsidRDefault="00997A5A" w:rsidP="00997A5A">
            <w:pPr>
              <w:jc w:val="center"/>
              <w:rPr>
                <w:rFonts w:ascii="Calibri" w:hAnsi="Calibri" w:cs="Times New Roman"/>
                <w:sz w:val="20"/>
                <w:szCs w:val="20"/>
              </w:rPr>
            </w:pPr>
          </w:p>
        </w:tc>
        <w:tc>
          <w:tcPr>
            <w:tcW w:w="579" w:type="pct"/>
          </w:tcPr>
          <w:p w:rsidR="00997A5A" w:rsidRPr="00997A5A" w:rsidRDefault="00997A5A" w:rsidP="00997A5A">
            <w:pPr>
              <w:jc w:val="cente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r>
      <w:tr w:rsidR="00997A5A" w:rsidRPr="00997A5A" w:rsidTr="00686115">
        <w:tc>
          <w:tcPr>
            <w:tcW w:w="1438" w:type="pct"/>
          </w:tcPr>
          <w:p w:rsidR="00997A5A"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borderline benchmark</w:t>
            </w:r>
          </w:p>
        </w:tc>
        <w:tc>
          <w:tcPr>
            <w:tcW w:w="664" w:type="pct"/>
          </w:tcPr>
          <w:p w:rsidR="00997A5A" w:rsidRPr="00997A5A" w:rsidRDefault="00997A5A" w:rsidP="00997A5A">
            <w:pPr>
              <w:jc w:val="center"/>
              <w:rPr>
                <w:rFonts w:ascii="Calibri" w:hAnsi="Calibri" w:cs="Times New Roman"/>
                <w:sz w:val="20"/>
                <w:szCs w:val="20"/>
              </w:rPr>
            </w:pPr>
          </w:p>
        </w:tc>
        <w:tc>
          <w:tcPr>
            <w:tcW w:w="579" w:type="pct"/>
          </w:tcPr>
          <w:p w:rsidR="00997A5A" w:rsidRPr="00997A5A" w:rsidRDefault="00997A5A" w:rsidP="00997A5A">
            <w:pPr>
              <w:jc w:val="center"/>
              <w:rPr>
                <w:rFonts w:ascii="Calibri" w:hAnsi="Calibri" w:cs="Times New Roman"/>
                <w:sz w:val="20"/>
                <w:szCs w:val="20"/>
              </w:rPr>
            </w:pPr>
          </w:p>
        </w:tc>
        <w:tc>
          <w:tcPr>
            <w:tcW w:w="579" w:type="pct"/>
          </w:tcPr>
          <w:p w:rsidR="00997A5A" w:rsidRPr="00997A5A" w:rsidRDefault="00997A5A" w:rsidP="00997A5A">
            <w:pPr>
              <w:jc w:val="cente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r>
      <w:tr w:rsidR="00997A5A" w:rsidRPr="00997A5A" w:rsidTr="00686115">
        <w:tc>
          <w:tcPr>
            <w:tcW w:w="1438" w:type="pct"/>
          </w:tcPr>
          <w:p w:rsidR="00997A5A"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below average benchmark</w:t>
            </w:r>
          </w:p>
        </w:tc>
        <w:tc>
          <w:tcPr>
            <w:tcW w:w="664" w:type="pct"/>
          </w:tcPr>
          <w:p w:rsidR="00997A5A" w:rsidRPr="00997A5A" w:rsidRDefault="00997A5A" w:rsidP="00997A5A">
            <w:pPr>
              <w:jc w:val="center"/>
              <w:rPr>
                <w:rFonts w:ascii="Calibri" w:hAnsi="Calibri" w:cs="Times New Roman"/>
                <w:sz w:val="20"/>
                <w:szCs w:val="20"/>
              </w:rPr>
            </w:pPr>
          </w:p>
        </w:tc>
        <w:tc>
          <w:tcPr>
            <w:tcW w:w="579" w:type="pct"/>
          </w:tcPr>
          <w:p w:rsidR="00997A5A" w:rsidRPr="00997A5A" w:rsidRDefault="00997A5A" w:rsidP="00997A5A">
            <w:pPr>
              <w:jc w:val="center"/>
              <w:rPr>
                <w:rFonts w:ascii="Calibri" w:hAnsi="Calibri" w:cs="Times New Roman"/>
                <w:sz w:val="20"/>
                <w:szCs w:val="20"/>
              </w:rPr>
            </w:pPr>
          </w:p>
        </w:tc>
        <w:tc>
          <w:tcPr>
            <w:tcW w:w="579" w:type="pct"/>
          </w:tcPr>
          <w:p w:rsidR="00997A5A" w:rsidRPr="00997A5A" w:rsidRDefault="00997A5A" w:rsidP="00997A5A">
            <w:pPr>
              <w:jc w:val="cente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r>
      <w:tr w:rsidR="00997A5A" w:rsidRPr="00997A5A" w:rsidTr="00686115">
        <w:tc>
          <w:tcPr>
            <w:tcW w:w="1438" w:type="pct"/>
          </w:tcPr>
          <w:p w:rsidR="00997A5A" w:rsidRPr="00997A5A" w:rsidRDefault="00997A5A" w:rsidP="00997A5A">
            <w:pPr>
              <w:rPr>
                <w:rFonts w:ascii="Calibri" w:hAnsi="Calibri" w:cs="Times New Roman"/>
                <w:b/>
                <w:sz w:val="20"/>
                <w:szCs w:val="20"/>
              </w:rPr>
            </w:pPr>
            <w:r w:rsidRPr="00997A5A">
              <w:rPr>
                <w:rFonts w:ascii="Calibri" w:hAnsi="Calibri" w:cs="Times New Roman"/>
                <w:b/>
                <w:sz w:val="20"/>
                <w:szCs w:val="20"/>
              </w:rPr>
              <w:t xml:space="preserve">Pharmacology # of students </w:t>
            </w:r>
          </w:p>
        </w:tc>
        <w:tc>
          <w:tcPr>
            <w:tcW w:w="664" w:type="pct"/>
          </w:tcPr>
          <w:p w:rsidR="00997A5A" w:rsidRPr="00997A5A" w:rsidRDefault="00997A5A" w:rsidP="00997A5A">
            <w:pPr>
              <w:jc w:val="center"/>
              <w:rPr>
                <w:rFonts w:ascii="Calibri" w:hAnsi="Calibri" w:cs="Times New Roman"/>
                <w:sz w:val="20"/>
                <w:szCs w:val="20"/>
              </w:rPr>
            </w:pPr>
          </w:p>
        </w:tc>
        <w:tc>
          <w:tcPr>
            <w:tcW w:w="579" w:type="pct"/>
          </w:tcPr>
          <w:p w:rsidR="00997A5A" w:rsidRPr="00997A5A" w:rsidRDefault="00997A5A" w:rsidP="00997A5A">
            <w:pPr>
              <w:jc w:val="center"/>
              <w:rPr>
                <w:rFonts w:ascii="Calibri" w:hAnsi="Calibri" w:cs="Times New Roman"/>
                <w:sz w:val="20"/>
                <w:szCs w:val="20"/>
              </w:rPr>
            </w:pPr>
          </w:p>
        </w:tc>
        <w:tc>
          <w:tcPr>
            <w:tcW w:w="579" w:type="pct"/>
          </w:tcPr>
          <w:p w:rsidR="00997A5A" w:rsidRPr="00997A5A" w:rsidRDefault="00997A5A" w:rsidP="00997A5A">
            <w:pPr>
              <w:jc w:val="cente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the passing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borderline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below average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rPr>
                <w:rFonts w:ascii="Calibri" w:hAnsi="Calibri" w:cs="Times New Roman"/>
                <w:b/>
                <w:sz w:val="20"/>
                <w:szCs w:val="20"/>
              </w:rPr>
            </w:pPr>
            <w:r w:rsidRPr="00997A5A">
              <w:rPr>
                <w:rFonts w:ascii="Calibri" w:hAnsi="Calibri" w:cs="Times New Roman"/>
                <w:b/>
                <w:sz w:val="20"/>
                <w:szCs w:val="20"/>
              </w:rPr>
              <w:t xml:space="preserve">Mental Health # of students </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the passing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borderline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below average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rPr>
                <w:rFonts w:ascii="Calibri" w:hAnsi="Calibri" w:cs="Times New Roman"/>
                <w:b/>
                <w:sz w:val="20"/>
                <w:szCs w:val="20"/>
              </w:rPr>
            </w:pPr>
            <w:r w:rsidRPr="00997A5A">
              <w:rPr>
                <w:rFonts w:ascii="Calibri" w:hAnsi="Calibri" w:cs="Times New Roman"/>
                <w:b/>
                <w:sz w:val="20"/>
                <w:szCs w:val="20"/>
              </w:rPr>
              <w:t>Med/</w:t>
            </w:r>
            <w:proofErr w:type="spellStart"/>
            <w:r w:rsidRPr="00997A5A">
              <w:rPr>
                <w:rFonts w:ascii="Calibri" w:hAnsi="Calibri" w:cs="Times New Roman"/>
                <w:b/>
                <w:sz w:val="20"/>
                <w:szCs w:val="20"/>
              </w:rPr>
              <w:t>Surg</w:t>
            </w:r>
            <w:proofErr w:type="spellEnd"/>
            <w:r w:rsidRPr="00997A5A">
              <w:rPr>
                <w:rFonts w:ascii="Calibri" w:hAnsi="Calibri" w:cs="Times New Roman"/>
                <w:b/>
                <w:sz w:val="20"/>
                <w:szCs w:val="20"/>
              </w:rPr>
              <w:t xml:space="preserve"> # of students</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the passing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borderline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below average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contextualSpacing/>
              <w:rPr>
                <w:rFonts w:ascii="Calibri" w:hAnsi="Calibri" w:cs="Times New Roman"/>
                <w:b/>
                <w:sz w:val="20"/>
                <w:szCs w:val="20"/>
              </w:rPr>
            </w:pPr>
            <w:r w:rsidRPr="00997A5A">
              <w:rPr>
                <w:rFonts w:ascii="Calibri" w:hAnsi="Calibri" w:cs="Times New Roman"/>
                <w:b/>
                <w:sz w:val="20"/>
                <w:szCs w:val="20"/>
              </w:rPr>
              <w:t>Maternity/Pediatrics # of students</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the passing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borderline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below average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contextualSpacing/>
              <w:rPr>
                <w:rFonts w:ascii="Calibri" w:hAnsi="Calibri" w:cs="Times New Roman"/>
                <w:b/>
                <w:sz w:val="20"/>
                <w:szCs w:val="20"/>
              </w:rPr>
            </w:pPr>
            <w:r w:rsidRPr="00997A5A">
              <w:rPr>
                <w:rFonts w:ascii="Calibri" w:hAnsi="Calibri" w:cs="Times New Roman"/>
                <w:b/>
                <w:sz w:val="20"/>
                <w:szCs w:val="20"/>
              </w:rPr>
              <w:t>Geriatrics # of students</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the passing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borderline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below average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jc w:val="center"/>
              <w:rPr>
                <w:rFonts w:ascii="Calibri" w:hAnsi="Calibri" w:cs="Times New Roman"/>
                <w:b/>
                <w:sz w:val="20"/>
                <w:szCs w:val="20"/>
              </w:rPr>
            </w:pPr>
            <w:r w:rsidRPr="00997A5A">
              <w:rPr>
                <w:rFonts w:ascii="Calibri" w:hAnsi="Calibri" w:cs="Times New Roman"/>
                <w:b/>
                <w:sz w:val="20"/>
                <w:szCs w:val="20"/>
              </w:rPr>
              <w:t>Exit Exam (highest result)</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the passing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borderline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below average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bl>
    <w:p w:rsidR="00997A5A" w:rsidRDefault="00997A5A" w:rsidP="0071743F">
      <w:r>
        <w:br w:type="page"/>
      </w:r>
    </w:p>
    <w:tbl>
      <w:tblPr>
        <w:tblW w:w="49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1"/>
      </w:tblGrid>
      <w:tr w:rsidR="0071743F" w:rsidRPr="00B94F36" w:rsidTr="00CB5E99">
        <w:tc>
          <w:tcPr>
            <w:tcW w:w="5000" w:type="pct"/>
            <w:shd w:val="clear" w:color="auto" w:fill="FFE5E5"/>
          </w:tcPr>
          <w:p w:rsidR="0071743F" w:rsidRPr="00B94F36" w:rsidRDefault="0071743F" w:rsidP="0080217E">
            <w:pPr>
              <w:pStyle w:val="Heading3"/>
              <w:framePr w:wrap="around"/>
            </w:pPr>
            <w:r>
              <w:lastRenderedPageBreak/>
              <w:t xml:space="preserve"> </w:t>
            </w:r>
            <w:bookmarkStart w:id="25" w:name="_Toc497490373"/>
            <w:r>
              <w:t>Standard V: Course Review</w:t>
            </w:r>
            <w:bookmarkEnd w:id="25"/>
            <w:r>
              <w:t xml:space="preserve"> </w:t>
            </w:r>
            <w:r w:rsidRPr="00B94F36">
              <w:t xml:space="preserve"> </w:t>
            </w:r>
          </w:p>
        </w:tc>
      </w:tr>
    </w:tbl>
    <w:tbl>
      <w:tblPr>
        <w:tblW w:w="49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853"/>
        <w:gridCol w:w="1645"/>
        <w:gridCol w:w="3333"/>
        <w:gridCol w:w="810"/>
        <w:gridCol w:w="2520"/>
        <w:gridCol w:w="1350"/>
      </w:tblGrid>
      <w:tr w:rsidR="0071743F" w:rsidRPr="00B94F36" w:rsidTr="00CB5E99">
        <w:tc>
          <w:tcPr>
            <w:tcW w:w="859"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Assessment</w:t>
            </w:r>
          </w:p>
          <w:p w:rsidR="0071743F" w:rsidRPr="00B94F36" w:rsidRDefault="0071743F" w:rsidP="00CB5E99">
            <w:pPr>
              <w:spacing w:after="120" w:line="240" w:lineRule="auto"/>
              <w:jc w:val="center"/>
              <w:rPr>
                <w:rFonts w:cs="Times New Roman"/>
                <w:b/>
                <w:sz w:val="20"/>
                <w:szCs w:val="20"/>
              </w:rPr>
            </w:pPr>
            <w:r w:rsidRPr="00B94F36">
              <w:rPr>
                <w:rFonts w:cs="Times New Roman"/>
                <w:b/>
                <w:sz w:val="20"/>
                <w:szCs w:val="20"/>
              </w:rPr>
              <w:t>Tool for Quality Indicator(s)</w:t>
            </w:r>
          </w:p>
        </w:tc>
        <w:tc>
          <w:tcPr>
            <w:tcW w:w="336" w:type="pct"/>
            <w:tcBorders>
              <w:bottom w:val="single" w:sz="2" w:space="0" w:color="auto"/>
            </w:tcBorders>
            <w:shd w:val="clear" w:color="auto" w:fill="FFE5E5"/>
          </w:tcPr>
          <w:p w:rsidR="0071743F" w:rsidRPr="00B94F36" w:rsidRDefault="0071743F" w:rsidP="00CB5E99">
            <w:pPr>
              <w:spacing w:before="120" w:after="0" w:line="240" w:lineRule="auto"/>
              <w:ind w:left="-109" w:right="-35"/>
              <w:jc w:val="center"/>
              <w:rPr>
                <w:rFonts w:eastAsia="Batang" w:cs="Times New Roman"/>
                <w:b/>
                <w:sz w:val="20"/>
                <w:szCs w:val="20"/>
              </w:rPr>
            </w:pPr>
            <w:r w:rsidRPr="00B94F36">
              <w:rPr>
                <w:rFonts w:eastAsia="Batang" w:cs="Times New Roman"/>
                <w:b/>
                <w:sz w:val="20"/>
                <w:szCs w:val="20"/>
              </w:rPr>
              <w:t>Date</w:t>
            </w:r>
            <w:r w:rsidRPr="00B94F36">
              <w:rPr>
                <w:rFonts w:eastAsia="Batang" w:cs="Times New Roman"/>
                <w:b/>
                <w:sz w:val="20"/>
                <w:szCs w:val="20"/>
              </w:rPr>
              <w:br/>
              <w:t>Mo/Year</w:t>
            </w:r>
          </w:p>
        </w:tc>
        <w:tc>
          <w:tcPr>
            <w:tcW w:w="648"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Goal/Benchmark</w:t>
            </w:r>
          </w:p>
        </w:tc>
        <w:tc>
          <w:tcPr>
            <w:tcW w:w="1313"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Analysis and Trending of Data</w:t>
            </w:r>
          </w:p>
          <w:p w:rsidR="0071743F" w:rsidRPr="00B94F36" w:rsidRDefault="0071743F" w:rsidP="00CB5E99">
            <w:pPr>
              <w:spacing w:after="0" w:line="240" w:lineRule="auto"/>
              <w:jc w:val="center"/>
              <w:rPr>
                <w:rFonts w:eastAsia="Batang" w:cs="Times New Roman"/>
                <w:b/>
                <w:sz w:val="20"/>
                <w:szCs w:val="20"/>
              </w:rPr>
            </w:pPr>
            <w:r w:rsidRPr="00B94F36">
              <w:rPr>
                <w:rFonts w:eastAsia="Batang" w:cs="Times New Roman"/>
                <w:b/>
                <w:sz w:val="20"/>
                <w:szCs w:val="20"/>
              </w:rPr>
              <w:t>Review of last CQI   Plan</w:t>
            </w:r>
          </w:p>
        </w:tc>
        <w:tc>
          <w:tcPr>
            <w:tcW w:w="319" w:type="pct"/>
            <w:tcBorders>
              <w:bottom w:val="single" w:sz="2" w:space="0" w:color="auto"/>
            </w:tcBorders>
            <w:shd w:val="clear" w:color="auto" w:fill="FFE5E5"/>
          </w:tcPr>
          <w:p w:rsidR="0071743F" w:rsidRDefault="0071743F" w:rsidP="00CB5E99">
            <w:pPr>
              <w:spacing w:before="120" w:after="0" w:line="240" w:lineRule="auto"/>
              <w:ind w:left="-188" w:right="-108"/>
              <w:jc w:val="center"/>
              <w:rPr>
                <w:rFonts w:eastAsia="Batang" w:cs="Times New Roman"/>
                <w:b/>
                <w:sz w:val="20"/>
                <w:szCs w:val="20"/>
              </w:rPr>
            </w:pPr>
            <w:r>
              <w:rPr>
                <w:rFonts w:eastAsia="Batang" w:cs="Times New Roman"/>
                <w:b/>
                <w:sz w:val="20"/>
                <w:szCs w:val="20"/>
              </w:rPr>
              <w:t>Goal</w:t>
            </w:r>
          </w:p>
          <w:p w:rsidR="0071743F" w:rsidRPr="00B94F36" w:rsidRDefault="0071743F" w:rsidP="00CB5E99">
            <w:pPr>
              <w:spacing w:before="120" w:after="0" w:line="240" w:lineRule="auto"/>
              <w:ind w:left="-188" w:right="-108"/>
              <w:jc w:val="center"/>
              <w:rPr>
                <w:rFonts w:eastAsia="Batang" w:cs="Times New Roman"/>
                <w:b/>
                <w:sz w:val="20"/>
                <w:szCs w:val="20"/>
              </w:rPr>
            </w:pPr>
            <w:r w:rsidRPr="00B94F36">
              <w:rPr>
                <w:rFonts w:eastAsia="Batang" w:cs="Times New Roman"/>
                <w:b/>
                <w:sz w:val="20"/>
                <w:szCs w:val="20"/>
              </w:rPr>
              <w:t xml:space="preserve"> </w:t>
            </w:r>
            <w:proofErr w:type="gramStart"/>
            <w:r w:rsidRPr="00B94F36">
              <w:rPr>
                <w:rFonts w:eastAsia="Batang" w:cs="Times New Roman"/>
                <w:b/>
                <w:sz w:val="20"/>
                <w:szCs w:val="20"/>
              </w:rPr>
              <w:t>met</w:t>
            </w:r>
            <w:proofErr w:type="gramEnd"/>
            <w:r w:rsidRPr="00B94F36">
              <w:rPr>
                <w:rFonts w:eastAsia="Batang" w:cs="Times New Roman"/>
                <w:b/>
                <w:sz w:val="20"/>
                <w:szCs w:val="20"/>
              </w:rPr>
              <w:t>?</w:t>
            </w:r>
          </w:p>
        </w:tc>
        <w:tc>
          <w:tcPr>
            <w:tcW w:w="993"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Quality Improvement (QI) Plan</w:t>
            </w:r>
          </w:p>
        </w:tc>
        <w:tc>
          <w:tcPr>
            <w:tcW w:w="532"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Meeting Minutes Date &amp; Location of Evidence</w:t>
            </w:r>
          </w:p>
        </w:tc>
      </w:tr>
      <w:tr w:rsidR="0071743F" w:rsidRPr="00B94F36" w:rsidTr="00CB5E99">
        <w:tc>
          <w:tcPr>
            <w:tcW w:w="859" w:type="pct"/>
            <w:vMerge w:val="restart"/>
            <w:shd w:val="clear" w:color="auto" w:fill="FFE5E5"/>
            <w:vAlign w:val="center"/>
          </w:tcPr>
          <w:p w:rsidR="0071743F" w:rsidRPr="003E0B8D" w:rsidRDefault="0071743F" w:rsidP="00CB5E99">
            <w:pPr>
              <w:spacing w:line="240" w:lineRule="auto"/>
              <w:jc w:val="center"/>
              <w:rPr>
                <w:rFonts w:eastAsia="Batang" w:cs="Times New Roman"/>
                <w:b/>
                <w:sz w:val="20"/>
                <w:szCs w:val="20"/>
              </w:rPr>
            </w:pPr>
            <w:r w:rsidRPr="003E0B8D">
              <w:rPr>
                <w:rFonts w:eastAsia="Batang" w:cs="Times New Roman"/>
                <w:b/>
                <w:sz w:val="20"/>
                <w:szCs w:val="20"/>
              </w:rPr>
              <w:t>CNEA V-J</w:t>
            </w:r>
          </w:p>
          <w:p w:rsidR="0071743F" w:rsidRPr="003E0B8D" w:rsidRDefault="0071743F" w:rsidP="00CB5E99">
            <w:pPr>
              <w:spacing w:line="240" w:lineRule="auto"/>
              <w:jc w:val="center"/>
              <w:rPr>
                <w:rFonts w:eastAsia="Batang" w:cs="Times New Roman"/>
                <w:b/>
                <w:sz w:val="20"/>
                <w:szCs w:val="20"/>
              </w:rPr>
            </w:pPr>
            <w:r w:rsidRPr="003E0B8D">
              <w:rPr>
                <w:rFonts w:eastAsia="Batang" w:cs="Times New Roman"/>
                <w:b/>
                <w:sz w:val="20"/>
                <w:szCs w:val="20"/>
              </w:rPr>
              <w:t>Course Review</w:t>
            </w:r>
          </w:p>
          <w:p w:rsidR="0071743F" w:rsidRPr="00B94F36" w:rsidRDefault="0071743F" w:rsidP="00CB5E99">
            <w:pPr>
              <w:spacing w:line="240" w:lineRule="auto"/>
              <w:rPr>
                <w:rFonts w:eastAsia="Batang" w:cs="Times New Roman"/>
                <w:sz w:val="20"/>
                <w:szCs w:val="20"/>
              </w:rPr>
            </w:pPr>
            <w:r w:rsidRPr="003E0B8D">
              <w:rPr>
                <w:rFonts w:eastAsia="Batang" w:cs="Times New Roman"/>
                <w:sz w:val="20"/>
                <w:szCs w:val="20"/>
              </w:rPr>
              <w:t xml:space="preserve">  There is systematic and ongoing review and evidence-based revision of the curriculum and teaching, learning, and evaluation strategies by faculty within a culture of continuous quality improvement to foster achievement of the program's expected student outcomes.</w:t>
            </w: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val="restart"/>
          </w:tcPr>
          <w:p w:rsidR="0071743F" w:rsidRDefault="0071743F" w:rsidP="00CB5E99">
            <w:pPr>
              <w:spacing w:line="240" w:lineRule="auto"/>
              <w:rPr>
                <w:rFonts w:eastAsia="Batang" w:cs="Times New Roman"/>
                <w:sz w:val="20"/>
                <w:szCs w:val="20"/>
              </w:rPr>
            </w:pPr>
            <w:r w:rsidRPr="00B94F36">
              <w:rPr>
                <w:rFonts w:eastAsia="Batang" w:cs="Times New Roman"/>
                <w:sz w:val="20"/>
                <w:szCs w:val="20"/>
              </w:rPr>
              <w:t>Faculty complete the course review template each semester the course is taught and develop quality improvement plans for the course</w:t>
            </w:r>
          </w:p>
          <w:bookmarkStart w:id="26" w:name="_MON_1571225797"/>
          <w:bookmarkEnd w:id="26"/>
          <w:p w:rsidR="006E4AFC" w:rsidRPr="00B94F36" w:rsidRDefault="009326A0" w:rsidP="00CB5E99">
            <w:pPr>
              <w:spacing w:line="240" w:lineRule="auto"/>
              <w:rPr>
                <w:rFonts w:eastAsia="Batang" w:cs="Times New Roman"/>
                <w:sz w:val="20"/>
                <w:szCs w:val="20"/>
              </w:rPr>
            </w:pPr>
            <w:r>
              <w:rPr>
                <w:rFonts w:eastAsia="Batang" w:cs="Times New Roman"/>
                <w:sz w:val="20"/>
                <w:szCs w:val="20"/>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76.2pt;height:49.2pt" o:ole="">
                  <v:imagedata r:id="rId8" o:title=""/>
                </v:shape>
                <o:OLEObject Type="Embed" ProgID="Word.Document.12" ShapeID="_x0000_i1099" DrawAspect="Icon" ObjectID="_1571232269" r:id="rId9">
                  <o:FieldCodes>\s</o:FieldCodes>
                </o:OLEObject>
              </w:object>
            </w:r>
          </w:p>
        </w:tc>
        <w:tc>
          <w:tcPr>
            <w:tcW w:w="1313" w:type="pct"/>
            <w:shd w:val="clear" w:color="auto" w:fill="auto"/>
          </w:tcPr>
          <w:p w:rsidR="0071743F" w:rsidRPr="00B94F36" w:rsidRDefault="0071743F" w:rsidP="00CB5E99">
            <w:pPr>
              <w:spacing w:line="240" w:lineRule="auto"/>
              <w:rPr>
                <w:rFonts w:eastAsia="Batang" w:cs="Times New Roman"/>
                <w:sz w:val="20"/>
                <w:szCs w:val="20"/>
              </w:rPr>
            </w:pPr>
          </w:p>
          <w:p w:rsidR="0071743F" w:rsidRPr="00B94F36" w:rsidRDefault="0071743F" w:rsidP="00CB5E99">
            <w:pPr>
              <w:spacing w:line="240" w:lineRule="auto"/>
              <w:rPr>
                <w:rFonts w:eastAsia="Batang" w:cs="Times New Roman"/>
                <w:sz w:val="20"/>
                <w:szCs w:val="20"/>
              </w:rPr>
            </w:pPr>
          </w:p>
          <w:p w:rsidR="0071743F" w:rsidRPr="00B94F36" w:rsidRDefault="0071743F" w:rsidP="00CB5E99">
            <w:pPr>
              <w:spacing w:line="240" w:lineRule="auto"/>
              <w:rPr>
                <w:rFonts w:eastAsia="Batang" w:cs="Times New Roman"/>
                <w:sz w:val="20"/>
                <w:szCs w:val="20"/>
              </w:rPr>
            </w:pPr>
          </w:p>
          <w:p w:rsidR="0071743F" w:rsidRPr="00B94F36" w:rsidRDefault="0071743F" w:rsidP="00CB5E99">
            <w:pPr>
              <w:spacing w:line="240" w:lineRule="auto"/>
              <w:rPr>
                <w:rFonts w:eastAsia="Batang" w:cs="Times New Roman"/>
                <w:sz w:val="20"/>
                <w:szCs w:val="20"/>
              </w:rPr>
            </w:pPr>
          </w:p>
        </w:tc>
        <w:tc>
          <w:tcPr>
            <w:tcW w:w="319" w:type="pct"/>
            <w:shd w:val="clear" w:color="auto" w:fill="auto"/>
          </w:tcPr>
          <w:p w:rsidR="0071743F" w:rsidRPr="00B94F36" w:rsidRDefault="0071743F" w:rsidP="00CB5E99">
            <w:pPr>
              <w:spacing w:line="240" w:lineRule="auto"/>
              <w:rPr>
                <w:rFonts w:eastAsia="Batang" w:cs="Times New Roman"/>
                <w:sz w:val="20"/>
                <w:szCs w:val="20"/>
              </w:rPr>
            </w:pPr>
          </w:p>
        </w:tc>
        <w:tc>
          <w:tcPr>
            <w:tcW w:w="993" w:type="pct"/>
            <w:shd w:val="clear" w:color="auto" w:fill="auto"/>
          </w:tcPr>
          <w:p w:rsidR="0071743F" w:rsidRPr="00B94F36" w:rsidRDefault="0071743F" w:rsidP="00CB5E99">
            <w:pPr>
              <w:spacing w:line="240" w:lineRule="auto"/>
              <w:rPr>
                <w:rFonts w:eastAsia="Batang" w:cs="Times New Roman"/>
                <w:sz w:val="20"/>
                <w:szCs w:val="20"/>
              </w:rPr>
            </w:pPr>
          </w:p>
        </w:tc>
        <w:tc>
          <w:tcPr>
            <w:tcW w:w="532" w:type="pct"/>
          </w:tcPr>
          <w:p w:rsidR="0071743F" w:rsidRPr="00B94F36" w:rsidRDefault="0071743F" w:rsidP="00CB5E99">
            <w:pPr>
              <w:spacing w:line="240" w:lineRule="auto"/>
              <w:rPr>
                <w:rFonts w:eastAsia="Batang" w:cs="Times New Roman"/>
                <w:sz w:val="20"/>
                <w:szCs w:val="20"/>
              </w:rPr>
            </w:pPr>
          </w:p>
        </w:tc>
      </w:tr>
      <w:tr w:rsidR="0071743F" w:rsidRPr="00B94F36" w:rsidTr="00CB5E99">
        <w:trPr>
          <w:trHeight w:val="1259"/>
        </w:trPr>
        <w:tc>
          <w:tcPr>
            <w:tcW w:w="859" w:type="pct"/>
            <w:vMerge/>
            <w:shd w:val="clear" w:color="auto" w:fill="FFE5E5"/>
            <w:vAlign w:val="center"/>
          </w:tcPr>
          <w:p w:rsidR="0071743F" w:rsidRPr="00B94F36" w:rsidRDefault="0071743F" w:rsidP="00CB5E99">
            <w:pPr>
              <w:spacing w:after="0" w:line="240" w:lineRule="auto"/>
              <w:jc w:val="center"/>
              <w:rPr>
                <w:rFonts w:eastAsia="Arial Unicode MS" w:cs="Times New Roman"/>
                <w:sz w:val="20"/>
                <w:szCs w:val="20"/>
              </w:rPr>
            </w:pP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tcPr>
          <w:p w:rsidR="0071743F" w:rsidRPr="00B94F36" w:rsidRDefault="0071743F" w:rsidP="00CB5E99">
            <w:pPr>
              <w:spacing w:line="240" w:lineRule="auto"/>
              <w:rPr>
                <w:rFonts w:eastAsia="Batang" w:cs="Times New Roman"/>
                <w:sz w:val="20"/>
                <w:szCs w:val="20"/>
              </w:rPr>
            </w:pPr>
          </w:p>
        </w:tc>
        <w:tc>
          <w:tcPr>
            <w:tcW w:w="1313" w:type="pct"/>
            <w:shd w:val="clear" w:color="auto" w:fill="auto"/>
          </w:tcPr>
          <w:p w:rsidR="0071743F" w:rsidRPr="00B94F36" w:rsidRDefault="0071743F" w:rsidP="00CB5E99">
            <w:pPr>
              <w:spacing w:line="240" w:lineRule="auto"/>
              <w:rPr>
                <w:rFonts w:eastAsia="Batang" w:cs="Times New Roman"/>
                <w:sz w:val="20"/>
                <w:szCs w:val="20"/>
              </w:rPr>
            </w:pPr>
          </w:p>
          <w:p w:rsidR="0071743F" w:rsidRPr="00B94F36" w:rsidRDefault="0071743F" w:rsidP="00CB5E99">
            <w:pPr>
              <w:spacing w:line="240" w:lineRule="auto"/>
              <w:rPr>
                <w:rFonts w:eastAsia="Batang" w:cs="Times New Roman"/>
                <w:sz w:val="20"/>
                <w:szCs w:val="20"/>
              </w:rPr>
            </w:pPr>
          </w:p>
        </w:tc>
        <w:tc>
          <w:tcPr>
            <w:tcW w:w="319" w:type="pct"/>
            <w:shd w:val="clear" w:color="auto" w:fill="auto"/>
          </w:tcPr>
          <w:p w:rsidR="0071743F" w:rsidRPr="00B94F36" w:rsidRDefault="0071743F" w:rsidP="00CB5E99">
            <w:pPr>
              <w:spacing w:line="240" w:lineRule="auto"/>
              <w:rPr>
                <w:rFonts w:eastAsia="Batang" w:cs="Times New Roman"/>
                <w:sz w:val="20"/>
                <w:szCs w:val="20"/>
              </w:rPr>
            </w:pPr>
          </w:p>
        </w:tc>
        <w:tc>
          <w:tcPr>
            <w:tcW w:w="993" w:type="pct"/>
            <w:shd w:val="clear" w:color="auto" w:fill="auto"/>
          </w:tcPr>
          <w:p w:rsidR="0071743F" w:rsidRPr="00B94F36" w:rsidRDefault="0071743F" w:rsidP="00CB5E99">
            <w:pPr>
              <w:spacing w:line="240" w:lineRule="auto"/>
              <w:rPr>
                <w:rFonts w:eastAsia="Batang" w:cs="Times New Roman"/>
                <w:sz w:val="20"/>
                <w:szCs w:val="20"/>
              </w:rPr>
            </w:pPr>
          </w:p>
        </w:tc>
        <w:tc>
          <w:tcPr>
            <w:tcW w:w="532" w:type="pct"/>
          </w:tcPr>
          <w:p w:rsidR="0071743F" w:rsidRPr="00B94F36" w:rsidRDefault="0071743F" w:rsidP="00CB5E99">
            <w:pPr>
              <w:spacing w:line="240" w:lineRule="auto"/>
              <w:rPr>
                <w:rFonts w:eastAsia="Batang" w:cs="Times New Roman"/>
                <w:sz w:val="20"/>
                <w:szCs w:val="20"/>
              </w:rPr>
            </w:pPr>
          </w:p>
        </w:tc>
      </w:tr>
      <w:tr w:rsidR="0071743F" w:rsidRPr="00B94F36" w:rsidTr="00CB5E99">
        <w:tc>
          <w:tcPr>
            <w:tcW w:w="859" w:type="pct"/>
            <w:vMerge/>
            <w:shd w:val="clear" w:color="auto" w:fill="FFE5E5"/>
            <w:vAlign w:val="center"/>
          </w:tcPr>
          <w:p w:rsidR="0071743F" w:rsidRPr="00B94F36" w:rsidRDefault="0071743F" w:rsidP="00CB5E99">
            <w:pPr>
              <w:spacing w:after="0" w:line="240" w:lineRule="auto"/>
              <w:jc w:val="center"/>
              <w:rPr>
                <w:rFonts w:eastAsia="Arial Unicode MS" w:cs="Times New Roman"/>
                <w:sz w:val="20"/>
                <w:szCs w:val="20"/>
              </w:rPr>
            </w:pP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tcPr>
          <w:p w:rsidR="0071743F" w:rsidRPr="00B94F36" w:rsidRDefault="0071743F" w:rsidP="00CB5E99">
            <w:pPr>
              <w:spacing w:line="240" w:lineRule="auto"/>
              <w:rPr>
                <w:rFonts w:eastAsia="Batang" w:cs="Times New Roman"/>
                <w:sz w:val="20"/>
                <w:szCs w:val="20"/>
              </w:rPr>
            </w:pPr>
          </w:p>
        </w:tc>
        <w:tc>
          <w:tcPr>
            <w:tcW w:w="1313" w:type="pct"/>
            <w:shd w:val="clear" w:color="auto" w:fill="auto"/>
          </w:tcPr>
          <w:p w:rsidR="0071743F" w:rsidRPr="00B94F36" w:rsidRDefault="0071743F" w:rsidP="00CB5E99">
            <w:pPr>
              <w:spacing w:line="240" w:lineRule="auto"/>
              <w:rPr>
                <w:rFonts w:eastAsia="Batang" w:cs="Times New Roman"/>
                <w:sz w:val="20"/>
                <w:szCs w:val="20"/>
              </w:rPr>
            </w:pPr>
          </w:p>
          <w:p w:rsidR="0071743F" w:rsidRPr="00B94F36" w:rsidRDefault="0071743F" w:rsidP="00CB5E99">
            <w:pPr>
              <w:spacing w:line="240" w:lineRule="auto"/>
              <w:rPr>
                <w:rFonts w:eastAsia="Batang" w:cs="Times New Roman"/>
                <w:sz w:val="20"/>
                <w:szCs w:val="20"/>
              </w:rPr>
            </w:pPr>
          </w:p>
          <w:p w:rsidR="0071743F" w:rsidRPr="00B94F36" w:rsidRDefault="0071743F" w:rsidP="00CB5E99">
            <w:pPr>
              <w:spacing w:line="240" w:lineRule="auto"/>
              <w:rPr>
                <w:rFonts w:eastAsia="Batang" w:cs="Times New Roman"/>
                <w:sz w:val="20"/>
                <w:szCs w:val="20"/>
              </w:rPr>
            </w:pPr>
          </w:p>
        </w:tc>
        <w:tc>
          <w:tcPr>
            <w:tcW w:w="319" w:type="pct"/>
            <w:shd w:val="clear" w:color="auto" w:fill="auto"/>
          </w:tcPr>
          <w:p w:rsidR="0071743F" w:rsidRPr="00B94F36" w:rsidRDefault="0071743F" w:rsidP="00CB5E99">
            <w:pPr>
              <w:spacing w:line="240" w:lineRule="auto"/>
              <w:rPr>
                <w:rFonts w:eastAsia="Batang" w:cs="Times New Roman"/>
                <w:sz w:val="20"/>
                <w:szCs w:val="20"/>
              </w:rPr>
            </w:pPr>
          </w:p>
        </w:tc>
        <w:tc>
          <w:tcPr>
            <w:tcW w:w="993" w:type="pct"/>
            <w:shd w:val="clear" w:color="auto" w:fill="auto"/>
          </w:tcPr>
          <w:p w:rsidR="0071743F" w:rsidRPr="00B94F36" w:rsidRDefault="0071743F" w:rsidP="00CB5E99">
            <w:pPr>
              <w:spacing w:line="240" w:lineRule="auto"/>
              <w:rPr>
                <w:rFonts w:eastAsia="Batang" w:cs="Times New Roman"/>
                <w:sz w:val="20"/>
                <w:szCs w:val="20"/>
              </w:rPr>
            </w:pPr>
          </w:p>
        </w:tc>
        <w:tc>
          <w:tcPr>
            <w:tcW w:w="532" w:type="pct"/>
          </w:tcPr>
          <w:p w:rsidR="0071743F" w:rsidRPr="00B94F36" w:rsidRDefault="0071743F" w:rsidP="00CB5E99">
            <w:pPr>
              <w:spacing w:line="240" w:lineRule="auto"/>
              <w:rPr>
                <w:rFonts w:eastAsia="Batang" w:cs="Times New Roman"/>
                <w:sz w:val="20"/>
                <w:szCs w:val="20"/>
              </w:rPr>
            </w:pPr>
          </w:p>
        </w:tc>
      </w:tr>
    </w:tbl>
    <w:p w:rsidR="0071743F" w:rsidRDefault="0071743F" w:rsidP="0071743F">
      <w:pPr>
        <w:rPr>
          <w:rFonts w:eastAsia="Batang" w:cs="Times New Roman"/>
          <w:sz w:val="20"/>
          <w:szCs w:val="20"/>
        </w:rPr>
      </w:pPr>
      <w:r>
        <w:rPr>
          <w:rFonts w:eastAsia="Batang" w:cs="Times New Roman"/>
          <w:sz w:val="20"/>
          <w:szCs w:val="20"/>
        </w:rPr>
        <w:br w:type="page"/>
      </w:r>
    </w:p>
    <w:p w:rsidR="0071743F" w:rsidRPr="004A78CD" w:rsidRDefault="0071743F" w:rsidP="0071743F">
      <w:pPr>
        <w:pStyle w:val="Heading1"/>
      </w:pPr>
      <w:bookmarkStart w:id="27" w:name="_Toc452639752"/>
      <w:bookmarkStart w:id="28" w:name="_Toc497490374"/>
      <w:r w:rsidRPr="004A78CD">
        <w:lastRenderedPageBreak/>
        <w:t>Systematic Evaluation Plan Part II</w:t>
      </w:r>
      <w:bookmarkEnd w:id="27"/>
      <w:bookmarkEnd w:id="28"/>
    </w:p>
    <w:p w:rsidR="0071743F" w:rsidRPr="00B359CC" w:rsidRDefault="0071743F" w:rsidP="0071743F">
      <w:pPr>
        <w:jc w:val="center"/>
        <w:rPr>
          <w:rFonts w:eastAsia="Batang" w:cs="Times New Roman"/>
          <w:b/>
          <w:sz w:val="24"/>
          <w:szCs w:val="24"/>
        </w:rPr>
      </w:pPr>
      <w:r w:rsidRPr="00B359CC">
        <w:rPr>
          <w:rFonts w:eastAsia="Batang" w:cs="Times New Roman"/>
          <w:b/>
          <w:sz w:val="24"/>
          <w:szCs w:val="24"/>
        </w:rPr>
        <w:t>Completed every 2 years on a calendar schedule</w:t>
      </w:r>
    </w:p>
    <w:p w:rsidR="0071743F" w:rsidRPr="004A78CD" w:rsidRDefault="0071743F" w:rsidP="0071743F">
      <w:pPr>
        <w:tabs>
          <w:tab w:val="center" w:pos="4680"/>
          <w:tab w:val="right" w:pos="9360"/>
        </w:tabs>
        <w:rPr>
          <w:rFonts w:eastAsia="Batang" w:cs="Times New Roman"/>
          <w:b/>
          <w:sz w:val="24"/>
        </w:rPr>
      </w:pPr>
    </w:p>
    <w:p w:rsidR="0071743F" w:rsidRPr="004A78CD" w:rsidRDefault="0071743F" w:rsidP="0071743F">
      <w:pPr>
        <w:tabs>
          <w:tab w:val="center" w:pos="4680"/>
          <w:tab w:val="right" w:pos="9360"/>
        </w:tabs>
        <w:spacing w:after="0" w:line="240" w:lineRule="auto"/>
        <w:rPr>
          <w:rFonts w:eastAsia="Batang" w:cs="Times New Roman"/>
          <w:b/>
          <w:sz w:val="24"/>
        </w:rPr>
      </w:pPr>
      <w:r w:rsidRPr="004A78CD">
        <w:rPr>
          <w:rFonts w:eastAsia="Batang" w:cs="Times New Roman"/>
          <w:b/>
          <w:sz w:val="24"/>
        </w:rPr>
        <w:t xml:space="preserve">The SEP PART I </w:t>
      </w:r>
      <w:r w:rsidRPr="004A78CD">
        <w:rPr>
          <w:rFonts w:eastAsia="Batang" w:cs="Times New Roman"/>
          <w:sz w:val="24"/>
        </w:rPr>
        <w:t xml:space="preserve">is an annual quality improvement plan for your program.  </w:t>
      </w:r>
    </w:p>
    <w:p w:rsidR="0071743F" w:rsidRPr="004A78CD" w:rsidRDefault="0071743F" w:rsidP="0071743F">
      <w:pPr>
        <w:tabs>
          <w:tab w:val="center" w:pos="4680"/>
          <w:tab w:val="right" w:pos="9360"/>
        </w:tabs>
        <w:spacing w:after="0" w:line="240" w:lineRule="auto"/>
        <w:rPr>
          <w:rFonts w:eastAsia="Batang" w:cs="Times New Roman"/>
          <w:b/>
          <w:sz w:val="24"/>
        </w:rPr>
      </w:pPr>
    </w:p>
    <w:p w:rsidR="0071743F" w:rsidRDefault="0071743F" w:rsidP="0071743F">
      <w:pPr>
        <w:tabs>
          <w:tab w:val="center" w:pos="4680"/>
          <w:tab w:val="right" w:pos="9360"/>
        </w:tabs>
        <w:spacing w:after="0" w:line="240" w:lineRule="auto"/>
        <w:rPr>
          <w:rFonts w:eastAsia="Batang" w:cs="Times New Roman"/>
          <w:sz w:val="24"/>
        </w:rPr>
      </w:pPr>
      <w:r w:rsidRPr="004A78CD">
        <w:rPr>
          <w:rFonts w:eastAsia="Batang" w:cs="Times New Roman"/>
          <w:b/>
          <w:sz w:val="24"/>
        </w:rPr>
        <w:t xml:space="preserve">The SEP PART II </w:t>
      </w:r>
      <w:r w:rsidRPr="004A78CD">
        <w:rPr>
          <w:rFonts w:eastAsia="Batang" w:cs="Times New Roman"/>
          <w:sz w:val="24"/>
        </w:rPr>
        <w:t xml:space="preserve">is completed every 2 years on a calendar schedule. </w:t>
      </w:r>
    </w:p>
    <w:p w:rsidR="0071743F" w:rsidRPr="004A78CD" w:rsidRDefault="0071743F" w:rsidP="0071743F">
      <w:pPr>
        <w:tabs>
          <w:tab w:val="center" w:pos="4680"/>
          <w:tab w:val="right" w:pos="9360"/>
        </w:tabs>
        <w:spacing w:after="0" w:line="240" w:lineRule="auto"/>
        <w:rPr>
          <w:rFonts w:eastAsia="Batang" w:cs="Times New Roman"/>
          <w:sz w:val="24"/>
        </w:rPr>
      </w:pPr>
    </w:p>
    <w:p w:rsidR="0071743F" w:rsidRPr="004A78CD" w:rsidRDefault="0071743F" w:rsidP="0071743F">
      <w:pPr>
        <w:numPr>
          <w:ilvl w:val="0"/>
          <w:numId w:val="8"/>
        </w:numPr>
        <w:tabs>
          <w:tab w:val="center" w:pos="4680"/>
          <w:tab w:val="right" w:pos="9360"/>
        </w:tabs>
        <w:spacing w:after="0" w:line="240" w:lineRule="auto"/>
        <w:contextualSpacing/>
        <w:rPr>
          <w:rFonts w:eastAsia="Batang" w:cs="Times New Roman"/>
          <w:sz w:val="24"/>
        </w:rPr>
      </w:pPr>
      <w:r w:rsidRPr="004A78CD">
        <w:rPr>
          <w:rFonts w:eastAsia="Batang" w:cs="Times New Roman"/>
          <w:b/>
          <w:sz w:val="24"/>
        </w:rPr>
        <w:t>SEP PART II</w:t>
      </w:r>
      <w:r w:rsidRPr="004A78CD">
        <w:rPr>
          <w:rFonts w:eastAsia="Batang" w:cs="Times New Roman"/>
          <w:sz w:val="24"/>
        </w:rPr>
        <w:t xml:space="preserve"> displays each of the CNEA Standards and Quality Indicators but does not </w:t>
      </w:r>
      <w:r w:rsidRPr="004A78CD">
        <w:rPr>
          <w:rFonts w:eastAsia="Batang" w:cs="Times New Roman"/>
          <w:b/>
          <w:sz w:val="24"/>
        </w:rPr>
        <w:t xml:space="preserve">REPEAT </w:t>
      </w:r>
      <w:r w:rsidRPr="004A78CD">
        <w:rPr>
          <w:rFonts w:eastAsia="Batang" w:cs="Times New Roman"/>
          <w:sz w:val="24"/>
        </w:rPr>
        <w:t xml:space="preserve">the standards and criteria reviewed on the </w:t>
      </w:r>
      <w:r w:rsidRPr="004A78CD">
        <w:rPr>
          <w:rFonts w:eastAsia="Batang" w:cs="Times New Roman"/>
          <w:b/>
          <w:sz w:val="24"/>
        </w:rPr>
        <w:t>SEP PART I.</w:t>
      </w:r>
      <w:r w:rsidRPr="004A78CD">
        <w:rPr>
          <w:rFonts w:eastAsia="Batang" w:cs="Times New Roman"/>
          <w:sz w:val="24"/>
        </w:rPr>
        <w:t xml:space="preserve">  </w:t>
      </w:r>
      <w:r w:rsidRPr="004A78CD">
        <w:rPr>
          <w:rFonts w:eastAsia="Batang" w:cs="Times New Roman"/>
          <w:sz w:val="24"/>
        </w:rPr>
        <w:br/>
      </w:r>
    </w:p>
    <w:p w:rsidR="0071743F" w:rsidRPr="004A78CD" w:rsidRDefault="0071743F" w:rsidP="0071743F">
      <w:pPr>
        <w:numPr>
          <w:ilvl w:val="0"/>
          <w:numId w:val="8"/>
        </w:numPr>
        <w:tabs>
          <w:tab w:val="center" w:pos="4680"/>
          <w:tab w:val="right" w:pos="9360"/>
        </w:tabs>
        <w:spacing w:after="0" w:line="240" w:lineRule="auto"/>
        <w:contextualSpacing/>
        <w:rPr>
          <w:rFonts w:eastAsia="Batang" w:cs="Times New Roman"/>
          <w:sz w:val="24"/>
        </w:rPr>
      </w:pPr>
      <w:r w:rsidRPr="004A78CD">
        <w:rPr>
          <w:rFonts w:eastAsia="Batang" w:cs="Times New Roman"/>
          <w:color w:val="000000" w:themeColor="text1"/>
          <w:sz w:val="24"/>
        </w:rPr>
        <w:t xml:space="preserve">On the </w:t>
      </w:r>
      <w:r w:rsidRPr="004A78CD">
        <w:rPr>
          <w:rFonts w:eastAsia="Batang" w:cs="Times New Roman"/>
          <w:b/>
          <w:color w:val="000000" w:themeColor="text1"/>
          <w:sz w:val="24"/>
        </w:rPr>
        <w:t>SEP PART II,</w:t>
      </w:r>
      <w:r w:rsidRPr="004A78CD">
        <w:rPr>
          <w:rFonts w:eastAsia="Batang" w:cs="Times New Roman"/>
          <w:color w:val="000000" w:themeColor="text1"/>
          <w:sz w:val="24"/>
        </w:rPr>
        <w:t xml:space="preserve"> the Goals/Benchmarks that were covered in the </w:t>
      </w:r>
      <w:r w:rsidRPr="004A78CD">
        <w:rPr>
          <w:rFonts w:eastAsia="Batang" w:cs="Times New Roman"/>
          <w:b/>
          <w:color w:val="000000" w:themeColor="text1"/>
          <w:sz w:val="24"/>
        </w:rPr>
        <w:t>SEP PART I</w:t>
      </w:r>
      <w:r w:rsidRPr="004A78CD">
        <w:rPr>
          <w:rFonts w:eastAsia="Batang" w:cs="Times New Roman"/>
          <w:color w:val="000000" w:themeColor="text1"/>
          <w:sz w:val="24"/>
        </w:rPr>
        <w:t xml:space="preserve"> are highlighted</w:t>
      </w:r>
      <w:r w:rsidRPr="004A78CD">
        <w:rPr>
          <w:rFonts w:eastAsia="Batang" w:cs="Times New Roman"/>
          <w:b/>
          <w:color w:val="000000" w:themeColor="text1"/>
          <w:sz w:val="24"/>
        </w:rPr>
        <w:t xml:space="preserve"> </w:t>
      </w:r>
      <w:r w:rsidRPr="004A78CD">
        <w:rPr>
          <w:rFonts w:eastAsia="Batang" w:cs="Times New Roman"/>
          <w:b/>
          <w:color w:val="FF0000"/>
          <w:sz w:val="24"/>
        </w:rPr>
        <w:t>in</w:t>
      </w:r>
      <w:r w:rsidRPr="004A78CD">
        <w:rPr>
          <w:rFonts w:eastAsia="Batang" w:cs="Times New Roman"/>
          <w:color w:val="FF0000"/>
          <w:sz w:val="24"/>
        </w:rPr>
        <w:t xml:space="preserve"> </w:t>
      </w:r>
      <w:r w:rsidRPr="004A78CD">
        <w:rPr>
          <w:rFonts w:eastAsia="Batang" w:cs="Times New Roman"/>
          <w:b/>
          <w:color w:val="C00000"/>
          <w:sz w:val="24"/>
        </w:rPr>
        <w:t xml:space="preserve">red.  </w:t>
      </w:r>
      <w:r w:rsidRPr="004A78CD">
        <w:rPr>
          <w:rFonts w:eastAsia="Batang" w:cs="Times New Roman"/>
          <w:color w:val="000000" w:themeColor="text1"/>
          <w:sz w:val="24"/>
        </w:rPr>
        <w:t xml:space="preserve">The reader is referred to the </w:t>
      </w:r>
      <w:r w:rsidRPr="004A78CD">
        <w:rPr>
          <w:rFonts w:eastAsia="Batang" w:cs="Times New Roman"/>
          <w:b/>
          <w:color w:val="000000" w:themeColor="text1"/>
          <w:sz w:val="24"/>
        </w:rPr>
        <w:t>SEP PART I</w:t>
      </w:r>
      <w:r w:rsidRPr="004A78CD">
        <w:rPr>
          <w:rFonts w:eastAsia="Batang" w:cs="Times New Roman"/>
          <w:color w:val="000000" w:themeColor="text1"/>
          <w:sz w:val="24"/>
        </w:rPr>
        <w:t xml:space="preserve"> where the goal/benchmark was analyzed and quality improvement plans developed.  This reduces redundancy in recording results in multiple areas. </w:t>
      </w:r>
    </w:p>
    <w:p w:rsidR="0071743F" w:rsidRPr="004A78CD" w:rsidRDefault="0071743F" w:rsidP="0071743F">
      <w:pPr>
        <w:tabs>
          <w:tab w:val="center" w:pos="4680"/>
          <w:tab w:val="right" w:pos="9360"/>
        </w:tabs>
        <w:ind w:left="720"/>
        <w:contextualSpacing/>
        <w:rPr>
          <w:rFonts w:eastAsia="Batang" w:cs="Times New Roman"/>
          <w:szCs w:val="20"/>
        </w:rPr>
      </w:pPr>
      <w:r w:rsidRPr="004A78CD">
        <w:rPr>
          <w:rFonts w:eastAsia="Batang" w:cs="Times New Roman"/>
          <w:b/>
          <w:szCs w:val="20"/>
        </w:rPr>
        <w:br/>
      </w:r>
    </w:p>
    <w:p w:rsidR="0071743F" w:rsidRPr="004A78CD" w:rsidRDefault="0071743F" w:rsidP="0071743F">
      <w:pPr>
        <w:tabs>
          <w:tab w:val="left" w:pos="2520"/>
        </w:tabs>
        <w:ind w:left="720" w:right="990"/>
        <w:jc w:val="both"/>
        <w:rPr>
          <w:rFonts w:eastAsia="Batang" w:cs="Times New Roman"/>
          <w:szCs w:val="20"/>
        </w:rPr>
      </w:pPr>
      <w:r w:rsidRPr="004A78CD">
        <w:rPr>
          <w:rFonts w:eastAsia="Batang" w:cs="Times New Roman"/>
          <w:szCs w:val="20"/>
        </w:rPr>
        <w:tab/>
      </w:r>
    </w:p>
    <w:p w:rsidR="0071743F" w:rsidRPr="004A78CD" w:rsidRDefault="0071743F" w:rsidP="0071743F">
      <w:pPr>
        <w:tabs>
          <w:tab w:val="center" w:pos="11700"/>
          <w:tab w:val="center" w:pos="12240"/>
        </w:tabs>
        <w:ind w:left="720" w:right="990"/>
        <w:rPr>
          <w:rFonts w:eastAsia="Batang" w:cs="Times New Roman"/>
          <w:szCs w:val="20"/>
        </w:rPr>
      </w:pPr>
      <w:r w:rsidRPr="004A78CD">
        <w:rPr>
          <w:rFonts w:eastAsia="Batang" w:cs="Times New Roman"/>
          <w:szCs w:val="20"/>
        </w:rPr>
        <w:br/>
      </w:r>
      <w:r w:rsidRPr="004A78CD">
        <w:rPr>
          <w:rFonts w:eastAsia="Batang" w:cs="Times New Roman"/>
          <w:szCs w:val="20"/>
        </w:rPr>
        <w:br/>
      </w:r>
      <w:r w:rsidRPr="004A78CD">
        <w:rPr>
          <w:rFonts w:eastAsia="Batang" w:cs="Times New Roman"/>
          <w:szCs w:val="20"/>
        </w:rPr>
        <w:br/>
      </w:r>
    </w:p>
    <w:p w:rsidR="0071743F" w:rsidRPr="004A78CD" w:rsidRDefault="0071743F" w:rsidP="0071743F">
      <w:pPr>
        <w:tabs>
          <w:tab w:val="center" w:pos="11700"/>
          <w:tab w:val="center" w:pos="12240"/>
        </w:tabs>
        <w:ind w:left="720" w:right="990"/>
        <w:rPr>
          <w:rFonts w:eastAsia="Batang" w:cs="Times New Roman"/>
          <w:b/>
          <w:szCs w:val="20"/>
          <w:u w:val="single"/>
        </w:rPr>
      </w:pPr>
      <w:r w:rsidRPr="004A78CD">
        <w:rPr>
          <w:rFonts w:eastAsia="Batang" w:cs="Times New Roman"/>
          <w:b/>
          <w:szCs w:val="20"/>
          <w:u w:val="single"/>
        </w:rPr>
        <w:br w:type="page"/>
      </w:r>
    </w:p>
    <w:p w:rsidR="0071743F" w:rsidRPr="004A78CD" w:rsidRDefault="0071743F" w:rsidP="0080217E">
      <w:pPr>
        <w:pStyle w:val="Heading3"/>
        <w:framePr w:wrap="around"/>
      </w:pPr>
      <w:bookmarkStart w:id="29" w:name="_Toc452639753"/>
      <w:bookmarkStart w:id="30" w:name="_Toc497490375"/>
      <w:r w:rsidRPr="004A78CD">
        <w:lastRenderedPageBreak/>
        <w:t>Standard I: Culture of Excellence - Program Outcomes</w:t>
      </w:r>
      <w:bookmarkEnd w:id="29"/>
      <w:bookmarkEnd w:id="30"/>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55"/>
      </w:tblGrid>
      <w:tr w:rsidR="0071743F" w:rsidRPr="004A78CD" w:rsidTr="00CB5E99">
        <w:tc>
          <w:tcPr>
            <w:tcW w:w="12955" w:type="dxa"/>
            <w:shd w:val="clear" w:color="auto" w:fill="E2EFD9" w:themeFill="accent6" w:themeFillTint="33"/>
          </w:tcPr>
          <w:p w:rsidR="0071743F" w:rsidRPr="004A78CD" w:rsidRDefault="0071743F" w:rsidP="00CB5E99">
            <w:pPr>
              <w:spacing w:before="120" w:after="0" w:line="240" w:lineRule="auto"/>
              <w:rPr>
                <w:rFonts w:eastAsia="Batang" w:cs="Times New Roman"/>
                <w:b/>
                <w:sz w:val="20"/>
                <w:szCs w:val="20"/>
              </w:rPr>
            </w:pPr>
            <w:r w:rsidRPr="004A78CD">
              <w:rPr>
                <w:rFonts w:eastAsia="Batang" w:cs="Times New Roman"/>
                <w:b/>
                <w:sz w:val="20"/>
                <w:szCs w:val="20"/>
              </w:rPr>
              <w:t xml:space="preserve">Quality Indicators I-A. Systematic Evaluation Process. </w:t>
            </w:r>
          </w:p>
          <w:p w:rsidR="0071743F" w:rsidRPr="004A78CD" w:rsidRDefault="0071743F" w:rsidP="00CB5E99">
            <w:pPr>
              <w:spacing w:after="120" w:line="240" w:lineRule="auto"/>
              <w:rPr>
                <w:rFonts w:eastAsia="Batang" w:cs="Times New Roman"/>
                <w:sz w:val="20"/>
                <w:szCs w:val="20"/>
              </w:rPr>
            </w:pPr>
            <w:r w:rsidRPr="004A78CD">
              <w:rPr>
                <w:rFonts w:eastAsia="Batang" w:cs="Times New Roman"/>
                <w:sz w:val="20"/>
                <w:szCs w:val="20"/>
              </w:rPr>
              <w:t xml:space="preserve">Faculty and staff assess and evaluate achievement of identified program outcomes by engaging in an </w:t>
            </w:r>
            <w:proofErr w:type="gramStart"/>
            <w:r w:rsidRPr="004A78CD">
              <w:rPr>
                <w:rFonts w:eastAsia="Batang" w:cs="Times New Roman"/>
                <w:sz w:val="20"/>
                <w:szCs w:val="20"/>
              </w:rPr>
              <w:t>on-going</w:t>
            </w:r>
            <w:proofErr w:type="gramEnd"/>
            <w:r w:rsidRPr="004A78CD">
              <w:rPr>
                <w:rFonts w:eastAsia="Batang" w:cs="Times New Roman"/>
                <w:sz w:val="20"/>
                <w:szCs w:val="20"/>
              </w:rPr>
              <w:t xml:space="preserve"> systematic, evidence based process. </w:t>
            </w:r>
          </w:p>
        </w:tc>
      </w:tr>
      <w:tr w:rsidR="0071743F" w:rsidRPr="004A78CD" w:rsidTr="00CB5E99">
        <w:trPr>
          <w:trHeight w:val="377"/>
        </w:trPr>
        <w:tc>
          <w:tcPr>
            <w:tcW w:w="12955" w:type="dxa"/>
            <w:shd w:val="clear" w:color="auto" w:fill="E2EFD9"/>
          </w:tcPr>
          <w:p w:rsidR="0071743F" w:rsidRPr="004A78CD" w:rsidRDefault="0071743F" w:rsidP="00CB5E99">
            <w:pPr>
              <w:spacing w:before="120" w:after="0" w:line="240" w:lineRule="auto"/>
              <w:rPr>
                <w:rFonts w:eastAsia="Batang" w:cs="Times New Roman"/>
                <w:sz w:val="20"/>
                <w:szCs w:val="20"/>
              </w:rPr>
            </w:pPr>
            <w:r w:rsidRPr="004A78CD">
              <w:rPr>
                <w:rFonts w:eastAsia="Batang" w:cs="Times New Roman"/>
                <w:b/>
                <w:sz w:val="20"/>
                <w:szCs w:val="20"/>
              </w:rPr>
              <w:t>Quality Indicator I-B. Continuous Quality Improvement</w:t>
            </w:r>
            <w:r w:rsidRPr="004A78CD">
              <w:rPr>
                <w:rFonts w:eastAsia="Batang" w:cs="Times New Roman"/>
                <w:sz w:val="20"/>
                <w:szCs w:val="20"/>
              </w:rPr>
              <w:t xml:space="preserve">. </w:t>
            </w:r>
          </w:p>
          <w:p w:rsidR="0071743F" w:rsidRPr="004A78CD" w:rsidRDefault="0071743F" w:rsidP="00CB5E99">
            <w:pPr>
              <w:spacing w:after="120" w:line="240" w:lineRule="auto"/>
              <w:rPr>
                <w:rFonts w:eastAsia="Batang" w:cs="Times New Roman"/>
                <w:sz w:val="20"/>
                <w:szCs w:val="20"/>
              </w:rPr>
            </w:pPr>
            <w:r w:rsidRPr="004A78CD">
              <w:rPr>
                <w:rFonts w:eastAsia="Batang" w:cs="Times New Roman"/>
                <w:sz w:val="20"/>
                <w:szCs w:val="20"/>
              </w:rPr>
              <w:t xml:space="preserve">Faculty and staff decisions regarding program effectiveness and continuous quality improvement efforts </w:t>
            </w:r>
            <w:proofErr w:type="gramStart"/>
            <w:r w:rsidRPr="004A78CD">
              <w:rPr>
                <w:rFonts w:eastAsia="Batang" w:cs="Times New Roman"/>
                <w:sz w:val="20"/>
                <w:szCs w:val="20"/>
              </w:rPr>
              <w:t>are informed</w:t>
            </w:r>
            <w:proofErr w:type="gramEnd"/>
            <w:r w:rsidRPr="004A78CD">
              <w:rPr>
                <w:rFonts w:eastAsia="Batang" w:cs="Times New Roman"/>
                <w:sz w:val="20"/>
                <w:szCs w:val="20"/>
              </w:rPr>
              <w:t xml:space="preserve"> through multiple means of collecting and analyzing data and are inclusive of input from communities of interest.</w:t>
            </w:r>
          </w:p>
        </w:tc>
      </w:tr>
    </w:tbl>
    <w:tbl>
      <w:tblPr>
        <w:tblStyle w:val="TableGrid1"/>
        <w:tblW w:w="0" w:type="auto"/>
        <w:tblLook w:val="04A0" w:firstRow="1" w:lastRow="0" w:firstColumn="1" w:lastColumn="0" w:noHBand="0" w:noVBand="1"/>
      </w:tblPr>
      <w:tblGrid>
        <w:gridCol w:w="12950"/>
      </w:tblGrid>
      <w:tr w:rsidR="0071743F" w:rsidRPr="004A78CD" w:rsidTr="00CB5E99">
        <w:tc>
          <w:tcPr>
            <w:tcW w:w="12950" w:type="dxa"/>
            <w:shd w:val="clear" w:color="auto" w:fill="E2EFD9" w:themeFill="accent6" w:themeFillTint="33"/>
          </w:tcPr>
          <w:p w:rsidR="0071743F" w:rsidRPr="004A78CD" w:rsidRDefault="0071743F" w:rsidP="00CB5E99">
            <w:pPr>
              <w:spacing w:before="120"/>
              <w:rPr>
                <w:rFonts w:asciiTheme="minorHAnsi" w:eastAsia="Batang" w:hAnsiTheme="minorHAnsi" w:cstheme="minorBidi"/>
                <w:b/>
                <w:sz w:val="22"/>
                <w:szCs w:val="22"/>
              </w:rPr>
            </w:pPr>
            <w:r w:rsidRPr="004A78CD">
              <w:rPr>
                <w:rFonts w:asciiTheme="minorHAnsi" w:eastAsia="Batang" w:hAnsiTheme="minorHAnsi"/>
              </w:rPr>
              <w:br w:type="page"/>
            </w:r>
            <w:r w:rsidRPr="004A78CD">
              <w:rPr>
                <w:rFonts w:asciiTheme="minorHAnsi" w:eastAsia="Batang" w:hAnsiTheme="minorHAnsi"/>
                <w:b/>
              </w:rPr>
              <w:t xml:space="preserve">Quality Indicator I–C. Program Completion Rates. </w:t>
            </w:r>
          </w:p>
          <w:p w:rsidR="0071743F" w:rsidRPr="004A78CD" w:rsidRDefault="0071743F" w:rsidP="00CB5E99">
            <w:pPr>
              <w:spacing w:after="120"/>
              <w:rPr>
                <w:rFonts w:asciiTheme="minorHAnsi" w:eastAsia="Batang" w:hAnsiTheme="minorHAnsi" w:cstheme="minorBidi"/>
                <w:sz w:val="22"/>
                <w:szCs w:val="22"/>
              </w:rPr>
            </w:pPr>
            <w:r w:rsidRPr="004A78CD">
              <w:rPr>
                <w:rFonts w:asciiTheme="minorHAnsi" w:eastAsia="Batang" w:hAnsiTheme="minorHAnsi"/>
              </w:rPr>
              <w:t>The program achieves expected program outcomes related to program completion rates.</w:t>
            </w:r>
          </w:p>
        </w:tc>
      </w:tr>
      <w:tr w:rsidR="0071743F" w:rsidRPr="004A78CD" w:rsidTr="00CB5E99">
        <w:tc>
          <w:tcPr>
            <w:tcW w:w="12950" w:type="dxa"/>
            <w:shd w:val="clear" w:color="auto" w:fill="E2EFD9" w:themeFill="accent6" w:themeFillTint="33"/>
          </w:tcPr>
          <w:p w:rsidR="0071743F" w:rsidRPr="004A78CD" w:rsidRDefault="0071743F" w:rsidP="00CB5E99">
            <w:pPr>
              <w:spacing w:before="120"/>
              <w:rPr>
                <w:rFonts w:asciiTheme="minorHAnsi" w:eastAsia="Batang" w:hAnsiTheme="minorHAnsi" w:cstheme="minorBidi"/>
                <w:b/>
                <w:sz w:val="22"/>
                <w:szCs w:val="22"/>
              </w:rPr>
            </w:pPr>
            <w:r w:rsidRPr="004A78CD">
              <w:rPr>
                <w:rFonts w:asciiTheme="minorHAnsi" w:eastAsia="Batang" w:hAnsiTheme="minorHAnsi"/>
              </w:rPr>
              <w:br w:type="page"/>
            </w:r>
            <w:r w:rsidRPr="004A78CD">
              <w:rPr>
                <w:rFonts w:asciiTheme="minorHAnsi" w:eastAsia="Batang" w:hAnsiTheme="minorHAnsi"/>
                <w:b/>
              </w:rPr>
              <w:t xml:space="preserve">Quality Indicator I-D. NCLEX Pass Rates. </w:t>
            </w:r>
          </w:p>
          <w:p w:rsidR="0071743F" w:rsidRPr="004A78CD" w:rsidRDefault="0071743F" w:rsidP="00CB5E99">
            <w:pPr>
              <w:spacing w:after="120"/>
              <w:rPr>
                <w:rFonts w:asciiTheme="minorHAnsi" w:eastAsia="Batang" w:hAnsiTheme="minorHAnsi" w:cstheme="minorBidi"/>
                <w:sz w:val="22"/>
                <w:szCs w:val="22"/>
              </w:rPr>
            </w:pPr>
            <w:r w:rsidRPr="004A78CD">
              <w:rPr>
                <w:rFonts w:asciiTheme="minorHAnsi" w:eastAsia="Batang" w:hAnsiTheme="minorHAnsi"/>
              </w:rPr>
              <w:t>The program achieves expected program outcomes related to graduates performance on licensure and certification examinations.</w:t>
            </w:r>
          </w:p>
        </w:tc>
      </w:tr>
      <w:tr w:rsidR="0071743F" w:rsidRPr="004A78CD" w:rsidTr="00CB5E99">
        <w:tc>
          <w:tcPr>
            <w:tcW w:w="12950" w:type="dxa"/>
            <w:shd w:val="clear" w:color="auto" w:fill="E2EFD9" w:themeFill="accent6" w:themeFillTint="33"/>
          </w:tcPr>
          <w:p w:rsidR="0071743F" w:rsidRPr="004A78CD" w:rsidRDefault="0071743F" w:rsidP="00CB5E99">
            <w:pPr>
              <w:spacing w:before="120"/>
              <w:rPr>
                <w:rFonts w:asciiTheme="minorHAnsi" w:eastAsia="Batang" w:hAnsiTheme="minorHAnsi" w:cstheme="minorBidi"/>
                <w:b/>
                <w:sz w:val="22"/>
                <w:szCs w:val="22"/>
              </w:rPr>
            </w:pPr>
            <w:r w:rsidRPr="004A78CD">
              <w:rPr>
                <w:rFonts w:asciiTheme="minorHAnsi" w:eastAsia="Batang" w:hAnsiTheme="minorHAnsi"/>
              </w:rPr>
              <w:br w:type="page"/>
            </w:r>
            <w:r w:rsidRPr="004A78CD">
              <w:rPr>
                <w:rFonts w:asciiTheme="minorHAnsi" w:eastAsia="Batang" w:hAnsiTheme="minorHAnsi"/>
                <w:b/>
              </w:rPr>
              <w:t xml:space="preserve">Quality Indicator I-E. Employment Rates. </w:t>
            </w:r>
          </w:p>
          <w:p w:rsidR="0071743F" w:rsidRPr="004A78CD" w:rsidRDefault="0071743F" w:rsidP="00CB5E99">
            <w:pPr>
              <w:spacing w:after="120"/>
              <w:rPr>
                <w:rFonts w:asciiTheme="minorHAnsi" w:eastAsia="Batang" w:hAnsiTheme="minorHAnsi" w:cstheme="minorBidi"/>
                <w:sz w:val="22"/>
                <w:szCs w:val="22"/>
              </w:rPr>
            </w:pPr>
            <w:r w:rsidRPr="004A78CD">
              <w:rPr>
                <w:rFonts w:asciiTheme="minorHAnsi" w:eastAsia="Batang" w:hAnsiTheme="minorHAnsi"/>
              </w:rPr>
              <w:t>The program achieves expected program outcomes related to graduate employment rates in the area of nursing program preparation.</w:t>
            </w:r>
          </w:p>
        </w:tc>
      </w:tr>
      <w:tr w:rsidR="0071743F" w:rsidRPr="004A78CD" w:rsidTr="00CB5E99">
        <w:tc>
          <w:tcPr>
            <w:tcW w:w="12950" w:type="dxa"/>
            <w:shd w:val="clear" w:color="auto" w:fill="E2EFD9" w:themeFill="accent6" w:themeFillTint="33"/>
          </w:tcPr>
          <w:p w:rsidR="0071743F" w:rsidRPr="004A78CD" w:rsidRDefault="0071743F" w:rsidP="00CB5E99">
            <w:pPr>
              <w:spacing w:before="120"/>
              <w:rPr>
                <w:rFonts w:asciiTheme="minorHAnsi" w:eastAsia="Batang" w:hAnsiTheme="minorHAnsi" w:cstheme="minorBidi"/>
                <w:b/>
                <w:sz w:val="22"/>
                <w:szCs w:val="22"/>
              </w:rPr>
            </w:pPr>
            <w:r w:rsidRPr="004A78CD">
              <w:rPr>
                <w:rFonts w:asciiTheme="minorHAnsi" w:eastAsia="Batang" w:hAnsiTheme="minorHAnsi"/>
              </w:rPr>
              <w:br w:type="page"/>
            </w:r>
            <w:r w:rsidRPr="004A78CD">
              <w:rPr>
                <w:rFonts w:asciiTheme="minorHAnsi" w:eastAsia="Batang" w:hAnsiTheme="minorHAnsi"/>
                <w:b/>
              </w:rPr>
              <w:t xml:space="preserve">Quality Indicator I-F. Satisfaction Surveys. </w:t>
            </w:r>
          </w:p>
          <w:p w:rsidR="0071743F" w:rsidRPr="004A78CD" w:rsidRDefault="0071743F" w:rsidP="00CB5E99">
            <w:pPr>
              <w:spacing w:after="120"/>
              <w:rPr>
                <w:rFonts w:asciiTheme="minorHAnsi" w:eastAsia="Batang" w:hAnsiTheme="minorHAnsi" w:cstheme="minorBidi"/>
                <w:sz w:val="22"/>
                <w:szCs w:val="22"/>
              </w:rPr>
            </w:pPr>
            <w:r w:rsidRPr="004A78CD">
              <w:rPr>
                <w:rFonts w:asciiTheme="minorHAnsi" w:eastAsia="Batang" w:hAnsiTheme="minorHAnsi"/>
              </w:rPr>
              <w:t>Faculty, students, alumni and employers express satisfaction with program effectiveness.</w:t>
            </w:r>
          </w:p>
        </w:tc>
      </w:tr>
      <w:tr w:rsidR="0071743F" w:rsidRPr="004A78CD" w:rsidTr="00CB5E99">
        <w:trPr>
          <w:trHeight w:val="143"/>
        </w:trPr>
        <w:tc>
          <w:tcPr>
            <w:tcW w:w="12950" w:type="dxa"/>
            <w:shd w:val="clear" w:color="auto" w:fill="auto"/>
          </w:tcPr>
          <w:p w:rsidR="0071743F" w:rsidRPr="004A78CD" w:rsidRDefault="0071743F" w:rsidP="00CB5E99">
            <w:pPr>
              <w:keepNext/>
              <w:keepLines/>
              <w:spacing w:before="120"/>
              <w:outlineLvl w:val="5"/>
              <w:rPr>
                <w:rFonts w:asciiTheme="minorHAnsi" w:eastAsia="Times New Roman" w:hAnsiTheme="minorHAnsi"/>
                <w:b/>
                <w:color w:val="C00000"/>
                <w:szCs w:val="24"/>
              </w:rPr>
            </w:pPr>
            <w:r w:rsidRPr="004A78CD">
              <w:rPr>
                <w:rFonts w:asciiTheme="minorHAnsi" w:eastAsiaTheme="majorEastAsia" w:hAnsiTheme="minorHAnsi" w:cstheme="majorBidi"/>
                <w:b/>
                <w:color w:val="C00000"/>
                <w:sz w:val="32"/>
                <w:szCs w:val="32"/>
              </w:rPr>
              <w:t>(SEE SEP PART I)</w:t>
            </w:r>
          </w:p>
          <w:p w:rsidR="0071743F" w:rsidRPr="004A78CD" w:rsidRDefault="0071743F" w:rsidP="00CB5E99">
            <w:pPr>
              <w:keepNext/>
              <w:keepLines/>
              <w:spacing w:before="120"/>
              <w:outlineLvl w:val="5"/>
              <w:rPr>
                <w:rFonts w:asciiTheme="minorHAnsi" w:eastAsia="Times New Roman" w:hAnsiTheme="minorHAnsi"/>
                <w:b/>
                <w:color w:val="C00000"/>
                <w:szCs w:val="24"/>
              </w:rPr>
            </w:pPr>
            <w:r w:rsidRPr="004A78CD">
              <w:rPr>
                <w:rFonts w:asciiTheme="minorHAnsi" w:eastAsia="Times New Roman" w:hAnsiTheme="minorHAnsi"/>
                <w:b/>
                <w:color w:val="C00000"/>
                <w:szCs w:val="24"/>
              </w:rPr>
              <w:t xml:space="preserve">Quality Indicators I-A Systematic Evaluation Process: </w:t>
            </w:r>
            <w:r w:rsidRPr="004A78CD">
              <w:rPr>
                <w:rFonts w:asciiTheme="minorHAnsi" w:eastAsia="Times New Roman" w:hAnsiTheme="minorHAnsi"/>
                <w:color w:val="C00000"/>
                <w:szCs w:val="24"/>
              </w:rPr>
              <w:t>The Instruction Table for Nursing Programs’ Data Collection (Found in Beginning of this document) contains instructions for the systematic process used to collect data for the program outcomes.</w:t>
            </w:r>
            <w:r w:rsidRPr="004A78CD">
              <w:rPr>
                <w:rFonts w:asciiTheme="minorHAnsi" w:eastAsia="Times New Roman" w:hAnsiTheme="minorHAnsi"/>
                <w:b/>
                <w:color w:val="C00000"/>
                <w:szCs w:val="24"/>
              </w:rPr>
              <w:t xml:space="preserve"> </w:t>
            </w: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color w:val="C00000"/>
              </w:rPr>
            </w:pPr>
            <w:r w:rsidRPr="004A78CD">
              <w:rPr>
                <w:rFonts w:asciiTheme="minorHAnsi" w:eastAsia="Batang" w:hAnsiTheme="minorHAnsi"/>
                <w:b/>
                <w:color w:val="C00000"/>
              </w:rPr>
              <w:t xml:space="preserve">Quality Indicator  I A-E CQI, Completion Rates, NCLEX, Employment Rates:  </w:t>
            </w:r>
            <w:r w:rsidRPr="004A78CD">
              <w:rPr>
                <w:rFonts w:asciiTheme="minorHAnsi" w:eastAsia="Batang" w:hAnsiTheme="minorHAnsi"/>
                <w:color w:val="C00000"/>
              </w:rPr>
              <w:t xml:space="preserve">Review  – SEP Part I for data analysis and quality improvement plans </w:t>
            </w:r>
          </w:p>
          <w:p w:rsidR="0071743F" w:rsidRPr="004A78CD" w:rsidRDefault="0071743F" w:rsidP="00CB5E99">
            <w:pPr>
              <w:rPr>
                <w:rFonts w:asciiTheme="minorHAnsi" w:eastAsia="Batang" w:hAnsiTheme="minorHAnsi"/>
                <w:color w:val="C00000"/>
              </w:rPr>
            </w:pPr>
          </w:p>
          <w:p w:rsidR="0071743F" w:rsidRPr="004A78CD" w:rsidRDefault="0071743F" w:rsidP="00CB5E99">
            <w:pPr>
              <w:spacing w:after="120"/>
              <w:rPr>
                <w:rFonts w:asciiTheme="minorHAnsi" w:eastAsia="Batang" w:hAnsiTheme="minorHAnsi"/>
                <w:color w:val="C00000"/>
              </w:rPr>
            </w:pPr>
            <w:r w:rsidRPr="004A78CD">
              <w:rPr>
                <w:rFonts w:asciiTheme="minorHAnsi" w:eastAsia="Batang" w:hAnsiTheme="minorHAnsi"/>
                <w:b/>
                <w:color w:val="C00000"/>
              </w:rPr>
              <w:t xml:space="preserve">Quality Indicator  I-F Satisfaction Surveys: </w:t>
            </w:r>
            <w:r w:rsidRPr="004A78CD">
              <w:rPr>
                <w:rFonts w:asciiTheme="minorHAnsi" w:eastAsia="Batang" w:hAnsiTheme="minorHAnsi"/>
                <w:color w:val="C00000"/>
              </w:rPr>
              <w:t>Review  –SEP Part I (faculty, student exit, 6 to 12 month graduate, and employer/focus group surveys)</w:t>
            </w:r>
          </w:p>
        </w:tc>
      </w:tr>
    </w:tbl>
    <w:p w:rsidR="0071743F" w:rsidRPr="004A78CD" w:rsidRDefault="0071743F" w:rsidP="0071743F">
      <w:pPr>
        <w:rPr>
          <w:rFonts w:eastAsia="Batang" w:cs="Times New Roman"/>
          <w:szCs w:val="20"/>
        </w:rPr>
      </w:pPr>
    </w:p>
    <w:p w:rsidR="0071743F" w:rsidRPr="004A78CD" w:rsidRDefault="0071743F" w:rsidP="0071743F">
      <w:pPr>
        <w:spacing w:after="0" w:line="240" w:lineRule="auto"/>
        <w:rPr>
          <w:rFonts w:eastAsia="Batang" w:cs="Times New Roman"/>
          <w:szCs w:val="20"/>
        </w:rPr>
      </w:pPr>
    </w:p>
    <w:p w:rsidR="0071743F" w:rsidRPr="004A78CD" w:rsidRDefault="0071743F" w:rsidP="0071743F">
      <w:pPr>
        <w:spacing w:after="0" w:line="240" w:lineRule="auto"/>
        <w:rPr>
          <w:rFonts w:eastAsia="Batang" w:cs="Times New Roman"/>
          <w:szCs w:val="20"/>
        </w:rPr>
      </w:pPr>
    </w:p>
    <w:p w:rsidR="0071743F" w:rsidRPr="004A78CD" w:rsidRDefault="0071743F" w:rsidP="0071743F">
      <w:pPr>
        <w:spacing w:after="0" w:line="240" w:lineRule="auto"/>
        <w:rPr>
          <w:rFonts w:eastAsia="Batang" w:cs="Times New Roman"/>
          <w:szCs w:val="20"/>
        </w:rPr>
      </w:pPr>
    </w:p>
    <w:p w:rsidR="0071743F" w:rsidRPr="004A78CD" w:rsidRDefault="0071743F" w:rsidP="0071743F">
      <w:pPr>
        <w:spacing w:after="0" w:line="240" w:lineRule="auto"/>
        <w:rPr>
          <w:rFonts w:eastAsia="Batang" w:cs="Times New Roman"/>
          <w:szCs w:val="20"/>
        </w:rPr>
      </w:pPr>
    </w:p>
    <w:p w:rsidR="0071743F" w:rsidRPr="004A78CD" w:rsidRDefault="0071743F" w:rsidP="0071743F">
      <w:pPr>
        <w:spacing w:after="0" w:line="240" w:lineRule="auto"/>
        <w:rPr>
          <w:rFonts w:eastAsia="Batang" w:cs="Times New Roman"/>
          <w:szCs w:val="20"/>
        </w:rPr>
      </w:pPr>
    </w:p>
    <w:p w:rsidR="0071743F" w:rsidRPr="004A78CD" w:rsidRDefault="0071743F" w:rsidP="0071743F">
      <w:pPr>
        <w:spacing w:after="0" w:line="240" w:lineRule="auto"/>
        <w:rPr>
          <w:rFonts w:eastAsia="Batang" w:cs="Times New Roman"/>
          <w:szCs w:val="20"/>
        </w:rPr>
      </w:pPr>
    </w:p>
    <w:p w:rsidR="0071743F" w:rsidRPr="004A78CD" w:rsidRDefault="0071743F" w:rsidP="0071743F">
      <w:pPr>
        <w:spacing w:after="0" w:line="240" w:lineRule="auto"/>
        <w:rPr>
          <w:rFonts w:eastAsia="Batang" w:cs="Times New Roman"/>
          <w:szCs w:val="20"/>
        </w:rPr>
      </w:pPr>
    </w:p>
    <w:p w:rsidR="0071743F" w:rsidRPr="004A78CD" w:rsidRDefault="0071743F" w:rsidP="0071743F">
      <w:pPr>
        <w:spacing w:after="0" w:line="240" w:lineRule="auto"/>
        <w:rPr>
          <w:rFonts w:eastAsia="Batang" w:cs="Times New Roman"/>
          <w:szCs w:val="20"/>
        </w:rPr>
      </w:pPr>
    </w:p>
    <w:p w:rsidR="0071743F" w:rsidRPr="004A78CD" w:rsidRDefault="0071743F" w:rsidP="0080217E">
      <w:pPr>
        <w:pStyle w:val="Heading3"/>
        <w:framePr w:wrap="around"/>
      </w:pPr>
      <w:bookmarkStart w:id="31" w:name="_Toc452639754"/>
      <w:bookmarkStart w:id="32" w:name="_Toc497490376"/>
      <w:r w:rsidRPr="004A78CD">
        <w:t>Standard II: Program Integrity - Mission, Governance, and Resources</w:t>
      </w:r>
      <w:bookmarkEnd w:id="31"/>
      <w:bookmarkEnd w:id="32"/>
    </w:p>
    <w:tbl>
      <w:tblPr>
        <w:tblStyle w:val="TableGrid1"/>
        <w:tblW w:w="0" w:type="auto"/>
        <w:tblLook w:val="04A0" w:firstRow="1" w:lastRow="0" w:firstColumn="1" w:lastColumn="0" w:noHBand="0" w:noVBand="1"/>
      </w:tblPr>
      <w:tblGrid>
        <w:gridCol w:w="2579"/>
        <w:gridCol w:w="110"/>
        <w:gridCol w:w="1133"/>
        <w:gridCol w:w="43"/>
        <w:gridCol w:w="111"/>
        <w:gridCol w:w="3758"/>
        <w:gridCol w:w="25"/>
        <w:gridCol w:w="129"/>
        <w:gridCol w:w="3553"/>
        <w:gridCol w:w="9"/>
        <w:gridCol w:w="144"/>
        <w:gridCol w:w="1356"/>
      </w:tblGrid>
      <w:tr w:rsidR="0071743F" w:rsidRPr="004A78CD" w:rsidTr="00CB5E99">
        <w:tc>
          <w:tcPr>
            <w:tcW w:w="12950" w:type="dxa"/>
            <w:gridSpan w:val="12"/>
            <w:shd w:val="clear" w:color="auto" w:fill="E2EFD9" w:themeFill="accent6" w:themeFillTint="33"/>
          </w:tcPr>
          <w:p w:rsidR="0071743F" w:rsidRPr="004A78CD" w:rsidRDefault="0071743F" w:rsidP="00CB5E99">
            <w:pPr>
              <w:spacing w:before="120"/>
              <w:rPr>
                <w:rFonts w:asciiTheme="minorHAnsi" w:eastAsia="Batang" w:hAnsiTheme="minorHAnsi" w:cstheme="minorBidi"/>
                <w:b/>
                <w:sz w:val="22"/>
                <w:szCs w:val="22"/>
              </w:rPr>
            </w:pPr>
            <w:r w:rsidRPr="004A78CD">
              <w:rPr>
                <w:rFonts w:asciiTheme="minorHAnsi" w:eastAsia="Batang" w:hAnsiTheme="minorHAnsi"/>
                <w:b/>
              </w:rPr>
              <w:t xml:space="preserve">Quality Indicator II-A. Mission </w:t>
            </w:r>
          </w:p>
          <w:p w:rsidR="0071743F" w:rsidRPr="004A78CD" w:rsidRDefault="0071743F" w:rsidP="00CB5E99">
            <w:pPr>
              <w:spacing w:before="120" w:after="120"/>
              <w:rPr>
                <w:rFonts w:asciiTheme="minorHAnsi" w:eastAsia="Batang" w:hAnsiTheme="minorHAnsi" w:cstheme="minorBidi"/>
                <w:sz w:val="22"/>
                <w:szCs w:val="22"/>
              </w:rPr>
            </w:pPr>
            <w:r w:rsidRPr="004A78CD">
              <w:rPr>
                <w:rFonts w:asciiTheme="minorHAnsi" w:eastAsia="Batang" w:hAnsiTheme="minorHAnsi"/>
              </w:rPr>
              <w:t xml:space="preserve">II-A. Faculty and staff define the core values, mission, and goals for the nursing program ensuring they </w:t>
            </w:r>
            <w:proofErr w:type="gramStart"/>
            <w:r w:rsidRPr="004A78CD">
              <w:rPr>
                <w:rFonts w:asciiTheme="minorHAnsi" w:eastAsia="Batang" w:hAnsiTheme="minorHAnsi"/>
              </w:rPr>
              <w:t>are aligned</w:t>
            </w:r>
            <w:proofErr w:type="gramEnd"/>
            <w:r w:rsidRPr="004A78CD">
              <w:rPr>
                <w:rFonts w:asciiTheme="minorHAnsi" w:eastAsia="Batang" w:hAnsiTheme="minorHAnsi"/>
              </w:rPr>
              <w:t xml:space="preserve"> with the institutional mission, goals; expected program outcomes are derived from the established mission and goals.</w:t>
            </w:r>
          </w:p>
        </w:tc>
      </w:tr>
      <w:tr w:rsidR="0071743F" w:rsidRPr="004A78CD" w:rsidTr="00CB5E99">
        <w:tc>
          <w:tcPr>
            <w:tcW w:w="2590"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sz w:val="22"/>
                <w:szCs w:val="22"/>
              </w:rPr>
            </w:pPr>
            <w:r w:rsidRPr="004A78CD">
              <w:rPr>
                <w:rFonts w:asciiTheme="minorHAnsi" w:eastAsia="Batang" w:hAnsiTheme="minorHAnsi"/>
                <w:b/>
              </w:rPr>
              <w:t>Goal/Benchmark</w:t>
            </w:r>
          </w:p>
        </w:tc>
        <w:tc>
          <w:tcPr>
            <w:tcW w:w="1229" w:type="dxa"/>
            <w:gridSpan w:val="2"/>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cstheme="minorBidi"/>
                <w:b/>
                <w:sz w:val="22"/>
                <w:szCs w:val="22"/>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before="40" w:line="259" w:lineRule="auto"/>
              <w:outlineLvl w:val="7"/>
              <w:rPr>
                <w:rFonts w:asciiTheme="minorHAnsi" w:eastAsiaTheme="majorEastAsia" w:hAnsiTheme="minorHAnsi"/>
                <w:b/>
                <w:color w:val="272727" w:themeColor="text1" w:themeTint="D8"/>
              </w:rPr>
            </w:pPr>
            <w:r w:rsidRPr="004A78CD">
              <w:rPr>
                <w:rFonts w:asciiTheme="minorHAnsi" w:eastAsiaTheme="majorEastAsia" w:hAnsiTheme="minorHAnsi"/>
                <w:b/>
                <w:color w:val="272727" w:themeColor="text1" w:themeTint="D8"/>
              </w:rPr>
              <w:t>Month/Year</w:t>
            </w:r>
          </w:p>
        </w:tc>
        <w:tc>
          <w:tcPr>
            <w:tcW w:w="3951" w:type="dxa"/>
            <w:gridSpan w:val="3"/>
            <w:shd w:val="clear" w:color="auto" w:fill="E2EFD9" w:themeFill="accent6" w:themeFillTint="33"/>
          </w:tcPr>
          <w:p w:rsidR="0071743F" w:rsidRPr="004A78CD" w:rsidRDefault="0071743F" w:rsidP="00CB5E99">
            <w:pPr>
              <w:spacing w:before="120"/>
              <w:jc w:val="center"/>
              <w:rPr>
                <w:rFonts w:asciiTheme="minorHAnsi" w:eastAsia="Batang" w:hAnsiTheme="minorHAnsi" w:cstheme="minorBidi"/>
                <w:b/>
                <w:sz w:val="22"/>
                <w:szCs w:val="22"/>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b/>
              </w:rPr>
            </w:pPr>
            <w:r w:rsidRPr="004A78CD">
              <w:rPr>
                <w:rFonts w:asciiTheme="minorHAnsi" w:eastAsia="Batang" w:hAnsiTheme="minorHAnsi"/>
                <w:b/>
              </w:rPr>
              <w:t>Recording and Analysis of Data</w:t>
            </w:r>
          </w:p>
          <w:p w:rsidR="0071743F" w:rsidRPr="004A78CD" w:rsidRDefault="0071743F" w:rsidP="00CB5E99">
            <w:pPr>
              <w:rPr>
                <w:rFonts w:asciiTheme="minorHAnsi" w:eastAsia="Malgun Gothic" w:hAnsiTheme="minorHAnsi"/>
                <w:b/>
                <w:lang w:eastAsia="ko-KR"/>
              </w:rPr>
            </w:pPr>
          </w:p>
        </w:tc>
        <w:tc>
          <w:tcPr>
            <w:tcW w:w="3745" w:type="dxa"/>
            <w:gridSpan w:val="3"/>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sz w:val="22"/>
                <w:szCs w:val="22"/>
              </w:rPr>
            </w:pPr>
            <w:r w:rsidRPr="004A78CD">
              <w:rPr>
                <w:rFonts w:asciiTheme="minorHAnsi" w:eastAsia="Batang" w:hAnsiTheme="minorHAnsi"/>
                <w:b/>
              </w:rPr>
              <w:t>Quality Improvement Plan</w:t>
            </w:r>
          </w:p>
        </w:tc>
        <w:tc>
          <w:tcPr>
            <w:tcW w:w="1435" w:type="dxa"/>
            <w:gridSpan w:val="3"/>
            <w:shd w:val="clear" w:color="auto" w:fill="E2EFD9" w:themeFill="accent6" w:themeFillTint="33"/>
          </w:tcPr>
          <w:p w:rsidR="0071743F" w:rsidRPr="004A78CD" w:rsidRDefault="0071743F" w:rsidP="00CB5E99">
            <w:pPr>
              <w:spacing w:before="120"/>
              <w:jc w:val="center"/>
              <w:rPr>
                <w:rFonts w:asciiTheme="minorHAnsi" w:eastAsia="Batang" w:hAnsiTheme="minorHAnsi" w:cstheme="minorBidi"/>
                <w:sz w:val="22"/>
                <w:szCs w:val="22"/>
              </w:rPr>
            </w:pPr>
            <w:r w:rsidRPr="004A78CD">
              <w:rPr>
                <w:rFonts w:asciiTheme="minorHAnsi" w:eastAsia="Batang" w:hAnsiTheme="minorHAnsi"/>
                <w:b/>
              </w:rPr>
              <w:t xml:space="preserve">Evidence </w:t>
            </w:r>
          </w:p>
        </w:tc>
      </w:tr>
      <w:tr w:rsidR="0071743F" w:rsidRPr="004A78CD" w:rsidTr="00CB5E99">
        <w:tc>
          <w:tcPr>
            <w:tcW w:w="2590" w:type="dxa"/>
            <w:vMerge w:val="restart"/>
          </w:tcPr>
          <w:p w:rsidR="0071743F" w:rsidRPr="004A78CD" w:rsidRDefault="0071743F" w:rsidP="00CB5E99">
            <w:pPr>
              <w:spacing w:before="120" w:after="120"/>
              <w:rPr>
                <w:rFonts w:asciiTheme="minorHAnsi" w:eastAsia="Batang" w:hAnsiTheme="minorHAnsi" w:cstheme="minorBidi"/>
                <w:sz w:val="22"/>
                <w:szCs w:val="22"/>
              </w:rPr>
            </w:pPr>
            <w:r w:rsidRPr="004A78CD">
              <w:rPr>
                <w:rFonts w:asciiTheme="minorHAnsi" w:eastAsia="Batang" w:hAnsiTheme="minorHAnsi"/>
              </w:rPr>
              <w:t xml:space="preserve">1. The mission, goals, core values and program outcomes of </w:t>
            </w:r>
            <w:proofErr w:type="gramStart"/>
            <w:r w:rsidRPr="004A78CD">
              <w:rPr>
                <w:rFonts w:asciiTheme="minorHAnsi" w:eastAsia="Batang" w:hAnsiTheme="minorHAnsi"/>
              </w:rPr>
              <w:t>the  nursing</w:t>
            </w:r>
            <w:proofErr w:type="gramEnd"/>
            <w:r w:rsidRPr="004A78CD">
              <w:rPr>
                <w:rFonts w:asciiTheme="minorHAnsi" w:eastAsia="Batang" w:hAnsiTheme="minorHAnsi"/>
              </w:rPr>
              <w:t xml:space="preserve"> program are consistent with the mission, goals, and core values of the college as evidenced by the Mission Table and faculty meeting minutes. </w:t>
            </w:r>
          </w:p>
        </w:tc>
        <w:tc>
          <w:tcPr>
            <w:tcW w:w="1229" w:type="dxa"/>
            <w:gridSpan w:val="2"/>
          </w:tcPr>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tc>
        <w:tc>
          <w:tcPr>
            <w:tcW w:w="3951" w:type="dxa"/>
            <w:gridSpan w:val="3"/>
          </w:tcPr>
          <w:p w:rsidR="0071743F" w:rsidRPr="004A78CD" w:rsidRDefault="0071743F" w:rsidP="00CB5E99">
            <w:pPr>
              <w:rPr>
                <w:rFonts w:asciiTheme="minorHAnsi" w:eastAsia="Batang" w:hAnsiTheme="minorHAnsi"/>
              </w:rPr>
            </w:pPr>
          </w:p>
        </w:tc>
        <w:tc>
          <w:tcPr>
            <w:tcW w:w="3745" w:type="dxa"/>
            <w:gridSpan w:val="3"/>
          </w:tcPr>
          <w:p w:rsidR="0071743F" w:rsidRPr="004A78CD" w:rsidRDefault="0071743F" w:rsidP="00CB5E99">
            <w:pPr>
              <w:ind w:left="360"/>
              <w:contextualSpacing/>
              <w:rPr>
                <w:rFonts w:asciiTheme="minorHAnsi" w:eastAsia="Batang" w:hAnsiTheme="minorHAnsi"/>
              </w:rPr>
            </w:pPr>
          </w:p>
        </w:tc>
        <w:tc>
          <w:tcPr>
            <w:tcW w:w="1435" w:type="dxa"/>
            <w:gridSpan w:val="3"/>
          </w:tcPr>
          <w:p w:rsidR="0071743F" w:rsidRPr="004A78CD" w:rsidRDefault="0071743F" w:rsidP="00CB5E99">
            <w:pPr>
              <w:rPr>
                <w:rFonts w:asciiTheme="minorHAnsi" w:eastAsia="Batang" w:hAnsiTheme="minorHAnsi"/>
              </w:rPr>
            </w:pPr>
          </w:p>
        </w:tc>
      </w:tr>
      <w:tr w:rsidR="0071743F" w:rsidRPr="004A78CD" w:rsidTr="00CB5E99">
        <w:tc>
          <w:tcPr>
            <w:tcW w:w="2590" w:type="dxa"/>
            <w:vMerge/>
          </w:tcPr>
          <w:p w:rsidR="0071743F" w:rsidRPr="004A78CD" w:rsidRDefault="0071743F" w:rsidP="00CB5E99">
            <w:pPr>
              <w:rPr>
                <w:rFonts w:asciiTheme="minorHAnsi" w:eastAsia="Batang" w:hAnsiTheme="minorHAnsi"/>
              </w:rPr>
            </w:pPr>
          </w:p>
        </w:tc>
        <w:tc>
          <w:tcPr>
            <w:tcW w:w="1229" w:type="dxa"/>
            <w:gridSpan w:val="2"/>
          </w:tcPr>
          <w:p w:rsidR="0071743F" w:rsidRPr="004A78CD" w:rsidRDefault="0071743F" w:rsidP="00CB5E99">
            <w:pPr>
              <w:rPr>
                <w:rFonts w:asciiTheme="minorHAnsi" w:eastAsia="Batang" w:hAnsiTheme="minorHAnsi"/>
              </w:rPr>
            </w:pPr>
          </w:p>
        </w:tc>
        <w:tc>
          <w:tcPr>
            <w:tcW w:w="3951" w:type="dxa"/>
            <w:gridSpan w:val="3"/>
          </w:tcPr>
          <w:p w:rsidR="0071743F" w:rsidRPr="004A78CD" w:rsidRDefault="0071743F" w:rsidP="00CB5E99">
            <w:pPr>
              <w:rPr>
                <w:rFonts w:asciiTheme="minorHAnsi" w:eastAsia="Batang" w:hAnsiTheme="minorHAnsi"/>
              </w:rPr>
            </w:pPr>
          </w:p>
        </w:tc>
        <w:tc>
          <w:tcPr>
            <w:tcW w:w="3745" w:type="dxa"/>
            <w:gridSpan w:val="3"/>
          </w:tcPr>
          <w:p w:rsidR="0071743F" w:rsidRPr="004A78CD" w:rsidRDefault="0071743F" w:rsidP="00CB5E99">
            <w:pPr>
              <w:rPr>
                <w:rFonts w:asciiTheme="minorHAnsi" w:eastAsia="Batang" w:hAnsiTheme="minorHAnsi"/>
              </w:rPr>
            </w:pPr>
          </w:p>
        </w:tc>
        <w:tc>
          <w:tcPr>
            <w:tcW w:w="1435" w:type="dxa"/>
            <w:gridSpan w:val="3"/>
          </w:tcPr>
          <w:p w:rsidR="0071743F" w:rsidRPr="004A78CD" w:rsidRDefault="0071743F" w:rsidP="00CB5E99">
            <w:pPr>
              <w:rPr>
                <w:rFonts w:asciiTheme="minorHAnsi" w:eastAsia="Batang" w:hAnsiTheme="minorHAnsi"/>
              </w:rPr>
            </w:pPr>
          </w:p>
        </w:tc>
      </w:tr>
      <w:tr w:rsidR="0071743F" w:rsidRPr="004A78CD" w:rsidTr="00CB5E99">
        <w:trPr>
          <w:trHeight w:val="611"/>
        </w:trPr>
        <w:tc>
          <w:tcPr>
            <w:tcW w:w="12950" w:type="dxa"/>
            <w:gridSpan w:val="12"/>
            <w:shd w:val="clear" w:color="auto" w:fill="E2EFD9" w:themeFill="accent6" w:themeFillTint="33"/>
          </w:tcPr>
          <w:p w:rsidR="0071743F" w:rsidRPr="004A78CD" w:rsidRDefault="0071743F" w:rsidP="00CB5E99">
            <w:pPr>
              <w:spacing w:before="120"/>
              <w:rPr>
                <w:rFonts w:asciiTheme="minorHAnsi" w:eastAsia="Batang" w:hAnsiTheme="minorHAnsi" w:cstheme="minorBidi"/>
                <w:b/>
                <w:sz w:val="22"/>
                <w:szCs w:val="22"/>
              </w:rPr>
            </w:pPr>
            <w:r w:rsidRPr="004A78CD">
              <w:rPr>
                <w:rFonts w:asciiTheme="minorHAnsi" w:eastAsia="Batang" w:hAnsiTheme="minorHAnsi"/>
              </w:rPr>
              <w:br w:type="page"/>
            </w:r>
            <w:r w:rsidRPr="004A78CD">
              <w:rPr>
                <w:rFonts w:asciiTheme="minorHAnsi" w:eastAsia="Batang" w:hAnsiTheme="minorHAnsi"/>
              </w:rPr>
              <w:br w:type="page"/>
            </w:r>
            <w:r w:rsidRPr="004A78CD">
              <w:rPr>
                <w:rFonts w:asciiTheme="minorHAnsi" w:eastAsia="Batang" w:hAnsiTheme="minorHAnsi"/>
                <w:b/>
              </w:rPr>
              <w:t xml:space="preserve">Quality Indicator II-B. Student and Faculty Governance </w:t>
            </w:r>
          </w:p>
          <w:p w:rsidR="0071743F" w:rsidRPr="004A78CD" w:rsidRDefault="0071743F" w:rsidP="00CB5E99">
            <w:pPr>
              <w:spacing w:before="120" w:after="120"/>
              <w:rPr>
                <w:rFonts w:asciiTheme="minorHAnsi" w:eastAsia="Batang" w:hAnsiTheme="minorHAnsi" w:cstheme="minorBidi"/>
                <w:sz w:val="22"/>
                <w:szCs w:val="22"/>
              </w:rPr>
            </w:pPr>
            <w:r w:rsidRPr="004A78CD">
              <w:rPr>
                <w:rFonts w:asciiTheme="minorHAnsi" w:eastAsia="Batang" w:hAnsiTheme="minorHAnsi"/>
              </w:rPr>
              <w:t>The organizational structure of the parent institution and the nursing program provide opportunities for faculty and students to demonstrate involvement in institutional and program governance, enabling achievement of expected program outcomes.</w:t>
            </w:r>
          </w:p>
        </w:tc>
      </w:tr>
      <w:tr w:rsidR="0071743F" w:rsidRPr="004A78CD" w:rsidTr="00CB5E99">
        <w:trPr>
          <w:trHeight w:val="701"/>
        </w:trPr>
        <w:tc>
          <w:tcPr>
            <w:tcW w:w="12950" w:type="dxa"/>
            <w:gridSpan w:val="12"/>
          </w:tcPr>
          <w:p w:rsidR="0071743F" w:rsidRPr="004A78CD" w:rsidRDefault="0071743F" w:rsidP="00CB5E99">
            <w:pPr>
              <w:spacing w:before="120"/>
              <w:rPr>
                <w:rFonts w:asciiTheme="minorHAnsi" w:eastAsia="Batang" w:hAnsiTheme="minorHAnsi"/>
                <w:b/>
                <w:color w:val="C00000"/>
                <w:sz w:val="32"/>
                <w:szCs w:val="32"/>
              </w:rPr>
            </w:pPr>
            <w:r w:rsidRPr="004A78CD">
              <w:rPr>
                <w:rFonts w:asciiTheme="minorHAnsi" w:eastAsia="Batang" w:hAnsiTheme="minorHAnsi"/>
                <w:b/>
                <w:color w:val="C00000"/>
                <w:sz w:val="32"/>
                <w:szCs w:val="32"/>
              </w:rPr>
              <w:t>(SEE SEP PART I)</w:t>
            </w:r>
          </w:p>
          <w:p w:rsidR="0071743F" w:rsidRPr="004A78CD" w:rsidRDefault="0071743F" w:rsidP="00CB5E99">
            <w:pPr>
              <w:spacing w:before="120"/>
              <w:rPr>
                <w:rFonts w:asciiTheme="minorHAnsi" w:eastAsia="Batang" w:hAnsiTheme="minorHAnsi" w:cstheme="minorBidi"/>
                <w:b/>
                <w:color w:val="C00000"/>
                <w:sz w:val="22"/>
                <w:szCs w:val="22"/>
              </w:rPr>
            </w:pPr>
            <w:r w:rsidRPr="004A78CD">
              <w:rPr>
                <w:rFonts w:asciiTheme="minorHAnsi" w:eastAsia="Batang" w:hAnsiTheme="minorHAnsi"/>
                <w:b/>
                <w:color w:val="C00000"/>
              </w:rPr>
              <w:t xml:space="preserve">Review  – SEP Part I for data analysis and quality improvement plans </w:t>
            </w:r>
          </w:p>
          <w:p w:rsidR="0071743F" w:rsidRPr="004A78CD" w:rsidRDefault="0071743F" w:rsidP="00CB5E99">
            <w:pPr>
              <w:spacing w:before="120"/>
              <w:rPr>
                <w:rFonts w:asciiTheme="minorHAnsi" w:eastAsia="Batang" w:hAnsiTheme="minorHAnsi" w:cstheme="minorBidi"/>
                <w:bCs/>
                <w:sz w:val="22"/>
                <w:szCs w:val="22"/>
              </w:rPr>
            </w:pPr>
            <w:r w:rsidRPr="004A78CD">
              <w:rPr>
                <w:rFonts w:asciiTheme="minorHAnsi" w:eastAsia="Batang" w:hAnsiTheme="minorHAnsi"/>
              </w:rPr>
              <w:t>Student Exit Survey with Likert Scale Question</w:t>
            </w:r>
          </w:p>
          <w:p w:rsidR="0071743F" w:rsidRPr="004A78CD" w:rsidRDefault="0071743F" w:rsidP="0071743F">
            <w:pPr>
              <w:numPr>
                <w:ilvl w:val="0"/>
                <w:numId w:val="14"/>
              </w:numPr>
              <w:spacing w:after="120"/>
              <w:contextualSpacing/>
              <w:rPr>
                <w:rFonts w:asciiTheme="minorHAnsi" w:eastAsia="Batang" w:hAnsiTheme="minorHAnsi" w:cstheme="minorBidi"/>
                <w:b/>
                <w:bCs/>
                <w:sz w:val="16"/>
                <w:szCs w:val="16"/>
              </w:rPr>
            </w:pPr>
            <w:r w:rsidRPr="004A78CD">
              <w:rPr>
                <w:rFonts w:asciiTheme="minorHAnsi" w:eastAsia="Batang" w:hAnsiTheme="minorHAnsi"/>
              </w:rPr>
              <w:t>The elected student representatives were an effective means of participation in program governance and ongoing communication with faculty.</w:t>
            </w:r>
            <w:r w:rsidRPr="004A78CD">
              <w:rPr>
                <w:rFonts w:asciiTheme="minorHAnsi" w:eastAsia="Batang" w:hAnsiTheme="minorHAnsi"/>
                <w:b/>
                <w:sz w:val="16"/>
                <w:szCs w:val="16"/>
              </w:rPr>
              <w:t xml:space="preserve"> </w:t>
            </w:r>
            <w:r w:rsidRPr="004A78CD">
              <w:rPr>
                <w:rFonts w:asciiTheme="minorHAnsi" w:eastAsia="Batang" w:hAnsiTheme="minorHAnsi"/>
                <w:b/>
                <w:bCs/>
                <w:sz w:val="16"/>
                <w:szCs w:val="16"/>
              </w:rPr>
              <w:t xml:space="preserve">  </w:t>
            </w:r>
          </w:p>
          <w:p w:rsidR="0071743F" w:rsidRPr="004A78CD" w:rsidRDefault="0071743F" w:rsidP="00CB5E99">
            <w:pPr>
              <w:spacing w:after="120"/>
              <w:rPr>
                <w:rFonts w:asciiTheme="minorHAnsi" w:eastAsia="Batang" w:hAnsiTheme="minorHAnsi"/>
                <w:b/>
                <w:bCs/>
                <w:color w:val="FF0000"/>
              </w:rPr>
            </w:pPr>
            <w:r w:rsidRPr="004A78CD">
              <w:rPr>
                <w:rFonts w:asciiTheme="minorHAnsi" w:eastAsia="Batang" w:hAnsiTheme="minorHAnsi"/>
                <w:b/>
                <w:bCs/>
                <w:color w:val="C00000"/>
              </w:rPr>
              <w:t xml:space="preserve">Review -SEP Part I for data analysis and quality improvement plans for Student Quality Improvement meetings. </w:t>
            </w:r>
          </w:p>
        </w:tc>
      </w:tr>
      <w:tr w:rsidR="0071743F" w:rsidRPr="004A78CD" w:rsidTr="00CB5E99">
        <w:tc>
          <w:tcPr>
            <w:tcW w:w="2695" w:type="dxa"/>
            <w:gridSpan w:val="2"/>
            <w:shd w:val="clear" w:color="auto" w:fill="E2EFD9" w:themeFill="accent6" w:themeFillTint="33"/>
          </w:tcPr>
          <w:p w:rsidR="0071743F" w:rsidRPr="004A78CD" w:rsidRDefault="0071743F" w:rsidP="00CB5E99">
            <w:pPr>
              <w:keepNext/>
              <w:keepLines/>
              <w:spacing w:before="240"/>
              <w:jc w:val="center"/>
              <w:outlineLvl w:val="8"/>
              <w:rPr>
                <w:rFonts w:asciiTheme="minorHAnsi" w:eastAsiaTheme="majorEastAsia" w:hAnsiTheme="minorHAnsi"/>
                <w:b/>
                <w:iCs/>
              </w:rPr>
            </w:pPr>
            <w:r w:rsidRPr="004A78CD">
              <w:rPr>
                <w:rFonts w:asciiTheme="minorHAnsi" w:eastAsiaTheme="majorEastAsia" w:hAnsiTheme="minorHAnsi"/>
                <w:b/>
                <w:iCs/>
              </w:rPr>
              <w:lastRenderedPageBreak/>
              <w:t>Goal/Benchmark</w:t>
            </w:r>
          </w:p>
        </w:tc>
        <w:tc>
          <w:tcPr>
            <w:tcW w:w="1196" w:type="dxa"/>
            <w:gridSpan w:val="3"/>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cstheme="minorBidi"/>
                <w:b/>
                <w:sz w:val="22"/>
                <w:szCs w:val="22"/>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before="40"/>
              <w:jc w:val="center"/>
              <w:outlineLvl w:val="7"/>
              <w:rPr>
                <w:rFonts w:asciiTheme="minorHAnsi" w:eastAsiaTheme="majorEastAsia" w:hAnsiTheme="minorHAnsi"/>
                <w:b/>
                <w:color w:val="272727" w:themeColor="text1" w:themeTint="D8"/>
              </w:rPr>
            </w:pPr>
            <w:r w:rsidRPr="004A78CD">
              <w:rPr>
                <w:rFonts w:asciiTheme="minorHAnsi" w:eastAsiaTheme="majorEastAsia" w:hAnsiTheme="minorHAnsi"/>
                <w:b/>
                <w:color w:val="272727" w:themeColor="text1" w:themeTint="D8"/>
              </w:rPr>
              <w:t>Month/Year</w:t>
            </w:r>
          </w:p>
        </w:tc>
        <w:tc>
          <w:tcPr>
            <w:tcW w:w="3951" w:type="dxa"/>
            <w:gridSpan w:val="3"/>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b/>
              </w:rPr>
            </w:pPr>
            <w:r w:rsidRPr="004A78CD">
              <w:rPr>
                <w:rFonts w:asciiTheme="minorHAnsi" w:eastAsia="Batang" w:hAnsiTheme="minorHAnsi"/>
                <w:b/>
              </w:rPr>
              <w:t>Recording and Analysis of Data</w:t>
            </w:r>
          </w:p>
          <w:p w:rsidR="0071743F" w:rsidRPr="004A78CD" w:rsidRDefault="0071743F" w:rsidP="00CB5E99">
            <w:pPr>
              <w:rPr>
                <w:rFonts w:asciiTheme="minorHAnsi" w:eastAsia="Malgun Gothic" w:hAnsiTheme="minorHAnsi"/>
                <w:b/>
                <w:lang w:eastAsia="ko-KR"/>
              </w:rPr>
            </w:pPr>
          </w:p>
        </w:tc>
        <w:tc>
          <w:tcPr>
            <w:tcW w:w="3745" w:type="dxa"/>
            <w:gridSpan w:val="3"/>
            <w:shd w:val="clear" w:color="auto" w:fill="E2EFD9" w:themeFill="accent6" w:themeFillTint="33"/>
          </w:tcPr>
          <w:p w:rsidR="0071743F" w:rsidRPr="004A78CD" w:rsidRDefault="0071743F" w:rsidP="00CB5E99">
            <w:pPr>
              <w:keepNext/>
              <w:keepLines/>
              <w:spacing w:before="240"/>
              <w:jc w:val="center"/>
              <w:outlineLvl w:val="5"/>
              <w:rPr>
                <w:rFonts w:asciiTheme="minorHAnsi" w:eastAsia="Times New Roman" w:hAnsiTheme="minorHAnsi"/>
                <w:b/>
                <w:color w:val="1F3763" w:themeColor="accent1" w:themeShade="7F"/>
                <w:sz w:val="22"/>
                <w:szCs w:val="22"/>
              </w:rPr>
            </w:pPr>
            <w:r w:rsidRPr="004A78CD">
              <w:rPr>
                <w:rFonts w:asciiTheme="minorHAnsi" w:eastAsiaTheme="majorEastAsia" w:hAnsiTheme="minorHAnsi"/>
                <w:b/>
              </w:rPr>
              <w:t>Quality Improvement Plan</w:t>
            </w:r>
          </w:p>
        </w:tc>
        <w:tc>
          <w:tcPr>
            <w:tcW w:w="1363" w:type="dxa"/>
            <w:shd w:val="clear" w:color="auto" w:fill="E2EFD9" w:themeFill="accent6" w:themeFillTint="33"/>
          </w:tcPr>
          <w:p w:rsidR="0071743F" w:rsidRPr="004A78CD" w:rsidRDefault="0071743F" w:rsidP="00CB5E99">
            <w:pPr>
              <w:spacing w:before="120" w:after="120"/>
              <w:jc w:val="center"/>
              <w:rPr>
                <w:rFonts w:asciiTheme="minorHAnsi" w:eastAsia="Batang" w:hAnsiTheme="minorHAnsi" w:cstheme="minorBidi"/>
                <w:sz w:val="22"/>
                <w:szCs w:val="22"/>
              </w:rPr>
            </w:pPr>
            <w:r w:rsidRPr="004A78CD">
              <w:rPr>
                <w:rFonts w:asciiTheme="minorHAnsi" w:eastAsia="Batang" w:hAnsiTheme="minorHAnsi"/>
                <w:b/>
              </w:rPr>
              <w:t>Evidence</w:t>
            </w:r>
          </w:p>
        </w:tc>
      </w:tr>
      <w:tr w:rsidR="0071743F" w:rsidRPr="004A78CD" w:rsidTr="00CB5E99">
        <w:trPr>
          <w:trHeight w:val="440"/>
        </w:trPr>
        <w:tc>
          <w:tcPr>
            <w:tcW w:w="2695" w:type="dxa"/>
            <w:gridSpan w:val="2"/>
            <w:vMerge w:val="restart"/>
          </w:tcPr>
          <w:p w:rsidR="0071743F" w:rsidRPr="004A78CD" w:rsidRDefault="0071743F" w:rsidP="0071743F">
            <w:pPr>
              <w:numPr>
                <w:ilvl w:val="0"/>
                <w:numId w:val="4"/>
              </w:numPr>
              <w:spacing w:before="120" w:after="120"/>
              <w:rPr>
                <w:rFonts w:asciiTheme="minorHAnsi" w:eastAsia="Batang" w:hAnsiTheme="minorHAnsi" w:cstheme="minorBidi"/>
                <w:b/>
                <w:sz w:val="22"/>
                <w:szCs w:val="22"/>
              </w:rPr>
            </w:pPr>
            <w:r w:rsidRPr="004A78CD">
              <w:rPr>
                <w:rFonts w:asciiTheme="minorHAnsi" w:eastAsia="Batang" w:hAnsiTheme="minorHAnsi"/>
                <w:b/>
                <w:bCs/>
              </w:rPr>
              <w:t xml:space="preserve">Faculty:  </w:t>
            </w:r>
            <w:r w:rsidRPr="004A78CD">
              <w:rPr>
                <w:rFonts w:asciiTheme="minorHAnsi" w:eastAsia="Batang" w:hAnsiTheme="minorHAnsi"/>
                <w:bCs/>
              </w:rPr>
              <w:t>50% of full time faculty serve on a college committee and a nursing committee as evidenced by meeting minutes and Table of Faculty Governance.</w:t>
            </w:r>
          </w:p>
        </w:tc>
        <w:tc>
          <w:tcPr>
            <w:tcW w:w="1196" w:type="dxa"/>
            <w:gridSpan w:val="3"/>
          </w:tcPr>
          <w:p w:rsidR="0071743F" w:rsidRPr="004A78CD" w:rsidRDefault="0071743F" w:rsidP="00CB5E99">
            <w:pPr>
              <w:rPr>
                <w:rFonts w:asciiTheme="minorHAnsi" w:eastAsia="Batang" w:hAnsiTheme="minorHAnsi"/>
                <w:b/>
              </w:rPr>
            </w:pPr>
          </w:p>
        </w:tc>
        <w:tc>
          <w:tcPr>
            <w:tcW w:w="3951" w:type="dxa"/>
            <w:gridSpan w:val="3"/>
          </w:tcPr>
          <w:p w:rsidR="0071743F" w:rsidRPr="004A78CD" w:rsidRDefault="0071743F" w:rsidP="00CB5E99">
            <w:pPr>
              <w:ind w:right="-91"/>
              <w:rPr>
                <w:rFonts w:asciiTheme="minorHAnsi" w:eastAsia="Batang" w:hAnsiTheme="minorHAnsi"/>
              </w:rPr>
            </w:pPr>
          </w:p>
        </w:tc>
        <w:tc>
          <w:tcPr>
            <w:tcW w:w="3745" w:type="dxa"/>
            <w:gridSpan w:val="3"/>
          </w:tcPr>
          <w:p w:rsidR="0071743F" w:rsidRPr="004A78CD" w:rsidRDefault="0071743F" w:rsidP="00CB5E99">
            <w:pPr>
              <w:ind w:left="360"/>
              <w:contextualSpacing/>
              <w:rPr>
                <w:rFonts w:asciiTheme="minorHAnsi" w:eastAsia="Batang" w:hAnsiTheme="minorHAnsi"/>
              </w:rPr>
            </w:pPr>
          </w:p>
        </w:tc>
        <w:tc>
          <w:tcPr>
            <w:tcW w:w="1363" w:type="dxa"/>
          </w:tcPr>
          <w:p w:rsidR="0071743F" w:rsidRPr="004A78CD" w:rsidRDefault="0071743F" w:rsidP="00CB5E99">
            <w:pPr>
              <w:rPr>
                <w:rFonts w:asciiTheme="minorHAnsi" w:eastAsia="Batang" w:hAnsiTheme="minorHAnsi"/>
              </w:rPr>
            </w:pPr>
          </w:p>
        </w:tc>
      </w:tr>
      <w:tr w:rsidR="0071743F" w:rsidRPr="004A78CD" w:rsidTr="00CB5E99">
        <w:trPr>
          <w:trHeight w:val="440"/>
        </w:trPr>
        <w:tc>
          <w:tcPr>
            <w:tcW w:w="2689" w:type="dxa"/>
            <w:gridSpan w:val="2"/>
            <w:vMerge/>
          </w:tcPr>
          <w:p w:rsidR="0071743F" w:rsidRPr="004A78CD" w:rsidRDefault="0071743F" w:rsidP="0071743F">
            <w:pPr>
              <w:numPr>
                <w:ilvl w:val="0"/>
                <w:numId w:val="4"/>
              </w:numPr>
              <w:spacing w:before="120" w:after="120"/>
              <w:rPr>
                <w:rFonts w:asciiTheme="minorHAnsi" w:eastAsia="Batang" w:hAnsiTheme="minorHAnsi"/>
                <w:b/>
                <w:bCs/>
              </w:rPr>
            </w:pPr>
          </w:p>
        </w:tc>
        <w:tc>
          <w:tcPr>
            <w:tcW w:w="1279" w:type="dxa"/>
            <w:gridSpan w:val="3"/>
          </w:tcPr>
          <w:p w:rsidR="0071743F" w:rsidRPr="004A78CD" w:rsidRDefault="0071743F" w:rsidP="00CB5E99">
            <w:pPr>
              <w:rPr>
                <w:rFonts w:asciiTheme="minorHAnsi" w:eastAsia="Batang" w:hAnsiTheme="minorHAnsi"/>
              </w:rPr>
            </w:pPr>
          </w:p>
        </w:tc>
        <w:tc>
          <w:tcPr>
            <w:tcW w:w="3916" w:type="dxa"/>
            <w:gridSpan w:val="3"/>
          </w:tcPr>
          <w:p w:rsidR="0071743F" w:rsidRPr="004A78CD" w:rsidRDefault="0071743F" w:rsidP="00CB5E99">
            <w:pPr>
              <w:ind w:left="360" w:right="-91"/>
              <w:contextualSpacing/>
              <w:rPr>
                <w:rFonts w:asciiTheme="minorHAnsi" w:eastAsia="Batang" w:hAnsiTheme="minorHAnsi"/>
                <w:b/>
                <w:color w:val="C00000"/>
              </w:rPr>
            </w:pPr>
          </w:p>
        </w:tc>
        <w:tc>
          <w:tcPr>
            <w:tcW w:w="3709" w:type="dxa"/>
            <w:gridSpan w:val="3"/>
          </w:tcPr>
          <w:p w:rsidR="0071743F" w:rsidRPr="004A78CD" w:rsidRDefault="0071743F" w:rsidP="00CB5E99">
            <w:pPr>
              <w:rPr>
                <w:rFonts w:asciiTheme="minorHAnsi" w:eastAsia="Batang" w:hAnsiTheme="minorHAnsi"/>
              </w:rPr>
            </w:pPr>
          </w:p>
        </w:tc>
        <w:tc>
          <w:tcPr>
            <w:tcW w:w="1357" w:type="dxa"/>
          </w:tcPr>
          <w:p w:rsidR="0071743F" w:rsidRPr="004A78CD" w:rsidRDefault="0071743F" w:rsidP="00CB5E99">
            <w:pPr>
              <w:rPr>
                <w:rFonts w:asciiTheme="minorHAnsi" w:eastAsia="Batang" w:hAnsiTheme="minorHAnsi"/>
              </w:rPr>
            </w:pPr>
          </w:p>
        </w:tc>
      </w:tr>
      <w:tr w:rsidR="0071743F" w:rsidRPr="004A78CD" w:rsidTr="00CB5E99">
        <w:tc>
          <w:tcPr>
            <w:tcW w:w="12950" w:type="dxa"/>
            <w:gridSpan w:val="12"/>
            <w:shd w:val="clear" w:color="auto" w:fill="E2EFD9" w:themeFill="accent6" w:themeFillTint="33"/>
          </w:tcPr>
          <w:p w:rsidR="0071743F" w:rsidRPr="004A78CD" w:rsidRDefault="0071743F" w:rsidP="00CB5E99">
            <w:pPr>
              <w:spacing w:before="120" w:after="120"/>
              <w:rPr>
                <w:rFonts w:asciiTheme="minorHAnsi" w:eastAsia="Malgun Gothic" w:hAnsiTheme="minorHAnsi"/>
                <w:b/>
                <w:lang w:eastAsia="ko-KR"/>
              </w:rPr>
            </w:pPr>
            <w:r w:rsidRPr="004A78CD">
              <w:rPr>
                <w:rFonts w:asciiTheme="minorHAnsi" w:eastAsia="Batang" w:hAnsiTheme="minorHAnsi"/>
                <w:b/>
                <w:bCs/>
                <w:iCs/>
              </w:rPr>
              <w:br w:type="page"/>
            </w:r>
            <w:r w:rsidRPr="004A78CD">
              <w:rPr>
                <w:rFonts w:asciiTheme="minorHAnsi" w:eastAsia="Batang" w:hAnsiTheme="minorHAnsi"/>
                <w:b/>
              </w:rPr>
              <w:t xml:space="preserve">Quality Indicator </w:t>
            </w:r>
            <w:r w:rsidRPr="004A78CD">
              <w:rPr>
                <w:rFonts w:asciiTheme="minorHAnsi" w:eastAsia="Batang" w:hAnsiTheme="minorHAnsi"/>
                <w:b/>
              </w:rPr>
              <w:br w:type="page"/>
              <w:t>II-C. Communities of Interest</w:t>
            </w:r>
          </w:p>
          <w:p w:rsidR="0071743F" w:rsidRPr="004A78CD" w:rsidRDefault="0071743F" w:rsidP="00CB5E99">
            <w:pPr>
              <w:spacing w:before="120" w:after="120"/>
              <w:rPr>
                <w:rFonts w:asciiTheme="minorHAnsi" w:eastAsia="Batang" w:hAnsiTheme="minorHAnsi" w:cstheme="minorBidi"/>
                <w:sz w:val="22"/>
                <w:szCs w:val="22"/>
              </w:rPr>
            </w:pPr>
            <w:r w:rsidRPr="004A78CD">
              <w:rPr>
                <w:rFonts w:asciiTheme="minorHAnsi" w:eastAsia="Batang" w:hAnsiTheme="minorHAnsi"/>
              </w:rPr>
              <w:t xml:space="preserve">Communities of </w:t>
            </w:r>
            <w:r w:rsidRPr="004A78CD">
              <w:rPr>
                <w:rFonts w:asciiTheme="minorHAnsi" w:eastAsia="Batang" w:hAnsiTheme="minorHAnsi"/>
                <w:spacing w:val="-7"/>
              </w:rPr>
              <w:t>interest pro</w:t>
            </w:r>
            <w:r w:rsidRPr="004A78CD">
              <w:rPr>
                <w:rFonts w:asciiTheme="minorHAnsi" w:eastAsia="Batang" w:hAnsiTheme="minorHAnsi"/>
              </w:rPr>
              <w:t xml:space="preserve">vide </w:t>
            </w:r>
            <w:proofErr w:type="gramStart"/>
            <w:r w:rsidRPr="004A78CD">
              <w:rPr>
                <w:rFonts w:asciiTheme="minorHAnsi" w:eastAsia="Batang" w:hAnsiTheme="minorHAnsi"/>
              </w:rPr>
              <w:t>feedback which</w:t>
            </w:r>
            <w:proofErr w:type="gramEnd"/>
            <w:r w:rsidRPr="004A78CD">
              <w:rPr>
                <w:rFonts w:asciiTheme="minorHAnsi" w:eastAsia="Batang" w:hAnsiTheme="minorHAnsi"/>
              </w:rPr>
              <w:t xml:space="preserve"> is used to inform program</w:t>
            </w:r>
            <w:r w:rsidRPr="004A78CD">
              <w:rPr>
                <w:rFonts w:asciiTheme="minorHAnsi" w:eastAsia="Batang" w:hAnsiTheme="minorHAnsi"/>
                <w:spacing w:val="-44"/>
              </w:rPr>
              <w:t xml:space="preserve"> </w:t>
            </w:r>
            <w:r w:rsidRPr="004A78CD">
              <w:rPr>
                <w:rFonts w:asciiTheme="minorHAnsi" w:eastAsia="Batang" w:hAnsiTheme="minorHAnsi"/>
              </w:rPr>
              <w:t>decision-making about the educational preparation of</w:t>
            </w:r>
            <w:r w:rsidRPr="004A78CD">
              <w:rPr>
                <w:rFonts w:asciiTheme="minorHAnsi" w:eastAsia="Batang" w:hAnsiTheme="minorHAnsi"/>
                <w:spacing w:val="-5"/>
              </w:rPr>
              <w:t xml:space="preserve"> </w:t>
            </w:r>
            <w:r w:rsidRPr="004A78CD">
              <w:rPr>
                <w:rFonts w:asciiTheme="minorHAnsi" w:eastAsia="Batang" w:hAnsiTheme="minorHAnsi"/>
              </w:rPr>
              <w:t>students.</w:t>
            </w:r>
          </w:p>
        </w:tc>
      </w:tr>
      <w:tr w:rsidR="0071743F" w:rsidRPr="004A78CD" w:rsidTr="00CB5E99">
        <w:tc>
          <w:tcPr>
            <w:tcW w:w="12950" w:type="dxa"/>
            <w:gridSpan w:val="12"/>
            <w:shd w:val="clear" w:color="auto" w:fill="auto"/>
          </w:tcPr>
          <w:p w:rsidR="0071743F" w:rsidRPr="004A78CD" w:rsidRDefault="0071743F" w:rsidP="00CB5E99">
            <w:pPr>
              <w:keepNext/>
              <w:keepLines/>
              <w:spacing w:before="120"/>
              <w:outlineLvl w:val="5"/>
              <w:rPr>
                <w:rFonts w:asciiTheme="minorHAnsi" w:eastAsia="Times New Roman" w:hAnsiTheme="minorHAnsi"/>
                <w:b/>
                <w:color w:val="C00000"/>
                <w:szCs w:val="24"/>
              </w:rPr>
            </w:pPr>
            <w:r w:rsidRPr="004A78CD">
              <w:rPr>
                <w:rFonts w:asciiTheme="minorHAnsi" w:eastAsiaTheme="majorEastAsia" w:hAnsiTheme="minorHAnsi" w:cstheme="majorBidi"/>
                <w:b/>
                <w:color w:val="C00000"/>
                <w:sz w:val="32"/>
                <w:szCs w:val="32"/>
              </w:rPr>
              <w:t>(SEE SEP PART I)</w:t>
            </w:r>
          </w:p>
          <w:p w:rsidR="0071743F" w:rsidRPr="004A78CD" w:rsidRDefault="0071743F" w:rsidP="00CB5E99">
            <w:pPr>
              <w:spacing w:before="120" w:after="120"/>
              <w:rPr>
                <w:rFonts w:asciiTheme="minorHAnsi" w:eastAsia="Batang" w:hAnsiTheme="minorHAnsi" w:cstheme="minorBidi"/>
                <w:b/>
                <w:color w:val="C00000"/>
                <w:sz w:val="22"/>
                <w:szCs w:val="22"/>
              </w:rPr>
            </w:pPr>
            <w:r w:rsidRPr="004A78CD">
              <w:rPr>
                <w:rFonts w:asciiTheme="minorHAnsi" w:eastAsia="Batang" w:hAnsiTheme="minorHAnsi"/>
                <w:b/>
                <w:color w:val="C00000"/>
              </w:rPr>
              <w:t xml:space="preserve">Review  – SEP Part I for data analysis and quality improvement plans </w:t>
            </w:r>
          </w:p>
          <w:p w:rsidR="0071743F" w:rsidRPr="004A78CD" w:rsidRDefault="0071743F" w:rsidP="00CB5E99">
            <w:pPr>
              <w:spacing w:before="120"/>
              <w:rPr>
                <w:rFonts w:asciiTheme="minorHAnsi" w:eastAsia="Batang" w:hAnsiTheme="minorHAnsi" w:cstheme="minorBidi"/>
                <w:bCs/>
                <w:color w:val="000000" w:themeColor="text1"/>
                <w:sz w:val="22"/>
                <w:szCs w:val="22"/>
              </w:rPr>
            </w:pPr>
            <w:r w:rsidRPr="004A78CD">
              <w:rPr>
                <w:rFonts w:asciiTheme="minorHAnsi" w:eastAsia="Batang" w:hAnsiTheme="minorHAnsi"/>
                <w:bCs/>
                <w:color w:val="000000" w:themeColor="text1"/>
              </w:rPr>
              <w:t xml:space="preserve">Advisory Survey Likert Scale Question: </w:t>
            </w:r>
          </w:p>
          <w:p w:rsidR="0071743F" w:rsidRPr="004A78CD" w:rsidRDefault="0071743F" w:rsidP="0071743F">
            <w:pPr>
              <w:numPr>
                <w:ilvl w:val="0"/>
                <w:numId w:val="15"/>
              </w:numPr>
              <w:spacing w:after="120"/>
              <w:contextualSpacing/>
              <w:rPr>
                <w:rFonts w:asciiTheme="minorHAnsi" w:eastAsia="Batang" w:hAnsiTheme="minorHAnsi" w:cstheme="minorBidi"/>
                <w:b/>
                <w:bCs/>
                <w:color w:val="000000" w:themeColor="text1"/>
                <w:sz w:val="22"/>
                <w:szCs w:val="22"/>
              </w:rPr>
            </w:pPr>
            <w:r w:rsidRPr="004A78CD">
              <w:rPr>
                <w:rFonts w:asciiTheme="minorHAnsi" w:eastAsia="Batang" w:hAnsiTheme="minorHAnsi"/>
                <w:color w:val="000000" w:themeColor="text1"/>
              </w:rPr>
              <w:t xml:space="preserve">I feel the members of the committee have input into the nursing processes and </w:t>
            </w:r>
            <w:proofErr w:type="gramStart"/>
            <w:r w:rsidRPr="004A78CD">
              <w:rPr>
                <w:rFonts w:asciiTheme="minorHAnsi" w:eastAsia="Batang" w:hAnsiTheme="minorHAnsi"/>
                <w:color w:val="000000" w:themeColor="text1"/>
              </w:rPr>
              <w:t>decision making</w:t>
            </w:r>
            <w:proofErr w:type="gramEnd"/>
            <w:r w:rsidRPr="004A78CD">
              <w:rPr>
                <w:rFonts w:asciiTheme="minorHAnsi" w:eastAsia="Batang" w:hAnsiTheme="minorHAnsi"/>
                <w:color w:val="000000" w:themeColor="text1"/>
              </w:rPr>
              <w:t>.</w:t>
            </w:r>
            <w:r w:rsidRPr="004A78CD">
              <w:rPr>
                <w:rFonts w:asciiTheme="minorHAnsi" w:eastAsia="Batang" w:hAnsiTheme="minorHAnsi"/>
                <w:b/>
                <w:color w:val="000000" w:themeColor="text1"/>
              </w:rPr>
              <w:t xml:space="preserve">  </w:t>
            </w:r>
          </w:p>
        </w:tc>
      </w:tr>
      <w:tr w:rsidR="0071743F" w:rsidRPr="004A78CD" w:rsidTr="00CB5E99">
        <w:tc>
          <w:tcPr>
            <w:tcW w:w="2582" w:type="dxa"/>
            <w:shd w:val="clear" w:color="auto" w:fill="E2EFD9" w:themeFill="accent6" w:themeFillTint="33"/>
          </w:tcPr>
          <w:p w:rsidR="0071743F" w:rsidRPr="004A78CD" w:rsidRDefault="0071743F" w:rsidP="00CB5E99">
            <w:pPr>
              <w:keepNext/>
              <w:keepLines/>
              <w:spacing w:before="360"/>
              <w:jc w:val="center"/>
              <w:outlineLvl w:val="5"/>
              <w:rPr>
                <w:rFonts w:asciiTheme="minorHAnsi" w:eastAsia="Times New Roman" w:hAnsiTheme="minorHAnsi"/>
                <w:b/>
                <w:sz w:val="22"/>
                <w:szCs w:val="24"/>
              </w:rPr>
            </w:pPr>
            <w:r w:rsidRPr="004A78CD">
              <w:rPr>
                <w:rFonts w:asciiTheme="minorHAnsi" w:eastAsia="Times New Roman" w:hAnsiTheme="minorHAnsi"/>
                <w:b/>
                <w:szCs w:val="24"/>
              </w:rPr>
              <w:t>Goal/Benchmark</w:t>
            </w:r>
          </w:p>
        </w:tc>
        <w:tc>
          <w:tcPr>
            <w:tcW w:w="1272" w:type="dxa"/>
            <w:gridSpan w:val="3"/>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cstheme="minorBidi"/>
                <w:b/>
                <w:sz w:val="22"/>
                <w:szCs w:val="22"/>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after="120"/>
              <w:jc w:val="center"/>
              <w:outlineLvl w:val="7"/>
              <w:rPr>
                <w:rFonts w:asciiTheme="minorHAnsi" w:eastAsiaTheme="majorEastAsia" w:hAnsiTheme="minorHAnsi"/>
                <w:b/>
              </w:rPr>
            </w:pPr>
            <w:r w:rsidRPr="004A78CD">
              <w:rPr>
                <w:rFonts w:asciiTheme="minorHAnsi" w:eastAsiaTheme="majorEastAsia" w:hAnsiTheme="minorHAnsi"/>
                <w:b/>
              </w:rPr>
              <w:t>Month/Year</w:t>
            </w:r>
          </w:p>
        </w:tc>
        <w:tc>
          <w:tcPr>
            <w:tcW w:w="3933" w:type="dxa"/>
            <w:gridSpan w:val="3"/>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lang w:eastAsia="ko-KR"/>
              </w:rPr>
            </w:pPr>
            <w:r w:rsidRPr="004A78CD">
              <w:rPr>
                <w:rFonts w:asciiTheme="minorHAnsi" w:eastAsia="Batang" w:hAnsiTheme="minorHAnsi"/>
                <w:b/>
              </w:rPr>
              <w:t>Recording and Analysis of Data</w:t>
            </w:r>
          </w:p>
        </w:tc>
        <w:tc>
          <w:tcPr>
            <w:tcW w:w="3729" w:type="dxa"/>
            <w:gridSpan w:val="3"/>
            <w:shd w:val="clear" w:color="auto" w:fill="E2EFD9" w:themeFill="accent6" w:themeFillTint="33"/>
          </w:tcPr>
          <w:p w:rsidR="0071743F" w:rsidRPr="004A78CD" w:rsidRDefault="0071743F" w:rsidP="00CB5E99">
            <w:pPr>
              <w:keepNext/>
              <w:keepLines/>
              <w:spacing w:before="360"/>
              <w:jc w:val="center"/>
              <w:outlineLvl w:val="5"/>
              <w:rPr>
                <w:rFonts w:asciiTheme="minorHAnsi" w:eastAsia="Times New Roman" w:hAnsiTheme="minorHAnsi"/>
                <w:b/>
                <w:sz w:val="22"/>
                <w:szCs w:val="22"/>
              </w:rPr>
            </w:pPr>
            <w:r w:rsidRPr="004A78CD">
              <w:rPr>
                <w:rFonts w:asciiTheme="minorHAnsi" w:eastAsia="Times New Roman" w:hAnsiTheme="minorHAnsi"/>
                <w:b/>
              </w:rPr>
              <w:t>Quality Improvement Plan</w:t>
            </w:r>
          </w:p>
        </w:tc>
        <w:tc>
          <w:tcPr>
            <w:tcW w:w="1434" w:type="dxa"/>
            <w:gridSpan w:val="2"/>
            <w:shd w:val="clear" w:color="auto" w:fill="E2EFD9" w:themeFill="accent6" w:themeFillTint="33"/>
          </w:tcPr>
          <w:p w:rsidR="0071743F" w:rsidRPr="004A78CD" w:rsidRDefault="0071743F" w:rsidP="00CB5E99">
            <w:pPr>
              <w:spacing w:before="120" w:after="120"/>
              <w:jc w:val="center"/>
              <w:rPr>
                <w:rFonts w:asciiTheme="minorHAnsi" w:eastAsia="Batang" w:hAnsiTheme="minorHAnsi" w:cstheme="minorBidi"/>
                <w:b/>
                <w:sz w:val="22"/>
                <w:szCs w:val="22"/>
              </w:rPr>
            </w:pPr>
            <w:r w:rsidRPr="004A78CD">
              <w:rPr>
                <w:rFonts w:asciiTheme="minorHAnsi" w:eastAsia="Batang" w:hAnsiTheme="minorHAnsi"/>
                <w:b/>
              </w:rPr>
              <w:t>Evidence</w:t>
            </w:r>
          </w:p>
        </w:tc>
      </w:tr>
      <w:tr w:rsidR="0071743F" w:rsidRPr="004A78CD" w:rsidTr="00CB5E99">
        <w:tc>
          <w:tcPr>
            <w:tcW w:w="2582" w:type="dxa"/>
            <w:vMerge w:val="restart"/>
          </w:tcPr>
          <w:p w:rsidR="0071743F" w:rsidRPr="004A78CD" w:rsidRDefault="0071743F" w:rsidP="0071743F">
            <w:pPr>
              <w:numPr>
                <w:ilvl w:val="0"/>
                <w:numId w:val="6"/>
              </w:numPr>
              <w:spacing w:before="120"/>
              <w:rPr>
                <w:rFonts w:asciiTheme="minorHAnsi" w:eastAsia="Batang" w:hAnsiTheme="minorHAnsi" w:cstheme="minorBidi"/>
                <w:bCs/>
                <w:sz w:val="22"/>
                <w:szCs w:val="22"/>
              </w:rPr>
            </w:pPr>
            <w:r w:rsidRPr="004A78CD">
              <w:rPr>
                <w:rFonts w:asciiTheme="minorHAnsi" w:eastAsia="Batang" w:hAnsiTheme="minorHAnsi"/>
                <w:b/>
                <w:bCs/>
              </w:rPr>
              <w:t>Accrediting Bodies:</w:t>
            </w:r>
            <w:r w:rsidRPr="004A78CD">
              <w:rPr>
                <w:rFonts w:asciiTheme="minorHAnsi" w:eastAsia="Batang" w:hAnsiTheme="minorHAnsi"/>
                <w:bCs/>
              </w:rPr>
              <w:t xml:space="preserve"> </w:t>
            </w:r>
          </w:p>
          <w:p w:rsidR="0071743F" w:rsidRPr="004A78CD" w:rsidRDefault="0071743F" w:rsidP="00CB5E99">
            <w:pPr>
              <w:ind w:left="360"/>
              <w:contextualSpacing/>
              <w:rPr>
                <w:rFonts w:asciiTheme="minorHAnsi" w:eastAsia="Malgun Gothic" w:hAnsiTheme="minorHAnsi"/>
                <w:bCs/>
                <w:lang w:eastAsia="ko-KR"/>
              </w:rPr>
            </w:pPr>
            <w:r w:rsidRPr="004A78CD">
              <w:rPr>
                <w:rFonts w:asciiTheme="minorHAnsi" w:eastAsia="Batang" w:hAnsiTheme="minorHAnsi"/>
                <w:bCs/>
              </w:rPr>
              <w:t xml:space="preserve">Annual reports </w:t>
            </w:r>
            <w:proofErr w:type="gramStart"/>
            <w:r w:rsidRPr="004A78CD">
              <w:rPr>
                <w:rFonts w:asciiTheme="minorHAnsi" w:eastAsia="Batang" w:hAnsiTheme="minorHAnsi"/>
                <w:bCs/>
              </w:rPr>
              <w:t>are sent into the accrediting body and the Board of Nursing for review and input into program processes</w:t>
            </w:r>
            <w:proofErr w:type="gramEnd"/>
            <w:r w:rsidRPr="004A78CD">
              <w:rPr>
                <w:rFonts w:asciiTheme="minorHAnsi" w:eastAsia="Batang" w:hAnsiTheme="minorHAnsi"/>
                <w:bCs/>
              </w:rPr>
              <w:t>.</w:t>
            </w:r>
          </w:p>
          <w:p w:rsidR="0071743F" w:rsidRPr="004A78CD" w:rsidRDefault="0071743F" w:rsidP="00CB5E99">
            <w:pPr>
              <w:spacing w:after="120"/>
              <w:ind w:left="360"/>
              <w:rPr>
                <w:rFonts w:asciiTheme="minorHAnsi" w:eastAsia="Batang" w:hAnsiTheme="minorHAnsi" w:cstheme="minorBidi"/>
                <w:sz w:val="22"/>
                <w:szCs w:val="22"/>
              </w:rPr>
            </w:pPr>
          </w:p>
        </w:tc>
        <w:tc>
          <w:tcPr>
            <w:tcW w:w="1272" w:type="dxa"/>
            <w:gridSpan w:val="3"/>
          </w:tcPr>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tc>
        <w:tc>
          <w:tcPr>
            <w:tcW w:w="3933" w:type="dxa"/>
            <w:gridSpan w:val="3"/>
          </w:tcPr>
          <w:p w:rsidR="0071743F" w:rsidRPr="004A78CD" w:rsidRDefault="0071743F" w:rsidP="00CB5E99">
            <w:pPr>
              <w:rPr>
                <w:rFonts w:asciiTheme="minorHAnsi" w:eastAsia="Batang" w:hAnsiTheme="minorHAnsi"/>
              </w:rPr>
            </w:pPr>
          </w:p>
        </w:tc>
        <w:tc>
          <w:tcPr>
            <w:tcW w:w="3729" w:type="dxa"/>
            <w:gridSpan w:val="3"/>
          </w:tcPr>
          <w:p w:rsidR="0071743F" w:rsidRPr="004A78CD" w:rsidRDefault="0071743F" w:rsidP="00CB5E99">
            <w:pPr>
              <w:ind w:left="720"/>
              <w:contextualSpacing/>
              <w:rPr>
                <w:rFonts w:asciiTheme="minorHAnsi" w:eastAsia="Batang" w:hAnsiTheme="minorHAnsi"/>
              </w:rPr>
            </w:pPr>
          </w:p>
        </w:tc>
        <w:tc>
          <w:tcPr>
            <w:tcW w:w="1434" w:type="dxa"/>
            <w:gridSpan w:val="2"/>
          </w:tcPr>
          <w:p w:rsidR="0071743F" w:rsidRPr="004A78CD" w:rsidRDefault="0071743F" w:rsidP="00CB5E99">
            <w:pPr>
              <w:rPr>
                <w:rFonts w:asciiTheme="minorHAnsi" w:eastAsia="Batang" w:hAnsiTheme="minorHAnsi"/>
              </w:rPr>
            </w:pPr>
          </w:p>
        </w:tc>
      </w:tr>
      <w:tr w:rsidR="0071743F" w:rsidRPr="004A78CD" w:rsidTr="00CB5E99">
        <w:tc>
          <w:tcPr>
            <w:tcW w:w="2582" w:type="dxa"/>
            <w:vMerge/>
          </w:tcPr>
          <w:p w:rsidR="0071743F" w:rsidRPr="004A78CD" w:rsidRDefault="0071743F" w:rsidP="0071743F">
            <w:pPr>
              <w:numPr>
                <w:ilvl w:val="0"/>
                <w:numId w:val="6"/>
              </w:numPr>
              <w:rPr>
                <w:rFonts w:asciiTheme="minorHAnsi" w:eastAsia="Batang" w:hAnsiTheme="minorHAnsi"/>
                <w:b/>
                <w:bCs/>
                <w:color w:val="C45911" w:themeColor="accent2" w:themeShade="BF"/>
              </w:rPr>
            </w:pPr>
          </w:p>
        </w:tc>
        <w:tc>
          <w:tcPr>
            <w:tcW w:w="1272" w:type="dxa"/>
            <w:gridSpan w:val="3"/>
          </w:tcPr>
          <w:p w:rsidR="0071743F" w:rsidRPr="004A78CD" w:rsidRDefault="0071743F" w:rsidP="00CB5E99">
            <w:pPr>
              <w:rPr>
                <w:rFonts w:asciiTheme="minorHAnsi" w:eastAsia="Batang" w:hAnsiTheme="minorHAnsi"/>
              </w:rPr>
            </w:pPr>
          </w:p>
        </w:tc>
        <w:tc>
          <w:tcPr>
            <w:tcW w:w="3933" w:type="dxa"/>
            <w:gridSpan w:val="3"/>
          </w:tcPr>
          <w:p w:rsidR="0071743F" w:rsidRPr="004A78CD" w:rsidRDefault="0071743F" w:rsidP="00CB5E99">
            <w:pPr>
              <w:ind w:left="360"/>
              <w:contextualSpacing/>
              <w:rPr>
                <w:rFonts w:asciiTheme="minorHAnsi" w:eastAsia="Batang" w:hAnsiTheme="minorHAnsi"/>
                <w:color w:val="C45911" w:themeColor="accent2" w:themeShade="BF"/>
              </w:rPr>
            </w:pPr>
          </w:p>
        </w:tc>
        <w:tc>
          <w:tcPr>
            <w:tcW w:w="3729" w:type="dxa"/>
            <w:gridSpan w:val="3"/>
          </w:tcPr>
          <w:p w:rsidR="0071743F" w:rsidRPr="004A78CD" w:rsidRDefault="0071743F" w:rsidP="00CB5E99">
            <w:pPr>
              <w:rPr>
                <w:rFonts w:asciiTheme="minorHAnsi" w:eastAsia="Batang" w:hAnsiTheme="minorHAnsi"/>
              </w:rPr>
            </w:pPr>
          </w:p>
        </w:tc>
        <w:tc>
          <w:tcPr>
            <w:tcW w:w="1434" w:type="dxa"/>
            <w:gridSpan w:val="2"/>
          </w:tcPr>
          <w:p w:rsidR="0071743F" w:rsidRPr="004A78CD" w:rsidRDefault="0071743F" w:rsidP="00CB5E99">
            <w:pPr>
              <w:rPr>
                <w:rFonts w:asciiTheme="minorHAnsi" w:eastAsia="Batang" w:hAnsiTheme="minorHAnsi"/>
              </w:rPr>
            </w:pPr>
          </w:p>
        </w:tc>
      </w:tr>
    </w:tbl>
    <w:p w:rsidR="0071743F" w:rsidRPr="004A78CD" w:rsidRDefault="0071743F" w:rsidP="0071743F">
      <w:pPr>
        <w:rPr>
          <w:rFonts w:eastAsia="Batang" w:cs="Times New Roman"/>
        </w:rPr>
      </w:pPr>
      <w:r w:rsidRPr="004A78CD">
        <w:rPr>
          <w:rFonts w:eastAsia="Batang" w:cs="Times New Roman"/>
          <w:b/>
          <w:bCs/>
          <w:iCs/>
        </w:rPr>
        <w:br w:type="page"/>
      </w:r>
    </w:p>
    <w:tbl>
      <w:tblPr>
        <w:tblStyle w:val="TableGrid1"/>
        <w:tblW w:w="0" w:type="auto"/>
        <w:tblLook w:val="04A0" w:firstRow="1" w:lastRow="0" w:firstColumn="1" w:lastColumn="0" w:noHBand="0" w:noVBand="1"/>
      </w:tblPr>
      <w:tblGrid>
        <w:gridCol w:w="2584"/>
        <w:gridCol w:w="1272"/>
        <w:gridCol w:w="4169"/>
        <w:gridCol w:w="3494"/>
        <w:gridCol w:w="1431"/>
      </w:tblGrid>
      <w:tr w:rsidR="0071743F" w:rsidRPr="004A78CD" w:rsidTr="00CB5E99">
        <w:tc>
          <w:tcPr>
            <w:tcW w:w="12950" w:type="dxa"/>
            <w:gridSpan w:val="5"/>
            <w:shd w:val="clear" w:color="auto" w:fill="E2EFD9" w:themeFill="accent6" w:themeFillTint="33"/>
          </w:tcPr>
          <w:p w:rsidR="0071743F" w:rsidRPr="004A78CD" w:rsidRDefault="0071743F" w:rsidP="00CB5E99">
            <w:pPr>
              <w:spacing w:before="120" w:after="120"/>
              <w:rPr>
                <w:rFonts w:asciiTheme="minorHAnsi" w:eastAsia="Malgun Gothic" w:hAnsiTheme="minorHAnsi"/>
                <w:b/>
                <w:lang w:eastAsia="ko-KR"/>
              </w:rPr>
            </w:pPr>
            <w:r w:rsidRPr="004A78CD">
              <w:rPr>
                <w:rFonts w:asciiTheme="minorHAnsi" w:eastAsia="Batang" w:hAnsiTheme="minorHAnsi"/>
              </w:rPr>
              <w:lastRenderedPageBreak/>
              <w:br w:type="page"/>
            </w:r>
            <w:r w:rsidRPr="004A78CD">
              <w:rPr>
                <w:rFonts w:asciiTheme="minorHAnsi" w:eastAsia="Batang" w:hAnsiTheme="minorHAnsi"/>
                <w:b/>
              </w:rPr>
              <w:t>Quality Indicator II-D. Publications and Policies</w:t>
            </w:r>
          </w:p>
          <w:p w:rsidR="0071743F" w:rsidRPr="004A78CD" w:rsidRDefault="0071743F" w:rsidP="00CB5E99">
            <w:pPr>
              <w:spacing w:before="120" w:after="120"/>
              <w:rPr>
                <w:rFonts w:asciiTheme="minorHAnsi" w:eastAsia="Batang" w:hAnsiTheme="minorHAnsi" w:cstheme="minorBidi"/>
                <w:sz w:val="22"/>
                <w:szCs w:val="22"/>
              </w:rPr>
            </w:pPr>
            <w:r w:rsidRPr="004A78CD">
              <w:rPr>
                <w:rFonts w:asciiTheme="minorHAnsi" w:eastAsia="Batang" w:hAnsiTheme="minorHAnsi"/>
                <w:w w:val="105"/>
              </w:rPr>
              <w:t>Program publications, documents, and policies are clear, current, accurately</w:t>
            </w:r>
            <w:r w:rsidRPr="004A78CD">
              <w:rPr>
                <w:rFonts w:asciiTheme="minorHAnsi" w:eastAsia="Batang" w:hAnsiTheme="minorHAnsi"/>
                <w:spacing w:val="9"/>
                <w:w w:val="105"/>
              </w:rPr>
              <w:t xml:space="preserve"> </w:t>
            </w:r>
            <w:r w:rsidRPr="004A78CD">
              <w:rPr>
                <w:rFonts w:asciiTheme="minorHAnsi" w:eastAsia="Batang" w:hAnsiTheme="minorHAnsi"/>
                <w:w w:val="105"/>
              </w:rPr>
              <w:t>reflect program practices, and are accessible to communities of</w:t>
            </w:r>
            <w:r w:rsidRPr="004A78CD">
              <w:rPr>
                <w:rFonts w:asciiTheme="minorHAnsi" w:eastAsia="Batang" w:hAnsiTheme="minorHAnsi"/>
                <w:spacing w:val="2"/>
                <w:w w:val="105"/>
              </w:rPr>
              <w:t xml:space="preserve"> </w:t>
            </w:r>
            <w:r w:rsidRPr="004A78CD">
              <w:rPr>
                <w:rFonts w:asciiTheme="minorHAnsi" w:eastAsia="Batang" w:hAnsiTheme="minorHAnsi"/>
                <w:w w:val="105"/>
              </w:rPr>
              <w:t>interest.</w:t>
            </w:r>
          </w:p>
        </w:tc>
      </w:tr>
      <w:tr w:rsidR="0071743F" w:rsidRPr="004A78CD" w:rsidTr="00CB5E99">
        <w:tc>
          <w:tcPr>
            <w:tcW w:w="2583"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r w:rsidRPr="004A78CD">
              <w:rPr>
                <w:rFonts w:asciiTheme="minorHAnsi" w:eastAsia="Batang" w:hAnsiTheme="minorHAnsi"/>
                <w:b/>
              </w:rPr>
              <w:t>Goal/Benchmark</w:t>
            </w:r>
          </w:p>
        </w:tc>
        <w:tc>
          <w:tcPr>
            <w:tcW w:w="1272" w:type="dxa"/>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cstheme="minorBidi"/>
                <w:b/>
                <w:sz w:val="22"/>
                <w:szCs w:val="22"/>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after="120"/>
              <w:jc w:val="center"/>
              <w:outlineLvl w:val="7"/>
              <w:rPr>
                <w:rFonts w:asciiTheme="minorHAnsi" w:eastAsiaTheme="majorEastAsia" w:hAnsiTheme="minorHAnsi"/>
                <w:b/>
              </w:rPr>
            </w:pPr>
            <w:r w:rsidRPr="004A78CD">
              <w:rPr>
                <w:rFonts w:asciiTheme="minorHAnsi" w:eastAsiaTheme="majorEastAsia" w:hAnsiTheme="minorHAnsi"/>
                <w:b/>
              </w:rPr>
              <w:t>Month/Year</w:t>
            </w:r>
          </w:p>
        </w:tc>
        <w:tc>
          <w:tcPr>
            <w:tcW w:w="4168"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b/>
              </w:rPr>
            </w:pPr>
            <w:r w:rsidRPr="004A78CD">
              <w:rPr>
                <w:rFonts w:asciiTheme="minorHAnsi" w:eastAsia="Batang" w:hAnsiTheme="minorHAnsi"/>
                <w:b/>
              </w:rPr>
              <w:t>Recording and Analysis of Data</w:t>
            </w:r>
          </w:p>
          <w:p w:rsidR="0071743F" w:rsidRPr="004A78CD" w:rsidRDefault="0071743F" w:rsidP="00CB5E99">
            <w:pPr>
              <w:keepNext/>
              <w:keepLines/>
              <w:spacing w:before="40"/>
              <w:jc w:val="center"/>
              <w:outlineLvl w:val="5"/>
              <w:rPr>
                <w:rFonts w:asciiTheme="minorHAnsi" w:eastAsia="Times New Roman" w:hAnsiTheme="minorHAnsi"/>
                <w:b/>
                <w:szCs w:val="24"/>
              </w:rPr>
            </w:pPr>
          </w:p>
        </w:tc>
        <w:tc>
          <w:tcPr>
            <w:tcW w:w="3495" w:type="dxa"/>
            <w:shd w:val="clear" w:color="auto" w:fill="E2EFD9" w:themeFill="accent6" w:themeFillTint="33"/>
          </w:tcPr>
          <w:p w:rsidR="0071743F" w:rsidRPr="004A78CD" w:rsidRDefault="0071743F" w:rsidP="00CB5E99">
            <w:pPr>
              <w:spacing w:before="360"/>
              <w:jc w:val="center"/>
              <w:rPr>
                <w:rFonts w:asciiTheme="minorHAnsi" w:eastAsia="Batang" w:hAnsiTheme="minorHAnsi" w:cstheme="minorBidi"/>
                <w:b/>
                <w:sz w:val="22"/>
                <w:szCs w:val="22"/>
              </w:rPr>
            </w:pPr>
            <w:r w:rsidRPr="004A78CD">
              <w:rPr>
                <w:rFonts w:asciiTheme="minorHAnsi" w:eastAsia="Batang" w:hAnsiTheme="minorHAnsi"/>
                <w:b/>
              </w:rPr>
              <w:t>Quality Improvement Plan</w:t>
            </w:r>
          </w:p>
        </w:tc>
        <w:tc>
          <w:tcPr>
            <w:tcW w:w="1432" w:type="dxa"/>
            <w:shd w:val="clear" w:color="auto" w:fill="E2EFD9" w:themeFill="accent6" w:themeFillTint="33"/>
          </w:tcPr>
          <w:p w:rsidR="0071743F" w:rsidRPr="004A78CD" w:rsidRDefault="0071743F" w:rsidP="00CB5E99">
            <w:pPr>
              <w:spacing w:before="120" w:after="120"/>
              <w:jc w:val="center"/>
              <w:rPr>
                <w:rFonts w:asciiTheme="minorHAnsi" w:eastAsia="Batang" w:hAnsiTheme="minorHAnsi" w:cstheme="minorBidi"/>
                <w:b/>
                <w:sz w:val="22"/>
                <w:szCs w:val="22"/>
              </w:rPr>
            </w:pPr>
            <w:r w:rsidRPr="004A78CD">
              <w:rPr>
                <w:rFonts w:asciiTheme="minorHAnsi" w:eastAsia="Batang" w:hAnsiTheme="minorHAnsi"/>
                <w:b/>
              </w:rPr>
              <w:t>Evidence</w:t>
            </w:r>
          </w:p>
        </w:tc>
      </w:tr>
      <w:tr w:rsidR="0071743F" w:rsidRPr="004A78CD" w:rsidTr="00CB5E99">
        <w:trPr>
          <w:trHeight w:val="602"/>
        </w:trPr>
        <w:tc>
          <w:tcPr>
            <w:tcW w:w="12950" w:type="dxa"/>
            <w:gridSpan w:val="5"/>
          </w:tcPr>
          <w:p w:rsidR="0071743F" w:rsidRPr="004A78CD" w:rsidRDefault="0071743F" w:rsidP="00CB5E99">
            <w:pPr>
              <w:keepNext/>
              <w:keepLines/>
              <w:spacing w:before="120"/>
              <w:outlineLvl w:val="5"/>
              <w:rPr>
                <w:rFonts w:asciiTheme="minorHAnsi" w:eastAsia="Times New Roman" w:hAnsiTheme="minorHAnsi"/>
                <w:b/>
                <w:color w:val="C00000"/>
                <w:szCs w:val="24"/>
              </w:rPr>
            </w:pPr>
            <w:r w:rsidRPr="004A78CD">
              <w:rPr>
                <w:rFonts w:asciiTheme="minorHAnsi" w:eastAsiaTheme="majorEastAsia" w:hAnsiTheme="minorHAnsi" w:cstheme="majorBidi"/>
                <w:b/>
                <w:color w:val="C00000"/>
                <w:sz w:val="32"/>
                <w:szCs w:val="32"/>
              </w:rPr>
              <w:t>(SEE SEP PART I)</w:t>
            </w:r>
          </w:p>
          <w:p w:rsidR="0071743F" w:rsidRPr="004A78CD" w:rsidRDefault="0071743F" w:rsidP="00CB5E99">
            <w:pPr>
              <w:spacing w:before="120" w:after="120"/>
              <w:rPr>
                <w:rFonts w:asciiTheme="minorHAnsi" w:eastAsia="Batang" w:hAnsiTheme="minorHAnsi" w:cstheme="minorBidi"/>
                <w:b/>
                <w:color w:val="C00000"/>
                <w:sz w:val="22"/>
                <w:szCs w:val="22"/>
              </w:rPr>
            </w:pPr>
            <w:r w:rsidRPr="004A78CD">
              <w:rPr>
                <w:rFonts w:asciiTheme="minorHAnsi" w:eastAsia="Batang" w:hAnsiTheme="minorHAnsi"/>
                <w:b/>
                <w:color w:val="C00000"/>
              </w:rPr>
              <w:t xml:space="preserve">Review  – SEP Part I for data analysis and quality improvement plans </w:t>
            </w:r>
          </w:p>
          <w:p w:rsidR="0071743F" w:rsidRPr="004A78CD" w:rsidRDefault="0071743F" w:rsidP="00CB5E99">
            <w:pPr>
              <w:spacing w:before="120"/>
              <w:rPr>
                <w:rFonts w:asciiTheme="minorHAnsi" w:eastAsia="Batang" w:hAnsiTheme="minorHAnsi" w:cstheme="minorBidi"/>
                <w:bCs/>
                <w:color w:val="000000" w:themeColor="text1"/>
                <w:sz w:val="22"/>
                <w:szCs w:val="22"/>
              </w:rPr>
            </w:pPr>
            <w:r w:rsidRPr="004A78CD">
              <w:rPr>
                <w:rFonts w:asciiTheme="minorHAnsi" w:eastAsia="Batang" w:hAnsiTheme="minorHAnsi"/>
                <w:color w:val="000000" w:themeColor="text1"/>
              </w:rPr>
              <w:t xml:space="preserve">Student Exit Survey with Likert Scale Question: </w:t>
            </w:r>
          </w:p>
          <w:p w:rsidR="0071743F" w:rsidRPr="004A78CD" w:rsidRDefault="0071743F" w:rsidP="0071743F">
            <w:pPr>
              <w:numPr>
                <w:ilvl w:val="0"/>
                <w:numId w:val="14"/>
              </w:numPr>
              <w:spacing w:after="120"/>
              <w:contextualSpacing/>
              <w:rPr>
                <w:rFonts w:asciiTheme="minorHAnsi" w:eastAsia="Batang" w:hAnsiTheme="minorHAnsi" w:cstheme="minorBidi"/>
                <w:bCs/>
                <w:color w:val="000000" w:themeColor="text1"/>
                <w:sz w:val="22"/>
                <w:szCs w:val="22"/>
              </w:rPr>
            </w:pPr>
            <w:r w:rsidRPr="004A78CD">
              <w:rPr>
                <w:rFonts w:asciiTheme="minorHAnsi" w:eastAsia="Batang" w:hAnsiTheme="minorHAnsi"/>
                <w:color w:val="000000" w:themeColor="text1"/>
              </w:rPr>
              <w:t>Program publications, documents, and policies are up-to-date and accurately reflect program practices.</w:t>
            </w:r>
          </w:p>
        </w:tc>
      </w:tr>
      <w:tr w:rsidR="0071743F" w:rsidRPr="004A78CD" w:rsidTr="00CB5E99">
        <w:tc>
          <w:tcPr>
            <w:tcW w:w="2587" w:type="dxa"/>
            <w:vMerge w:val="restart"/>
          </w:tcPr>
          <w:p w:rsidR="0071743F" w:rsidRPr="004A78CD" w:rsidRDefault="0071743F" w:rsidP="0071743F">
            <w:pPr>
              <w:numPr>
                <w:ilvl w:val="0"/>
                <w:numId w:val="17"/>
              </w:numPr>
              <w:spacing w:before="120" w:after="120"/>
              <w:contextualSpacing/>
              <w:rPr>
                <w:rFonts w:asciiTheme="minorHAnsi" w:eastAsia="Batang" w:hAnsiTheme="minorHAnsi" w:cstheme="minorBidi"/>
                <w:color w:val="C45911" w:themeColor="accent2" w:themeShade="BF"/>
                <w:sz w:val="22"/>
                <w:szCs w:val="22"/>
              </w:rPr>
            </w:pPr>
            <w:r w:rsidRPr="004A78CD">
              <w:rPr>
                <w:rFonts w:asciiTheme="minorHAnsi" w:eastAsia="Batang" w:hAnsiTheme="minorHAnsi"/>
              </w:rPr>
              <w:t>Public:  Nursing program information (publications, documents and policies, NLN CNEA contact information and accreditation status) are accessible via the nursing website and in the student handbook, is reviewed for accuracy, clear, and up to date information on a scheduled basis with the date of last revision clearly marked (on website and in handbook).</w:t>
            </w:r>
          </w:p>
        </w:tc>
        <w:tc>
          <w:tcPr>
            <w:tcW w:w="1250" w:type="dxa"/>
          </w:tcPr>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tc>
        <w:tc>
          <w:tcPr>
            <w:tcW w:w="4178" w:type="dxa"/>
          </w:tcPr>
          <w:p w:rsidR="0071743F" w:rsidRPr="004A78CD" w:rsidRDefault="0071743F" w:rsidP="00CB5E99">
            <w:pPr>
              <w:ind w:left="360"/>
              <w:contextualSpacing/>
              <w:rPr>
                <w:rFonts w:asciiTheme="minorHAnsi" w:eastAsia="Batang" w:hAnsiTheme="minorHAnsi"/>
                <w:color w:val="000000" w:themeColor="text1"/>
              </w:rPr>
            </w:pPr>
          </w:p>
        </w:tc>
        <w:tc>
          <w:tcPr>
            <w:tcW w:w="3502" w:type="dxa"/>
          </w:tcPr>
          <w:p w:rsidR="0071743F" w:rsidRPr="004A78CD" w:rsidRDefault="0071743F" w:rsidP="00CB5E99">
            <w:pPr>
              <w:rPr>
                <w:rFonts w:asciiTheme="minorHAnsi" w:eastAsia="Batang" w:hAnsiTheme="minorHAnsi"/>
              </w:rPr>
            </w:pPr>
          </w:p>
        </w:tc>
        <w:tc>
          <w:tcPr>
            <w:tcW w:w="1433" w:type="dxa"/>
          </w:tcPr>
          <w:p w:rsidR="0071743F" w:rsidRPr="004A78CD" w:rsidRDefault="0071743F" w:rsidP="00CB5E99">
            <w:pPr>
              <w:rPr>
                <w:rFonts w:asciiTheme="minorHAnsi" w:eastAsia="Batang" w:hAnsiTheme="minorHAnsi"/>
              </w:rPr>
            </w:pPr>
          </w:p>
        </w:tc>
      </w:tr>
      <w:tr w:rsidR="0071743F" w:rsidRPr="004A78CD" w:rsidTr="00CB5E99">
        <w:tc>
          <w:tcPr>
            <w:tcW w:w="2583" w:type="dxa"/>
            <w:vMerge/>
          </w:tcPr>
          <w:p w:rsidR="0071743F" w:rsidRPr="004A78CD" w:rsidRDefault="0071743F" w:rsidP="0071743F">
            <w:pPr>
              <w:numPr>
                <w:ilvl w:val="0"/>
                <w:numId w:val="17"/>
              </w:numPr>
              <w:spacing w:before="120" w:after="120"/>
              <w:contextualSpacing/>
              <w:rPr>
                <w:rFonts w:asciiTheme="minorHAnsi" w:eastAsia="Batang" w:hAnsiTheme="minorHAnsi"/>
              </w:rPr>
            </w:pPr>
          </w:p>
        </w:tc>
        <w:tc>
          <w:tcPr>
            <w:tcW w:w="1272" w:type="dxa"/>
          </w:tcPr>
          <w:p w:rsidR="0071743F" w:rsidRPr="004A78CD" w:rsidRDefault="0071743F" w:rsidP="00CB5E99">
            <w:pPr>
              <w:rPr>
                <w:rFonts w:asciiTheme="minorHAnsi" w:eastAsia="Batang" w:hAnsiTheme="minorHAnsi"/>
              </w:rPr>
            </w:pPr>
          </w:p>
        </w:tc>
        <w:tc>
          <w:tcPr>
            <w:tcW w:w="4168" w:type="dxa"/>
          </w:tcPr>
          <w:p w:rsidR="0071743F" w:rsidRPr="004A78CD" w:rsidRDefault="0071743F" w:rsidP="00CB5E99">
            <w:pPr>
              <w:ind w:left="360"/>
              <w:contextualSpacing/>
              <w:rPr>
                <w:rFonts w:asciiTheme="minorHAnsi" w:eastAsia="Batang" w:hAnsiTheme="minorHAnsi"/>
                <w:color w:val="C45911" w:themeColor="accent2" w:themeShade="BF"/>
              </w:rPr>
            </w:pPr>
          </w:p>
        </w:tc>
        <w:tc>
          <w:tcPr>
            <w:tcW w:w="3495" w:type="dxa"/>
          </w:tcPr>
          <w:p w:rsidR="0071743F" w:rsidRPr="004A78CD" w:rsidRDefault="0071743F" w:rsidP="00CB5E99">
            <w:pPr>
              <w:rPr>
                <w:rFonts w:asciiTheme="minorHAnsi" w:eastAsia="Batang" w:hAnsiTheme="minorHAnsi"/>
              </w:rPr>
            </w:pPr>
          </w:p>
        </w:tc>
        <w:tc>
          <w:tcPr>
            <w:tcW w:w="1432" w:type="dxa"/>
          </w:tcPr>
          <w:p w:rsidR="0071743F" w:rsidRPr="004A78CD" w:rsidRDefault="0071743F" w:rsidP="00CB5E99">
            <w:pPr>
              <w:rPr>
                <w:rFonts w:asciiTheme="minorHAnsi" w:eastAsia="Batang" w:hAnsiTheme="minorHAnsi"/>
              </w:rPr>
            </w:pPr>
          </w:p>
        </w:tc>
      </w:tr>
    </w:tbl>
    <w:p w:rsidR="0071743F" w:rsidRPr="004A78CD" w:rsidRDefault="0071743F" w:rsidP="0071743F">
      <w:pPr>
        <w:rPr>
          <w:rFonts w:eastAsia="Batang" w:cs="Times New Roman"/>
        </w:rPr>
      </w:pPr>
      <w:r w:rsidRPr="004A78CD">
        <w:rPr>
          <w:rFonts w:eastAsia="Batang" w:cs="Times New Roman"/>
          <w:b/>
          <w:bCs/>
          <w:iCs/>
        </w:rPr>
        <w:br w:type="page"/>
      </w:r>
    </w:p>
    <w:tbl>
      <w:tblPr>
        <w:tblStyle w:val="TableGrid1"/>
        <w:tblW w:w="0" w:type="auto"/>
        <w:tblLook w:val="04A0" w:firstRow="1" w:lastRow="0" w:firstColumn="1" w:lastColumn="0" w:noHBand="0" w:noVBand="1"/>
      </w:tblPr>
      <w:tblGrid>
        <w:gridCol w:w="2588"/>
        <w:gridCol w:w="1243"/>
        <w:gridCol w:w="3946"/>
        <w:gridCol w:w="3739"/>
        <w:gridCol w:w="1434"/>
      </w:tblGrid>
      <w:tr w:rsidR="0071743F" w:rsidRPr="004A78CD" w:rsidTr="00CB5E99">
        <w:tc>
          <w:tcPr>
            <w:tcW w:w="12950" w:type="dxa"/>
            <w:gridSpan w:val="5"/>
            <w:shd w:val="clear" w:color="auto" w:fill="E2EFD9" w:themeFill="accent6" w:themeFillTint="33"/>
          </w:tcPr>
          <w:p w:rsidR="0071743F" w:rsidRPr="004A78CD" w:rsidRDefault="0071743F" w:rsidP="00CB5E99">
            <w:pPr>
              <w:spacing w:before="120" w:after="120"/>
              <w:rPr>
                <w:rFonts w:asciiTheme="minorHAnsi" w:eastAsia="Batang" w:hAnsiTheme="minorHAnsi" w:cstheme="minorBidi"/>
                <w:b/>
                <w:sz w:val="22"/>
                <w:szCs w:val="22"/>
              </w:rPr>
            </w:pPr>
            <w:r w:rsidRPr="004A78CD">
              <w:rPr>
                <w:rFonts w:asciiTheme="minorHAnsi" w:eastAsia="Batang" w:hAnsiTheme="minorHAnsi"/>
                <w:b/>
              </w:rPr>
              <w:lastRenderedPageBreak/>
              <w:t>Quality Indicator II-E. Nurse Administrator</w:t>
            </w:r>
          </w:p>
          <w:p w:rsidR="0071743F" w:rsidRPr="004A78CD" w:rsidRDefault="0071743F" w:rsidP="00CB5E99">
            <w:pPr>
              <w:spacing w:before="120" w:after="120"/>
              <w:rPr>
                <w:rFonts w:asciiTheme="minorHAnsi" w:eastAsia="Batang" w:hAnsiTheme="minorHAnsi" w:cstheme="minorBidi"/>
                <w:sz w:val="22"/>
                <w:szCs w:val="22"/>
              </w:rPr>
            </w:pPr>
            <w:proofErr w:type="gramStart"/>
            <w:r w:rsidRPr="004A78CD">
              <w:rPr>
                <w:rFonts w:asciiTheme="minorHAnsi" w:eastAsia="Batang" w:hAnsiTheme="minorHAnsi"/>
              </w:rPr>
              <w:t>The nursing unit is led by a chief academic nurse administrator who is educationally and experientially qualified for the role and administratively entrusted with the responsibility and authorization to provide the</w:t>
            </w:r>
            <w:r w:rsidRPr="004A78CD">
              <w:rPr>
                <w:rFonts w:asciiTheme="minorHAnsi" w:eastAsia="Malgun Gothic" w:hAnsiTheme="minorHAnsi"/>
                <w:spacing w:val="-41"/>
                <w:lang w:eastAsia="ko-KR"/>
              </w:rPr>
              <w:t xml:space="preserve"> </w:t>
            </w:r>
            <w:r w:rsidRPr="004A78CD">
              <w:rPr>
                <w:rFonts w:asciiTheme="minorHAnsi" w:eastAsia="Batang" w:hAnsiTheme="minorHAnsi"/>
              </w:rPr>
              <w:t>leadership</w:t>
            </w:r>
            <w:r w:rsidRPr="004A78CD">
              <w:rPr>
                <w:rFonts w:asciiTheme="minorHAnsi" w:eastAsia="Batang" w:hAnsiTheme="minorHAnsi"/>
                <w:w w:val="102"/>
              </w:rPr>
              <w:t xml:space="preserve"> </w:t>
            </w:r>
            <w:r w:rsidRPr="004A78CD">
              <w:rPr>
                <w:rFonts w:asciiTheme="minorHAnsi" w:eastAsia="Batang" w:hAnsiTheme="minorHAnsi"/>
              </w:rPr>
              <w:t>needed to achieve the program's expected</w:t>
            </w:r>
            <w:r w:rsidRPr="004A78CD">
              <w:rPr>
                <w:rFonts w:asciiTheme="minorHAnsi" w:eastAsia="Batang" w:hAnsiTheme="minorHAnsi"/>
                <w:spacing w:val="-5"/>
              </w:rPr>
              <w:t xml:space="preserve"> </w:t>
            </w:r>
            <w:r w:rsidRPr="004A78CD">
              <w:rPr>
                <w:rFonts w:asciiTheme="minorHAnsi" w:eastAsia="Batang" w:hAnsiTheme="minorHAnsi"/>
              </w:rPr>
              <w:t>outcomes</w:t>
            </w:r>
            <w:proofErr w:type="gramEnd"/>
            <w:r w:rsidRPr="004A78CD">
              <w:rPr>
                <w:rFonts w:asciiTheme="minorHAnsi" w:eastAsia="Batang" w:hAnsiTheme="minorHAnsi"/>
              </w:rPr>
              <w:t>.</w:t>
            </w:r>
          </w:p>
        </w:tc>
      </w:tr>
      <w:tr w:rsidR="0071743F" w:rsidRPr="004A78CD" w:rsidTr="00CB5E99">
        <w:tc>
          <w:tcPr>
            <w:tcW w:w="2590"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r w:rsidRPr="004A78CD">
              <w:rPr>
                <w:rFonts w:asciiTheme="minorHAnsi" w:eastAsia="Batang" w:hAnsiTheme="minorHAnsi"/>
                <w:b/>
              </w:rPr>
              <w:t>Goal/Benchmark</w:t>
            </w:r>
          </w:p>
        </w:tc>
        <w:tc>
          <w:tcPr>
            <w:tcW w:w="1229" w:type="dxa"/>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cstheme="minorBidi"/>
                <w:b/>
                <w:sz w:val="22"/>
                <w:szCs w:val="22"/>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after="120"/>
              <w:jc w:val="center"/>
              <w:outlineLvl w:val="7"/>
              <w:rPr>
                <w:rFonts w:asciiTheme="minorHAnsi" w:eastAsiaTheme="majorEastAsia" w:hAnsiTheme="minorHAnsi"/>
                <w:b/>
                <w:color w:val="272727" w:themeColor="text1" w:themeTint="D8"/>
              </w:rPr>
            </w:pPr>
            <w:r w:rsidRPr="004A78CD">
              <w:rPr>
                <w:rFonts w:asciiTheme="minorHAnsi" w:eastAsiaTheme="majorEastAsia" w:hAnsiTheme="minorHAnsi"/>
                <w:b/>
                <w:color w:val="272727" w:themeColor="text1" w:themeTint="D8"/>
              </w:rPr>
              <w:t>Month/Year</w:t>
            </w:r>
          </w:p>
        </w:tc>
        <w:tc>
          <w:tcPr>
            <w:tcW w:w="3951"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b/>
              </w:rPr>
            </w:pPr>
            <w:r w:rsidRPr="004A78CD">
              <w:rPr>
                <w:rFonts w:asciiTheme="minorHAnsi" w:eastAsia="Batang" w:hAnsiTheme="minorHAnsi"/>
                <w:b/>
              </w:rPr>
              <w:t>Recording and Analysis of Data</w:t>
            </w:r>
          </w:p>
          <w:p w:rsidR="0071743F" w:rsidRPr="004A78CD" w:rsidRDefault="0071743F" w:rsidP="00CB5E99">
            <w:pPr>
              <w:jc w:val="center"/>
              <w:rPr>
                <w:rFonts w:asciiTheme="minorHAnsi" w:eastAsia="Batang" w:hAnsiTheme="minorHAnsi"/>
                <w:b/>
              </w:rPr>
            </w:pPr>
          </w:p>
        </w:tc>
        <w:tc>
          <w:tcPr>
            <w:tcW w:w="3745"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r w:rsidRPr="004A78CD">
              <w:rPr>
                <w:rFonts w:asciiTheme="minorHAnsi" w:eastAsia="Batang" w:hAnsiTheme="minorHAnsi"/>
                <w:b/>
              </w:rPr>
              <w:t>Quality Improvement Plan</w:t>
            </w:r>
          </w:p>
        </w:tc>
        <w:tc>
          <w:tcPr>
            <w:tcW w:w="1435" w:type="dxa"/>
            <w:shd w:val="clear" w:color="auto" w:fill="E2EFD9" w:themeFill="accent6" w:themeFillTint="33"/>
          </w:tcPr>
          <w:p w:rsidR="0071743F" w:rsidRPr="004A78CD" w:rsidRDefault="0071743F" w:rsidP="00CB5E99">
            <w:pPr>
              <w:spacing w:before="120" w:after="120"/>
              <w:jc w:val="center"/>
              <w:rPr>
                <w:rFonts w:asciiTheme="minorHAnsi" w:eastAsia="Batang" w:hAnsiTheme="minorHAnsi" w:cstheme="minorBidi"/>
                <w:b/>
                <w:sz w:val="22"/>
                <w:szCs w:val="22"/>
              </w:rPr>
            </w:pPr>
            <w:r w:rsidRPr="004A78CD">
              <w:rPr>
                <w:rFonts w:asciiTheme="minorHAnsi" w:eastAsia="Batang" w:hAnsiTheme="minorHAnsi"/>
                <w:b/>
              </w:rPr>
              <w:t>Evidence</w:t>
            </w:r>
          </w:p>
        </w:tc>
      </w:tr>
      <w:tr w:rsidR="0071743F" w:rsidRPr="004A78CD" w:rsidTr="00CB5E99">
        <w:tc>
          <w:tcPr>
            <w:tcW w:w="2590" w:type="dxa"/>
            <w:tcBorders>
              <w:bottom w:val="single" w:sz="4" w:space="0" w:color="auto"/>
            </w:tcBorders>
            <w:shd w:val="clear" w:color="auto" w:fill="auto"/>
          </w:tcPr>
          <w:p w:rsidR="0071743F" w:rsidRPr="004A78CD" w:rsidRDefault="0071743F" w:rsidP="0071743F">
            <w:pPr>
              <w:numPr>
                <w:ilvl w:val="0"/>
                <w:numId w:val="3"/>
              </w:numPr>
              <w:spacing w:before="120" w:after="120"/>
              <w:contextualSpacing/>
              <w:rPr>
                <w:rFonts w:asciiTheme="minorHAnsi" w:eastAsia="Batang" w:hAnsiTheme="minorHAnsi"/>
              </w:rPr>
            </w:pPr>
            <w:r w:rsidRPr="004A78CD">
              <w:rPr>
                <w:rFonts w:asciiTheme="minorHAnsi" w:eastAsia="Batang" w:hAnsiTheme="minorHAnsi"/>
              </w:rPr>
              <w:br w:type="page"/>
            </w:r>
            <w:r w:rsidRPr="004A78CD">
              <w:rPr>
                <w:rFonts w:asciiTheme="minorHAnsi" w:eastAsia="Batang" w:hAnsiTheme="minorHAnsi"/>
                <w:b/>
              </w:rPr>
              <w:t>Administrator:</w:t>
            </w:r>
            <w:r w:rsidRPr="004A78CD">
              <w:rPr>
                <w:rFonts w:asciiTheme="minorHAnsi" w:eastAsia="Batang" w:hAnsiTheme="minorHAnsi"/>
              </w:rPr>
              <w:t xml:space="preserve">  The Nurse Administrator holds a Master’s degree in Nursing and the curriculum vitae provides evidence of academic and experiential qualifications for leadership of the program. </w:t>
            </w:r>
          </w:p>
          <w:p w:rsidR="0071743F" w:rsidRPr="004A78CD" w:rsidRDefault="0071743F" w:rsidP="00CB5E99">
            <w:pPr>
              <w:spacing w:before="120" w:after="120"/>
              <w:ind w:left="360"/>
              <w:contextualSpacing/>
              <w:rPr>
                <w:rFonts w:asciiTheme="minorHAnsi" w:eastAsia="Batang" w:hAnsiTheme="minorHAnsi"/>
              </w:rPr>
            </w:pPr>
          </w:p>
          <w:p w:rsidR="0071743F" w:rsidRPr="004A78CD" w:rsidRDefault="0071743F" w:rsidP="0071743F">
            <w:pPr>
              <w:numPr>
                <w:ilvl w:val="0"/>
                <w:numId w:val="3"/>
              </w:numPr>
              <w:spacing w:before="120" w:after="120"/>
              <w:contextualSpacing/>
              <w:rPr>
                <w:rFonts w:asciiTheme="minorHAnsi" w:eastAsia="Batang" w:hAnsiTheme="minorHAnsi" w:cstheme="minorBidi"/>
                <w:sz w:val="22"/>
                <w:szCs w:val="22"/>
              </w:rPr>
            </w:pPr>
            <w:r w:rsidRPr="004A78CD">
              <w:rPr>
                <w:rFonts w:asciiTheme="minorHAnsi" w:eastAsia="Batang" w:hAnsiTheme="minorHAnsi"/>
                <w:b/>
              </w:rPr>
              <w:t>Position:</w:t>
            </w:r>
            <w:r w:rsidRPr="004A78CD">
              <w:rPr>
                <w:rFonts w:asciiTheme="minorHAnsi" w:eastAsia="Batang" w:hAnsiTheme="minorHAnsi"/>
              </w:rPr>
              <w:t xml:space="preserve">  Position description supports the role of the nurse administrator in managing the procurement and allocation of the programs resources.</w:t>
            </w:r>
          </w:p>
        </w:tc>
        <w:tc>
          <w:tcPr>
            <w:tcW w:w="1229" w:type="dxa"/>
          </w:tcPr>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jc w:val="center"/>
              <w:rPr>
                <w:rFonts w:asciiTheme="minorHAnsi" w:eastAsia="Batang" w:hAnsiTheme="minorHAnsi" w:cstheme="minorBidi"/>
                <w:sz w:val="22"/>
                <w:szCs w:val="22"/>
              </w:rPr>
            </w:pPr>
          </w:p>
          <w:p w:rsidR="0071743F" w:rsidRPr="004A78CD" w:rsidRDefault="0071743F" w:rsidP="00CB5E99">
            <w:pPr>
              <w:jc w:val="center"/>
              <w:rPr>
                <w:rFonts w:asciiTheme="minorHAnsi" w:eastAsia="Batang" w:hAnsiTheme="minorHAnsi" w:cstheme="minorBidi"/>
                <w:sz w:val="22"/>
                <w:szCs w:val="22"/>
              </w:rPr>
            </w:pPr>
          </w:p>
          <w:p w:rsidR="0071743F" w:rsidRPr="004A78CD" w:rsidRDefault="0071743F" w:rsidP="00CB5E99">
            <w:pPr>
              <w:jc w:val="center"/>
              <w:rPr>
                <w:rFonts w:asciiTheme="minorHAnsi" w:eastAsia="Batang" w:hAnsiTheme="minorHAnsi" w:cstheme="minorBidi"/>
                <w:sz w:val="22"/>
                <w:szCs w:val="22"/>
              </w:rPr>
            </w:pPr>
            <w:r w:rsidRPr="004A78CD">
              <w:rPr>
                <w:rFonts w:asciiTheme="minorHAnsi" w:eastAsia="Batang" w:hAnsiTheme="minorHAnsi"/>
              </w:rPr>
              <w:t>On Hire</w:t>
            </w:r>
          </w:p>
          <w:p w:rsidR="0071743F" w:rsidRPr="004A78CD" w:rsidRDefault="0071743F" w:rsidP="00CB5E99">
            <w:pPr>
              <w:jc w:val="center"/>
              <w:rPr>
                <w:rFonts w:asciiTheme="minorHAnsi" w:eastAsia="Batang" w:hAnsiTheme="minorHAnsi" w:cstheme="minorBidi"/>
                <w:sz w:val="22"/>
                <w:szCs w:val="22"/>
              </w:rPr>
            </w:pPr>
          </w:p>
          <w:p w:rsidR="0071743F" w:rsidRPr="004A78CD" w:rsidRDefault="0071743F" w:rsidP="00CB5E99">
            <w:pPr>
              <w:jc w:val="center"/>
              <w:rPr>
                <w:rFonts w:asciiTheme="minorHAnsi" w:eastAsia="Batang" w:hAnsiTheme="minorHAnsi" w:cstheme="minorBidi"/>
                <w:sz w:val="22"/>
                <w:szCs w:val="22"/>
              </w:rPr>
            </w:pPr>
          </w:p>
          <w:p w:rsidR="0071743F" w:rsidRPr="004A78CD" w:rsidRDefault="0071743F" w:rsidP="00CB5E99">
            <w:pPr>
              <w:jc w:val="center"/>
              <w:rPr>
                <w:rFonts w:asciiTheme="minorHAnsi" w:eastAsia="Batang" w:hAnsiTheme="minorHAnsi" w:cstheme="minorBidi"/>
                <w:sz w:val="22"/>
                <w:szCs w:val="22"/>
              </w:rPr>
            </w:pPr>
          </w:p>
          <w:p w:rsidR="0071743F" w:rsidRPr="004A78CD" w:rsidRDefault="0071743F" w:rsidP="00CB5E99">
            <w:pPr>
              <w:jc w:val="center"/>
              <w:rPr>
                <w:rFonts w:asciiTheme="minorHAnsi" w:eastAsia="Batang" w:hAnsiTheme="minorHAnsi" w:cstheme="minorBidi"/>
                <w:sz w:val="22"/>
                <w:szCs w:val="22"/>
              </w:rPr>
            </w:pPr>
          </w:p>
          <w:p w:rsidR="0071743F" w:rsidRPr="004A78CD" w:rsidRDefault="0071743F" w:rsidP="00CB5E99">
            <w:pPr>
              <w:jc w:val="center"/>
              <w:rPr>
                <w:rFonts w:asciiTheme="minorHAnsi" w:eastAsia="Batang" w:hAnsiTheme="minorHAnsi" w:cstheme="minorBidi"/>
                <w:sz w:val="22"/>
                <w:szCs w:val="22"/>
              </w:rPr>
            </w:pPr>
          </w:p>
          <w:p w:rsidR="0071743F" w:rsidRPr="004A78CD" w:rsidRDefault="0071743F" w:rsidP="00CB5E99">
            <w:pPr>
              <w:jc w:val="center"/>
              <w:rPr>
                <w:rFonts w:asciiTheme="minorHAnsi" w:eastAsia="Batang" w:hAnsiTheme="minorHAnsi" w:cstheme="minorBidi"/>
                <w:sz w:val="22"/>
                <w:szCs w:val="22"/>
              </w:rPr>
            </w:pPr>
          </w:p>
          <w:p w:rsidR="0071743F" w:rsidRPr="004A78CD" w:rsidRDefault="0071743F" w:rsidP="00CB5E99">
            <w:pPr>
              <w:jc w:val="center"/>
              <w:rPr>
                <w:rFonts w:asciiTheme="minorHAnsi" w:eastAsia="Batang" w:hAnsiTheme="minorHAnsi" w:cstheme="minorBidi"/>
                <w:sz w:val="22"/>
                <w:szCs w:val="22"/>
                <w:lang w:eastAsia="ko-KR"/>
              </w:rPr>
            </w:pPr>
          </w:p>
          <w:p w:rsidR="0071743F" w:rsidRPr="004A78CD" w:rsidRDefault="0071743F" w:rsidP="00CB5E99">
            <w:pPr>
              <w:jc w:val="center"/>
              <w:rPr>
                <w:rFonts w:asciiTheme="minorHAnsi" w:eastAsia="Batang" w:hAnsiTheme="minorHAnsi" w:cstheme="minorBidi"/>
                <w:sz w:val="22"/>
                <w:szCs w:val="22"/>
              </w:rPr>
            </w:pPr>
          </w:p>
          <w:p w:rsidR="0071743F" w:rsidRPr="004A78CD" w:rsidRDefault="0071743F" w:rsidP="00CB5E99">
            <w:pPr>
              <w:jc w:val="center"/>
              <w:rPr>
                <w:rFonts w:asciiTheme="minorHAnsi" w:eastAsia="Batang" w:hAnsiTheme="minorHAnsi" w:cstheme="minorBidi"/>
                <w:sz w:val="22"/>
                <w:szCs w:val="22"/>
              </w:rPr>
            </w:pPr>
          </w:p>
          <w:p w:rsidR="0071743F" w:rsidRPr="004A78CD" w:rsidRDefault="0071743F" w:rsidP="00CB5E99">
            <w:pPr>
              <w:jc w:val="center"/>
              <w:rPr>
                <w:rFonts w:asciiTheme="minorHAnsi" w:eastAsia="Batang" w:hAnsiTheme="minorHAnsi" w:cstheme="minorBidi"/>
                <w:sz w:val="22"/>
                <w:szCs w:val="22"/>
              </w:rPr>
            </w:pPr>
          </w:p>
          <w:p w:rsidR="0071743F" w:rsidRPr="004A78CD" w:rsidRDefault="0071743F" w:rsidP="00CB5E99">
            <w:pPr>
              <w:jc w:val="center"/>
              <w:rPr>
                <w:rFonts w:asciiTheme="minorHAnsi" w:eastAsia="Batang" w:hAnsiTheme="minorHAnsi" w:cstheme="minorBidi"/>
                <w:sz w:val="22"/>
                <w:szCs w:val="22"/>
              </w:rPr>
            </w:pPr>
            <w:r w:rsidRPr="004A78CD">
              <w:rPr>
                <w:rFonts w:asciiTheme="minorHAnsi" w:eastAsia="Batang" w:hAnsiTheme="minorHAnsi"/>
              </w:rPr>
              <w:t>On Hire</w:t>
            </w:r>
          </w:p>
        </w:tc>
        <w:tc>
          <w:tcPr>
            <w:tcW w:w="3951" w:type="dxa"/>
          </w:tcPr>
          <w:p w:rsidR="0071743F" w:rsidRPr="004A78CD" w:rsidRDefault="0071743F" w:rsidP="00CB5E99">
            <w:pPr>
              <w:ind w:left="360"/>
              <w:contextualSpacing/>
              <w:rPr>
                <w:rFonts w:asciiTheme="minorHAnsi" w:eastAsia="Batang" w:hAnsiTheme="minorHAnsi"/>
              </w:rPr>
            </w:pPr>
          </w:p>
        </w:tc>
        <w:tc>
          <w:tcPr>
            <w:tcW w:w="3745" w:type="dxa"/>
          </w:tcPr>
          <w:p w:rsidR="0071743F" w:rsidRPr="004A78CD" w:rsidRDefault="0071743F" w:rsidP="00CB5E99">
            <w:pPr>
              <w:rPr>
                <w:rFonts w:asciiTheme="minorHAnsi" w:eastAsia="Batang" w:hAnsiTheme="minorHAnsi"/>
              </w:rPr>
            </w:pPr>
          </w:p>
        </w:tc>
        <w:tc>
          <w:tcPr>
            <w:tcW w:w="1435" w:type="dxa"/>
          </w:tcPr>
          <w:p w:rsidR="0071743F" w:rsidRPr="004A78CD" w:rsidRDefault="0071743F" w:rsidP="00CB5E99">
            <w:pPr>
              <w:rPr>
                <w:rFonts w:asciiTheme="minorHAnsi" w:eastAsia="Batang" w:hAnsiTheme="minorHAnsi"/>
              </w:rPr>
            </w:pPr>
          </w:p>
        </w:tc>
      </w:tr>
    </w:tbl>
    <w:p w:rsidR="0071743F" w:rsidRPr="004A78CD" w:rsidRDefault="0071743F" w:rsidP="0071743F">
      <w:pPr>
        <w:rPr>
          <w:rFonts w:eastAsia="Batang" w:cs="Times New Roman"/>
        </w:rPr>
      </w:pPr>
      <w:r w:rsidRPr="004A78CD">
        <w:rPr>
          <w:rFonts w:eastAsia="Batang" w:cs="Times New Roman"/>
          <w:b/>
          <w:bCs/>
          <w:iCs/>
        </w:rPr>
        <w:br w:type="page"/>
      </w:r>
    </w:p>
    <w:tbl>
      <w:tblPr>
        <w:tblStyle w:val="TableGrid1"/>
        <w:tblW w:w="0" w:type="auto"/>
        <w:tblLook w:val="04A0" w:firstRow="1" w:lastRow="0" w:firstColumn="1" w:lastColumn="0" w:noHBand="0" w:noVBand="1"/>
      </w:tblPr>
      <w:tblGrid>
        <w:gridCol w:w="12950"/>
      </w:tblGrid>
      <w:tr w:rsidR="0071743F" w:rsidRPr="004A78CD" w:rsidTr="00CB5E99">
        <w:tc>
          <w:tcPr>
            <w:tcW w:w="12950" w:type="dxa"/>
            <w:shd w:val="clear" w:color="auto" w:fill="E2EFD9" w:themeFill="accent6" w:themeFillTint="33"/>
          </w:tcPr>
          <w:p w:rsidR="0071743F" w:rsidRPr="004A78CD" w:rsidRDefault="0071743F" w:rsidP="00CB5E99">
            <w:pPr>
              <w:spacing w:before="120" w:after="120"/>
              <w:rPr>
                <w:rFonts w:asciiTheme="minorHAnsi" w:eastAsia="Batang" w:hAnsiTheme="minorHAnsi" w:cstheme="minorBidi"/>
                <w:b/>
                <w:sz w:val="22"/>
                <w:szCs w:val="22"/>
              </w:rPr>
            </w:pPr>
            <w:r w:rsidRPr="004A78CD">
              <w:rPr>
                <w:rFonts w:asciiTheme="minorHAnsi" w:eastAsia="Batang" w:hAnsiTheme="minorHAnsi"/>
              </w:rPr>
              <w:lastRenderedPageBreak/>
              <w:br w:type="page"/>
            </w:r>
            <w:r w:rsidRPr="004A78CD">
              <w:rPr>
                <w:rFonts w:asciiTheme="minorHAnsi" w:eastAsia="Batang" w:hAnsiTheme="minorHAnsi"/>
                <w:b/>
              </w:rPr>
              <w:t>Quality Indicator II-F. Resources Access</w:t>
            </w:r>
          </w:p>
          <w:p w:rsidR="0071743F" w:rsidRPr="004A78CD" w:rsidRDefault="0071743F" w:rsidP="00CB5E99">
            <w:pPr>
              <w:spacing w:after="120"/>
              <w:rPr>
                <w:rFonts w:asciiTheme="minorHAnsi" w:eastAsia="Batang" w:hAnsiTheme="minorHAnsi" w:cstheme="minorBidi"/>
                <w:sz w:val="22"/>
                <w:szCs w:val="22"/>
              </w:rPr>
            </w:pPr>
            <w:r w:rsidRPr="004A78CD">
              <w:rPr>
                <w:rFonts w:asciiTheme="minorHAnsi" w:eastAsia="Batang" w:hAnsiTheme="minorHAnsi"/>
              </w:rPr>
              <w:t xml:space="preserve">The nursing program has the necessary budgetary, human, instructional, physical and technological resources to demonstrate achievement of the mission, goals, and expected program outcomes. </w:t>
            </w:r>
          </w:p>
        </w:tc>
      </w:tr>
      <w:tr w:rsidR="0071743F" w:rsidRPr="004A78CD" w:rsidTr="00CB5E99">
        <w:tc>
          <w:tcPr>
            <w:tcW w:w="12950" w:type="dxa"/>
            <w:shd w:val="clear" w:color="auto" w:fill="E2EFD9" w:themeFill="accent6" w:themeFillTint="33"/>
          </w:tcPr>
          <w:p w:rsidR="0071743F" w:rsidRPr="004A78CD" w:rsidRDefault="0071743F" w:rsidP="00CB5E99">
            <w:pPr>
              <w:spacing w:before="120" w:after="120"/>
              <w:rPr>
                <w:rFonts w:asciiTheme="minorHAnsi" w:eastAsia="Batang" w:hAnsiTheme="minorHAnsi" w:cstheme="minorBidi"/>
                <w:b/>
                <w:sz w:val="22"/>
                <w:szCs w:val="22"/>
              </w:rPr>
            </w:pPr>
            <w:r w:rsidRPr="004A78CD">
              <w:rPr>
                <w:rFonts w:asciiTheme="minorHAnsi" w:eastAsia="Batang" w:hAnsiTheme="minorHAnsi"/>
                <w:b/>
              </w:rPr>
              <w:t>Quality Indicator II-G. Resources Reviewed</w:t>
            </w:r>
          </w:p>
          <w:p w:rsidR="0071743F" w:rsidRPr="004A78CD" w:rsidRDefault="0071743F" w:rsidP="00CB5E99">
            <w:pPr>
              <w:spacing w:after="120"/>
              <w:rPr>
                <w:rFonts w:asciiTheme="minorHAnsi" w:eastAsia="Batang" w:hAnsiTheme="minorHAnsi" w:cstheme="minorBidi"/>
                <w:sz w:val="22"/>
                <w:szCs w:val="22"/>
              </w:rPr>
            </w:pPr>
            <w:r w:rsidRPr="004A78CD">
              <w:rPr>
                <w:rFonts w:asciiTheme="minorHAnsi" w:eastAsia="Batang" w:hAnsiTheme="minorHAnsi"/>
              </w:rPr>
              <w:t xml:space="preserve">Nursing program resources are periodically reviewed and allocated as needed to sustain an environment of continuous quality improvement that enables the program to meet expected program outcomes and expected </w:t>
            </w:r>
            <w:proofErr w:type="gramStart"/>
            <w:r w:rsidRPr="004A78CD">
              <w:rPr>
                <w:rFonts w:asciiTheme="minorHAnsi" w:eastAsia="Batang" w:hAnsiTheme="minorHAnsi"/>
              </w:rPr>
              <w:t>student learning</w:t>
            </w:r>
            <w:proofErr w:type="gramEnd"/>
            <w:r w:rsidRPr="004A78CD">
              <w:rPr>
                <w:rFonts w:asciiTheme="minorHAnsi" w:eastAsia="Batang" w:hAnsiTheme="minorHAnsi"/>
              </w:rPr>
              <w:t xml:space="preserve"> outcomes.</w:t>
            </w:r>
          </w:p>
        </w:tc>
      </w:tr>
      <w:tr w:rsidR="0071743F" w:rsidRPr="004A78CD" w:rsidTr="00CB5E99">
        <w:trPr>
          <w:trHeight w:val="2546"/>
        </w:trPr>
        <w:tc>
          <w:tcPr>
            <w:tcW w:w="12950" w:type="dxa"/>
            <w:shd w:val="clear" w:color="auto" w:fill="auto"/>
          </w:tcPr>
          <w:p w:rsidR="0071743F" w:rsidRPr="004A78CD" w:rsidRDefault="0071743F" w:rsidP="00CB5E99">
            <w:pPr>
              <w:keepNext/>
              <w:keepLines/>
              <w:spacing w:before="120"/>
              <w:outlineLvl w:val="5"/>
              <w:rPr>
                <w:rFonts w:asciiTheme="minorHAnsi" w:eastAsia="Times New Roman" w:hAnsiTheme="minorHAnsi"/>
                <w:b/>
                <w:color w:val="C00000"/>
                <w:szCs w:val="24"/>
              </w:rPr>
            </w:pPr>
            <w:r w:rsidRPr="004A78CD">
              <w:rPr>
                <w:rFonts w:asciiTheme="minorHAnsi" w:eastAsiaTheme="majorEastAsia" w:hAnsiTheme="minorHAnsi" w:cstheme="majorBidi"/>
                <w:b/>
                <w:color w:val="C00000"/>
                <w:sz w:val="32"/>
                <w:szCs w:val="32"/>
              </w:rPr>
              <w:t>(SEE SEP PART I)</w:t>
            </w:r>
          </w:p>
          <w:p w:rsidR="0071743F" w:rsidRPr="004A78CD" w:rsidRDefault="0071743F" w:rsidP="00CB5E99">
            <w:pPr>
              <w:spacing w:before="120" w:after="120"/>
              <w:rPr>
                <w:rFonts w:asciiTheme="minorHAnsi" w:eastAsia="Batang" w:hAnsiTheme="minorHAnsi" w:cstheme="minorBidi"/>
                <w:b/>
                <w:color w:val="C00000"/>
                <w:sz w:val="22"/>
                <w:szCs w:val="22"/>
              </w:rPr>
            </w:pPr>
            <w:r w:rsidRPr="004A78CD">
              <w:rPr>
                <w:rFonts w:asciiTheme="minorHAnsi" w:eastAsia="Batang" w:hAnsiTheme="minorHAnsi"/>
                <w:b/>
                <w:color w:val="C00000"/>
              </w:rPr>
              <w:t xml:space="preserve">QI II-F: Review  – SEP Part I for data analysis and quality improvement plans </w:t>
            </w:r>
          </w:p>
          <w:p w:rsidR="0071743F" w:rsidRPr="004A78CD" w:rsidRDefault="0071743F" w:rsidP="00CB5E99">
            <w:pPr>
              <w:rPr>
                <w:rFonts w:asciiTheme="minorHAnsi" w:eastAsia="Batang" w:hAnsiTheme="minorHAnsi"/>
                <w:bCs/>
                <w:color w:val="000000" w:themeColor="text1"/>
              </w:rPr>
            </w:pPr>
            <w:r w:rsidRPr="004A78CD">
              <w:rPr>
                <w:rFonts w:asciiTheme="minorHAnsi" w:eastAsia="Batang" w:hAnsiTheme="minorHAnsi"/>
                <w:color w:val="000000" w:themeColor="text1"/>
              </w:rPr>
              <w:t xml:space="preserve">Student Exit Survey with Likert Scale Question: </w:t>
            </w:r>
          </w:p>
          <w:p w:rsidR="0071743F" w:rsidRPr="004A78CD" w:rsidRDefault="0071743F" w:rsidP="0071743F">
            <w:pPr>
              <w:numPr>
                <w:ilvl w:val="0"/>
                <w:numId w:val="9"/>
              </w:numPr>
              <w:contextualSpacing/>
              <w:rPr>
                <w:rFonts w:asciiTheme="minorHAnsi" w:eastAsia="Batang" w:hAnsiTheme="minorHAnsi"/>
              </w:rPr>
            </w:pPr>
            <w:r w:rsidRPr="004A78CD">
              <w:rPr>
                <w:rFonts w:asciiTheme="minorHAnsi" w:eastAsia="Batang" w:hAnsiTheme="minorHAnsi"/>
              </w:rPr>
              <w:t>Classrooms were sufficient to meet my needs (CNEA II-F).</w:t>
            </w:r>
          </w:p>
          <w:p w:rsidR="0071743F" w:rsidRPr="004A78CD" w:rsidRDefault="0071743F" w:rsidP="0071743F">
            <w:pPr>
              <w:numPr>
                <w:ilvl w:val="0"/>
                <w:numId w:val="9"/>
              </w:numPr>
              <w:contextualSpacing/>
              <w:rPr>
                <w:rFonts w:asciiTheme="minorHAnsi" w:eastAsia="Batang" w:hAnsiTheme="minorHAnsi"/>
              </w:rPr>
            </w:pPr>
            <w:r w:rsidRPr="004A78CD">
              <w:rPr>
                <w:rFonts w:asciiTheme="minorHAnsi" w:eastAsia="Batang" w:hAnsiTheme="minorHAnsi"/>
              </w:rPr>
              <w:t>Skills lab was sufficient to meet my needs (CNEA II-F).</w:t>
            </w:r>
          </w:p>
          <w:p w:rsidR="0071743F" w:rsidRPr="004A78CD" w:rsidRDefault="0071743F" w:rsidP="0071743F">
            <w:pPr>
              <w:numPr>
                <w:ilvl w:val="0"/>
                <w:numId w:val="9"/>
              </w:numPr>
              <w:contextualSpacing/>
              <w:rPr>
                <w:rFonts w:asciiTheme="minorHAnsi" w:eastAsia="Batang" w:hAnsiTheme="minorHAnsi"/>
              </w:rPr>
            </w:pPr>
            <w:r w:rsidRPr="004A78CD">
              <w:rPr>
                <w:rFonts w:asciiTheme="minorHAnsi" w:eastAsia="Batang" w:hAnsiTheme="minorHAnsi"/>
              </w:rPr>
              <w:t>Technology was current, up to date, and sufficient to meet my needs (CNEA II-F).</w:t>
            </w:r>
          </w:p>
          <w:p w:rsidR="0071743F" w:rsidRPr="004A78CD" w:rsidRDefault="0071743F" w:rsidP="0071743F">
            <w:pPr>
              <w:numPr>
                <w:ilvl w:val="0"/>
                <w:numId w:val="9"/>
              </w:numPr>
              <w:contextualSpacing/>
              <w:rPr>
                <w:rFonts w:asciiTheme="minorHAnsi" w:eastAsia="Batang" w:hAnsiTheme="minorHAnsi"/>
              </w:rPr>
            </w:pPr>
            <w:r w:rsidRPr="004A78CD">
              <w:rPr>
                <w:rFonts w:asciiTheme="minorHAnsi" w:eastAsia="Batang" w:hAnsiTheme="minorHAnsi"/>
              </w:rPr>
              <w:t>Learning resources such as ________ were sufficient to meet my needs. (ATI, Davis, etc.) (CNEA II-F).</w:t>
            </w:r>
            <w:r w:rsidRPr="004A78CD">
              <w:rPr>
                <w:rFonts w:asciiTheme="minorHAnsi" w:eastAsia="Batang" w:hAnsiTheme="minorHAnsi"/>
              </w:rPr>
              <w:br/>
            </w:r>
          </w:p>
          <w:p w:rsidR="0071743F" w:rsidRPr="004A78CD" w:rsidRDefault="0071743F" w:rsidP="00CB5E99">
            <w:pPr>
              <w:spacing w:after="120"/>
              <w:rPr>
                <w:rFonts w:asciiTheme="minorHAnsi" w:eastAsia="Batang" w:hAnsiTheme="minorHAnsi" w:cstheme="minorBidi"/>
                <w:b/>
                <w:color w:val="C00000"/>
                <w:sz w:val="22"/>
                <w:szCs w:val="22"/>
              </w:rPr>
            </w:pPr>
            <w:r w:rsidRPr="004A78CD">
              <w:rPr>
                <w:rFonts w:asciiTheme="minorHAnsi" w:eastAsia="Batang" w:hAnsiTheme="minorHAnsi"/>
                <w:b/>
                <w:color w:val="C00000"/>
              </w:rPr>
              <w:t xml:space="preserve">QI II F-G: Review  – SEP Part I for data analysis and quality improvement plans </w:t>
            </w:r>
          </w:p>
          <w:p w:rsidR="0071743F" w:rsidRPr="004A78CD" w:rsidRDefault="0071743F" w:rsidP="00CB5E99">
            <w:pPr>
              <w:rPr>
                <w:rFonts w:asciiTheme="minorHAnsi" w:eastAsia="Batang" w:hAnsiTheme="minorHAnsi"/>
                <w:bCs/>
                <w:color w:val="000000" w:themeColor="text1"/>
              </w:rPr>
            </w:pPr>
            <w:r w:rsidRPr="004A78CD">
              <w:rPr>
                <w:rFonts w:asciiTheme="minorHAnsi" w:eastAsia="Batang" w:hAnsiTheme="minorHAnsi"/>
                <w:color w:val="000000" w:themeColor="text1"/>
              </w:rPr>
              <w:t xml:space="preserve">Faculty Survey with Likert Scale Question: </w:t>
            </w:r>
          </w:p>
          <w:p w:rsidR="0071743F" w:rsidRPr="004A78CD" w:rsidRDefault="0071743F" w:rsidP="0071743F">
            <w:pPr>
              <w:numPr>
                <w:ilvl w:val="0"/>
                <w:numId w:val="14"/>
              </w:numPr>
              <w:contextualSpacing/>
              <w:rPr>
                <w:rFonts w:asciiTheme="minorHAnsi" w:eastAsia="Batang" w:hAnsiTheme="minorHAnsi"/>
                <w:bCs/>
                <w:color w:val="000000" w:themeColor="text1"/>
              </w:rPr>
            </w:pPr>
            <w:r w:rsidRPr="004A78CD">
              <w:rPr>
                <w:rFonts w:asciiTheme="minorHAnsi" w:eastAsia="Batang" w:hAnsiTheme="minorHAnsi"/>
              </w:rPr>
              <w:t>Faculty have input into the budget (CNEA II-F).</w:t>
            </w:r>
          </w:p>
          <w:p w:rsidR="0071743F" w:rsidRPr="004A78CD" w:rsidRDefault="0071743F" w:rsidP="0071743F">
            <w:pPr>
              <w:numPr>
                <w:ilvl w:val="0"/>
                <w:numId w:val="10"/>
              </w:numPr>
              <w:contextualSpacing/>
              <w:rPr>
                <w:rFonts w:asciiTheme="minorHAnsi" w:eastAsia="Batang" w:hAnsiTheme="minorHAnsi"/>
              </w:rPr>
            </w:pPr>
            <w:r w:rsidRPr="004A78CD">
              <w:rPr>
                <w:rFonts w:asciiTheme="minorHAnsi" w:eastAsia="Batang" w:hAnsiTheme="minorHAnsi"/>
              </w:rPr>
              <w:t>The nursing programs’ operational budget is adequate to support the nursing program (CNEA II-F).</w:t>
            </w:r>
          </w:p>
          <w:p w:rsidR="0071743F" w:rsidRPr="004A78CD" w:rsidRDefault="0071743F" w:rsidP="0071743F">
            <w:pPr>
              <w:numPr>
                <w:ilvl w:val="0"/>
                <w:numId w:val="10"/>
              </w:numPr>
              <w:contextualSpacing/>
              <w:rPr>
                <w:rFonts w:asciiTheme="minorHAnsi" w:eastAsia="Batang" w:hAnsiTheme="minorHAnsi"/>
              </w:rPr>
            </w:pPr>
            <w:r w:rsidRPr="004A78CD">
              <w:rPr>
                <w:rFonts w:asciiTheme="minorHAnsi" w:eastAsia="Batang" w:hAnsiTheme="minorHAnsi"/>
              </w:rPr>
              <w:t xml:space="preserve">Technology, Instructional equipment and supplies are sufficient to support achievement of student learning outcomes (CNEA II-F). </w:t>
            </w:r>
          </w:p>
          <w:p w:rsidR="0071743F" w:rsidRPr="004A78CD" w:rsidRDefault="0071743F" w:rsidP="0071743F">
            <w:pPr>
              <w:numPr>
                <w:ilvl w:val="0"/>
                <w:numId w:val="10"/>
              </w:numPr>
              <w:spacing w:before="240" w:after="120"/>
              <w:contextualSpacing/>
              <w:rPr>
                <w:rFonts w:asciiTheme="minorHAnsi" w:eastAsia="Batang" w:hAnsiTheme="minorHAnsi" w:cstheme="minorBidi"/>
                <w:sz w:val="22"/>
                <w:szCs w:val="22"/>
              </w:rPr>
            </w:pPr>
            <w:r w:rsidRPr="004A78CD">
              <w:rPr>
                <w:rFonts w:asciiTheme="minorHAnsi" w:eastAsia="Batang" w:hAnsiTheme="minorHAnsi"/>
              </w:rPr>
              <w:t>Faculty and staff review the program resources on a yearly basis, prioritize requests and develop a plan for funding the equipment needs of the program (CNEA II-G).</w:t>
            </w:r>
          </w:p>
        </w:tc>
      </w:tr>
    </w:tbl>
    <w:p w:rsidR="0071743F" w:rsidRPr="004A78CD" w:rsidRDefault="0071743F" w:rsidP="0071743F">
      <w:pPr>
        <w:rPr>
          <w:rFonts w:eastAsia="Batang" w:cs="Times New Roman"/>
          <w:szCs w:val="20"/>
        </w:rPr>
      </w:pPr>
    </w:p>
    <w:p w:rsidR="0071743F" w:rsidRPr="004A78CD" w:rsidRDefault="0071743F" w:rsidP="0071743F">
      <w:pPr>
        <w:keepNext/>
        <w:spacing w:before="120" w:after="0" w:line="360" w:lineRule="auto"/>
        <w:contextualSpacing/>
        <w:jc w:val="center"/>
        <w:outlineLvl w:val="0"/>
        <w:rPr>
          <w:rFonts w:eastAsia="Arial" w:cs="Times New Roman"/>
          <w:b/>
          <w:bCs/>
          <w:iCs/>
          <w:w w:val="103"/>
          <w:sz w:val="28"/>
          <w:szCs w:val="28"/>
        </w:rPr>
      </w:pPr>
      <w:r w:rsidRPr="004A78CD">
        <w:rPr>
          <w:rFonts w:eastAsia="Arial" w:cs="Times New Roman"/>
          <w:b/>
          <w:bCs/>
          <w:iCs/>
          <w:w w:val="103"/>
          <w:sz w:val="28"/>
          <w:szCs w:val="28"/>
        </w:rPr>
        <w:br w:type="page"/>
      </w:r>
    </w:p>
    <w:p w:rsidR="0071743F" w:rsidRPr="004A78CD" w:rsidRDefault="0071743F" w:rsidP="0080217E">
      <w:pPr>
        <w:pStyle w:val="Heading3"/>
        <w:framePr w:wrap="around"/>
      </w:pPr>
      <w:bookmarkStart w:id="33" w:name="_Toc452639755"/>
      <w:bookmarkStart w:id="34" w:name="_Toc497490377"/>
      <w:r w:rsidRPr="004A78CD">
        <w:lastRenderedPageBreak/>
        <w:t>Standard III: Culture of Excellence and Caring – Faculty</w:t>
      </w:r>
      <w:bookmarkEnd w:id="33"/>
      <w:bookmarkEnd w:id="34"/>
    </w:p>
    <w:tbl>
      <w:tblPr>
        <w:tblStyle w:val="TableGrid1"/>
        <w:tblW w:w="0" w:type="auto"/>
        <w:tblLook w:val="04A0" w:firstRow="1" w:lastRow="0" w:firstColumn="1" w:lastColumn="0" w:noHBand="0" w:noVBand="1"/>
      </w:tblPr>
      <w:tblGrid>
        <w:gridCol w:w="2758"/>
        <w:gridCol w:w="1243"/>
        <w:gridCol w:w="3778"/>
        <w:gridCol w:w="3570"/>
        <w:gridCol w:w="1601"/>
      </w:tblGrid>
      <w:tr w:rsidR="0071743F" w:rsidRPr="004A78CD" w:rsidTr="00CB5E99">
        <w:tc>
          <w:tcPr>
            <w:tcW w:w="13384" w:type="dxa"/>
            <w:gridSpan w:val="5"/>
            <w:shd w:val="clear" w:color="auto" w:fill="E2EFD9" w:themeFill="accent6" w:themeFillTint="33"/>
          </w:tcPr>
          <w:p w:rsidR="0071743F" w:rsidRPr="004A78CD" w:rsidRDefault="0071743F" w:rsidP="00CB5E99">
            <w:pPr>
              <w:spacing w:before="120" w:after="120"/>
              <w:rPr>
                <w:rFonts w:asciiTheme="minorHAnsi" w:eastAsia="Batang" w:hAnsiTheme="minorHAnsi" w:cstheme="minorBidi"/>
                <w:b/>
                <w:sz w:val="22"/>
                <w:szCs w:val="22"/>
              </w:rPr>
            </w:pPr>
            <w:r w:rsidRPr="004A78CD">
              <w:rPr>
                <w:rFonts w:asciiTheme="minorHAnsi" w:eastAsia="Batang" w:hAnsiTheme="minorHAnsi"/>
              </w:rPr>
              <w:br w:type="page"/>
            </w:r>
            <w:r w:rsidRPr="004A78CD">
              <w:rPr>
                <w:rFonts w:asciiTheme="minorHAnsi" w:eastAsia="Batang" w:hAnsiTheme="minorHAnsi"/>
                <w:b/>
              </w:rPr>
              <w:t>Quality Indicator III-A. Faculty Numbers</w:t>
            </w:r>
          </w:p>
          <w:p w:rsidR="0071743F" w:rsidRPr="004A78CD" w:rsidRDefault="0071743F" w:rsidP="00CB5E99">
            <w:pPr>
              <w:spacing w:before="120" w:after="120"/>
              <w:rPr>
                <w:rFonts w:asciiTheme="minorHAnsi" w:eastAsia="Batang" w:hAnsiTheme="minorHAnsi" w:cstheme="minorBidi"/>
                <w:sz w:val="22"/>
                <w:szCs w:val="22"/>
              </w:rPr>
            </w:pPr>
            <w:r w:rsidRPr="004A78CD">
              <w:rPr>
                <w:rFonts w:asciiTheme="minorHAnsi" w:eastAsia="Batang" w:hAnsiTheme="minorHAnsi"/>
              </w:rPr>
              <w:t xml:space="preserve">The program’s faculty are qualified, diverse and adequate in number to meet program goals. </w:t>
            </w:r>
          </w:p>
        </w:tc>
      </w:tr>
      <w:tr w:rsidR="0071743F" w:rsidRPr="004A78CD" w:rsidTr="00CB5E99">
        <w:tc>
          <w:tcPr>
            <w:tcW w:w="2840"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r w:rsidRPr="004A78CD">
              <w:rPr>
                <w:rFonts w:asciiTheme="minorHAnsi" w:eastAsia="Batang" w:hAnsiTheme="minorHAnsi"/>
                <w:b/>
              </w:rPr>
              <w:t>Goal/Benchmark</w:t>
            </w:r>
          </w:p>
        </w:tc>
        <w:tc>
          <w:tcPr>
            <w:tcW w:w="1196" w:type="dxa"/>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cstheme="minorBidi"/>
                <w:b/>
                <w:sz w:val="22"/>
                <w:szCs w:val="22"/>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after="120"/>
              <w:jc w:val="center"/>
              <w:outlineLvl w:val="7"/>
              <w:rPr>
                <w:rFonts w:asciiTheme="minorHAnsi" w:eastAsiaTheme="majorEastAsia" w:hAnsiTheme="minorHAnsi"/>
                <w:b/>
                <w:color w:val="272727" w:themeColor="text1" w:themeTint="D8"/>
              </w:rPr>
            </w:pPr>
            <w:r w:rsidRPr="004A78CD">
              <w:rPr>
                <w:rFonts w:asciiTheme="minorHAnsi" w:eastAsiaTheme="majorEastAsia" w:hAnsiTheme="minorHAnsi"/>
                <w:b/>
                <w:color w:val="272727" w:themeColor="text1" w:themeTint="D8"/>
              </w:rPr>
              <w:t>Month/Year</w:t>
            </w:r>
          </w:p>
        </w:tc>
        <w:tc>
          <w:tcPr>
            <w:tcW w:w="3951"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b/>
              </w:rPr>
            </w:pPr>
            <w:r w:rsidRPr="004A78CD">
              <w:rPr>
                <w:rFonts w:asciiTheme="minorHAnsi" w:eastAsia="Batang" w:hAnsiTheme="minorHAnsi"/>
                <w:b/>
              </w:rPr>
              <w:t>Recording and Analysis of Data</w:t>
            </w:r>
          </w:p>
          <w:p w:rsidR="0071743F" w:rsidRPr="004A78CD" w:rsidRDefault="0071743F" w:rsidP="00CB5E99">
            <w:pPr>
              <w:jc w:val="center"/>
              <w:rPr>
                <w:rFonts w:asciiTheme="minorHAnsi" w:eastAsia="Batang" w:hAnsiTheme="minorHAnsi"/>
                <w:b/>
              </w:rPr>
            </w:pPr>
          </w:p>
        </w:tc>
        <w:tc>
          <w:tcPr>
            <w:tcW w:w="3745"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r w:rsidRPr="004A78CD">
              <w:rPr>
                <w:rFonts w:asciiTheme="minorHAnsi" w:eastAsia="Batang" w:hAnsiTheme="minorHAnsi"/>
                <w:b/>
              </w:rPr>
              <w:t>Quality Improvement Plan</w:t>
            </w:r>
          </w:p>
        </w:tc>
        <w:tc>
          <w:tcPr>
            <w:tcW w:w="1652" w:type="dxa"/>
            <w:shd w:val="clear" w:color="auto" w:fill="E2EFD9" w:themeFill="accent6" w:themeFillTint="33"/>
          </w:tcPr>
          <w:p w:rsidR="0071743F" w:rsidRPr="004A78CD" w:rsidRDefault="0071743F" w:rsidP="00CB5E99">
            <w:pPr>
              <w:spacing w:before="120" w:after="120"/>
              <w:jc w:val="center"/>
              <w:rPr>
                <w:rFonts w:asciiTheme="minorHAnsi" w:eastAsia="Batang" w:hAnsiTheme="minorHAnsi" w:cstheme="minorBidi"/>
                <w:b/>
                <w:sz w:val="22"/>
                <w:szCs w:val="22"/>
              </w:rPr>
            </w:pPr>
            <w:r w:rsidRPr="004A78CD">
              <w:rPr>
                <w:rFonts w:asciiTheme="minorHAnsi" w:eastAsia="Batang" w:hAnsiTheme="minorHAnsi"/>
                <w:b/>
              </w:rPr>
              <w:t>Evidence</w:t>
            </w:r>
          </w:p>
        </w:tc>
      </w:tr>
      <w:tr w:rsidR="0071743F" w:rsidRPr="004A78CD" w:rsidTr="00CB5E99">
        <w:tc>
          <w:tcPr>
            <w:tcW w:w="2840" w:type="dxa"/>
            <w:vMerge w:val="restart"/>
          </w:tcPr>
          <w:p w:rsidR="0071743F" w:rsidRPr="004A78CD" w:rsidRDefault="0071743F" w:rsidP="0071743F">
            <w:pPr>
              <w:numPr>
                <w:ilvl w:val="0"/>
                <w:numId w:val="5"/>
              </w:numPr>
              <w:spacing w:before="120"/>
              <w:ind w:left="247" w:hanging="180"/>
              <w:contextualSpacing/>
              <w:rPr>
                <w:rFonts w:asciiTheme="minorHAnsi" w:eastAsia="Batang" w:hAnsiTheme="minorHAnsi"/>
              </w:rPr>
            </w:pPr>
            <w:r w:rsidRPr="004A78CD">
              <w:rPr>
                <w:rFonts w:asciiTheme="minorHAnsi" w:eastAsia="Batang" w:hAnsiTheme="minorHAnsi"/>
                <w:b/>
              </w:rPr>
              <w:t>Ratios:</w:t>
            </w:r>
            <w:r w:rsidRPr="004A78CD">
              <w:rPr>
                <w:rFonts w:asciiTheme="minorHAnsi" w:eastAsia="Batang" w:hAnsiTheme="minorHAnsi"/>
              </w:rPr>
              <w:t xml:space="preserve"> Faculty are sufficient to maintain student ratios for</w:t>
            </w:r>
            <w:r w:rsidRPr="004A78CD">
              <w:rPr>
                <w:rFonts w:asciiTheme="minorHAnsi" w:eastAsia="Batang" w:hAnsiTheme="minorHAnsi"/>
              </w:rPr>
              <w:br/>
              <w:t>clinical of 1:10</w:t>
            </w:r>
            <w:r w:rsidRPr="004A78CD">
              <w:rPr>
                <w:rFonts w:asciiTheme="minorHAnsi" w:eastAsia="Batang" w:hAnsiTheme="minorHAnsi"/>
              </w:rPr>
              <w:br/>
              <w:t>classroom setting of 1: 48</w:t>
            </w:r>
            <w:r w:rsidRPr="004A78CD">
              <w:rPr>
                <w:rFonts w:asciiTheme="minorHAnsi" w:eastAsia="Batang" w:hAnsiTheme="minorHAnsi"/>
              </w:rPr>
              <w:br/>
              <w:t>lab setting of  1:12</w:t>
            </w:r>
            <w:r w:rsidRPr="004A78CD">
              <w:rPr>
                <w:rFonts w:asciiTheme="minorHAnsi" w:eastAsia="Batang" w:hAnsiTheme="minorHAnsi"/>
              </w:rPr>
              <w:br/>
              <w:t>as evidenced by yearly faculty assignments and meeting minutes.</w:t>
            </w:r>
          </w:p>
          <w:p w:rsidR="0071743F" w:rsidRPr="004A78CD" w:rsidRDefault="0071743F" w:rsidP="00CB5E99">
            <w:pPr>
              <w:spacing w:before="120"/>
              <w:ind w:left="247"/>
              <w:contextualSpacing/>
              <w:rPr>
                <w:rFonts w:asciiTheme="minorHAnsi" w:eastAsia="Batang" w:hAnsiTheme="minorHAnsi" w:cstheme="minorBidi"/>
                <w:sz w:val="22"/>
                <w:szCs w:val="22"/>
              </w:rPr>
            </w:pPr>
          </w:p>
          <w:p w:rsidR="0071743F" w:rsidRPr="004A78CD" w:rsidRDefault="0071743F" w:rsidP="0071743F">
            <w:pPr>
              <w:numPr>
                <w:ilvl w:val="0"/>
                <w:numId w:val="5"/>
              </w:numPr>
              <w:ind w:left="247" w:hanging="180"/>
              <w:contextualSpacing/>
              <w:rPr>
                <w:rFonts w:asciiTheme="minorHAnsi" w:eastAsia="Batang" w:hAnsiTheme="minorHAnsi"/>
              </w:rPr>
            </w:pPr>
            <w:r w:rsidRPr="004A78CD">
              <w:rPr>
                <w:rFonts w:asciiTheme="minorHAnsi" w:eastAsia="Batang" w:hAnsiTheme="minorHAnsi"/>
                <w:b/>
              </w:rPr>
              <w:t>Credentialing:</w:t>
            </w:r>
            <w:r w:rsidRPr="004A78CD">
              <w:rPr>
                <w:rFonts w:asciiTheme="minorHAnsi" w:eastAsia="Batang" w:hAnsiTheme="minorHAnsi"/>
              </w:rPr>
              <w:t xml:space="preserve">  Faculty credentials meet </w:t>
            </w:r>
            <w:r w:rsidR="00D956FA">
              <w:rPr>
                <w:rFonts w:asciiTheme="minorHAnsi" w:eastAsia="Batang" w:hAnsiTheme="minorHAnsi"/>
              </w:rPr>
              <w:t xml:space="preserve">college </w:t>
            </w:r>
            <w:r w:rsidRPr="004A78CD">
              <w:rPr>
                <w:rFonts w:asciiTheme="minorHAnsi" w:eastAsia="Batang" w:hAnsiTheme="minorHAnsi"/>
              </w:rPr>
              <w:t xml:space="preserve">credentialing on hire and the Board of Nursing (BON) requirements including an unencumbered RN license as evidenced by faculty table. </w:t>
            </w:r>
          </w:p>
          <w:p w:rsidR="0071743F" w:rsidRPr="004A78CD" w:rsidRDefault="0071743F" w:rsidP="00CB5E99">
            <w:pPr>
              <w:ind w:left="360"/>
              <w:contextualSpacing/>
              <w:rPr>
                <w:rFonts w:asciiTheme="minorHAnsi" w:eastAsia="Batang" w:hAnsiTheme="minorHAnsi"/>
              </w:rPr>
            </w:pPr>
            <w:r w:rsidRPr="004A78CD">
              <w:rPr>
                <w:rFonts w:asciiTheme="minorHAnsi" w:eastAsia="Batang" w:hAnsiTheme="minorHAnsi"/>
                <w:b/>
              </w:rPr>
              <w:t>Rationale:</w:t>
            </w:r>
            <w:r w:rsidRPr="004A78CD">
              <w:rPr>
                <w:rFonts w:asciiTheme="minorHAnsi" w:eastAsia="Batang" w:hAnsiTheme="minorHAnsi"/>
              </w:rPr>
              <w:t xml:space="preserve"> If faculty not credentialed with a Master’s degree, rationale is given or faculty member is on an educational plan.</w:t>
            </w:r>
          </w:p>
        </w:tc>
        <w:tc>
          <w:tcPr>
            <w:tcW w:w="1196" w:type="dxa"/>
          </w:tcPr>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tc>
        <w:tc>
          <w:tcPr>
            <w:tcW w:w="3951" w:type="dxa"/>
          </w:tcPr>
          <w:p w:rsidR="0071743F" w:rsidRPr="004A78CD" w:rsidRDefault="0071743F" w:rsidP="00CB5E99">
            <w:pPr>
              <w:ind w:left="360"/>
              <w:contextualSpacing/>
              <w:rPr>
                <w:rFonts w:asciiTheme="minorHAnsi" w:eastAsia="Batang" w:hAnsiTheme="minorHAnsi"/>
              </w:rPr>
            </w:pPr>
          </w:p>
        </w:tc>
        <w:tc>
          <w:tcPr>
            <w:tcW w:w="3745" w:type="dxa"/>
          </w:tcPr>
          <w:p w:rsidR="0071743F" w:rsidRPr="004A78CD" w:rsidRDefault="0071743F" w:rsidP="00CB5E99">
            <w:pPr>
              <w:ind w:left="360"/>
              <w:contextualSpacing/>
              <w:rPr>
                <w:rFonts w:asciiTheme="minorHAnsi" w:eastAsia="Batang" w:hAnsiTheme="minorHAnsi"/>
              </w:rPr>
            </w:pPr>
          </w:p>
        </w:tc>
        <w:tc>
          <w:tcPr>
            <w:tcW w:w="1652" w:type="dxa"/>
          </w:tcPr>
          <w:p w:rsidR="0071743F" w:rsidRPr="004A78CD" w:rsidRDefault="0071743F" w:rsidP="00CB5E99">
            <w:pPr>
              <w:rPr>
                <w:rFonts w:asciiTheme="minorHAnsi" w:eastAsia="Batang" w:hAnsiTheme="minorHAnsi"/>
              </w:rPr>
            </w:pPr>
          </w:p>
        </w:tc>
      </w:tr>
      <w:tr w:rsidR="0071743F" w:rsidRPr="004A78CD" w:rsidTr="00CB5E99">
        <w:tc>
          <w:tcPr>
            <w:tcW w:w="2840" w:type="dxa"/>
            <w:vMerge/>
          </w:tcPr>
          <w:p w:rsidR="0071743F" w:rsidRPr="004A78CD" w:rsidRDefault="0071743F" w:rsidP="0071743F">
            <w:pPr>
              <w:numPr>
                <w:ilvl w:val="0"/>
                <w:numId w:val="5"/>
              </w:numPr>
              <w:contextualSpacing/>
              <w:rPr>
                <w:rFonts w:asciiTheme="minorHAnsi" w:eastAsia="Batang" w:hAnsiTheme="minorHAnsi"/>
                <w:b/>
              </w:rPr>
            </w:pPr>
          </w:p>
        </w:tc>
        <w:tc>
          <w:tcPr>
            <w:tcW w:w="1196" w:type="dxa"/>
          </w:tcPr>
          <w:p w:rsidR="0071743F" w:rsidRPr="004A78CD" w:rsidRDefault="0071743F" w:rsidP="00CB5E99">
            <w:pPr>
              <w:rPr>
                <w:rFonts w:asciiTheme="minorHAnsi" w:eastAsia="Batang" w:hAnsiTheme="minorHAnsi"/>
              </w:rPr>
            </w:pPr>
          </w:p>
        </w:tc>
        <w:tc>
          <w:tcPr>
            <w:tcW w:w="3951" w:type="dxa"/>
          </w:tcPr>
          <w:p w:rsidR="0071743F" w:rsidRPr="004A78CD" w:rsidRDefault="0071743F" w:rsidP="00CB5E99">
            <w:pPr>
              <w:rPr>
                <w:rFonts w:asciiTheme="minorHAnsi" w:eastAsia="Batang" w:hAnsiTheme="minorHAnsi"/>
              </w:rPr>
            </w:pPr>
          </w:p>
        </w:tc>
        <w:tc>
          <w:tcPr>
            <w:tcW w:w="3745" w:type="dxa"/>
          </w:tcPr>
          <w:p w:rsidR="0071743F" w:rsidRPr="004A78CD" w:rsidRDefault="0071743F" w:rsidP="00CB5E99">
            <w:pPr>
              <w:rPr>
                <w:rFonts w:asciiTheme="minorHAnsi" w:eastAsia="Batang" w:hAnsiTheme="minorHAnsi"/>
              </w:rPr>
            </w:pPr>
          </w:p>
        </w:tc>
        <w:tc>
          <w:tcPr>
            <w:tcW w:w="1652" w:type="dxa"/>
          </w:tcPr>
          <w:p w:rsidR="0071743F" w:rsidRPr="004A78CD" w:rsidRDefault="0071743F" w:rsidP="00CB5E99">
            <w:pPr>
              <w:rPr>
                <w:rFonts w:asciiTheme="minorHAnsi" w:eastAsia="Batang" w:hAnsiTheme="minorHAnsi"/>
              </w:rPr>
            </w:pPr>
          </w:p>
        </w:tc>
      </w:tr>
    </w:tbl>
    <w:p w:rsidR="0071743F" w:rsidRPr="004A78CD" w:rsidRDefault="0071743F" w:rsidP="0071743F">
      <w:pPr>
        <w:rPr>
          <w:rFonts w:eastAsia="Batang" w:cs="Times New Roman"/>
        </w:rPr>
      </w:pPr>
      <w:r w:rsidRPr="004A78CD">
        <w:rPr>
          <w:rFonts w:eastAsia="Batang" w:cs="Times New Roman"/>
          <w:b/>
          <w:bCs/>
          <w:iCs/>
        </w:rPr>
        <w:br w:type="page"/>
      </w:r>
    </w:p>
    <w:tbl>
      <w:tblPr>
        <w:tblStyle w:val="TableGrid1"/>
        <w:tblW w:w="0" w:type="auto"/>
        <w:tblLook w:val="04A0" w:firstRow="1" w:lastRow="0" w:firstColumn="1" w:lastColumn="0" w:noHBand="0" w:noVBand="1"/>
      </w:tblPr>
      <w:tblGrid>
        <w:gridCol w:w="2524"/>
        <w:gridCol w:w="1432"/>
        <w:gridCol w:w="3789"/>
        <w:gridCol w:w="3581"/>
        <w:gridCol w:w="1624"/>
      </w:tblGrid>
      <w:tr w:rsidR="0071743F" w:rsidRPr="004A78CD" w:rsidTr="00CB5E99">
        <w:tc>
          <w:tcPr>
            <w:tcW w:w="12950" w:type="dxa"/>
            <w:gridSpan w:val="5"/>
            <w:shd w:val="clear" w:color="auto" w:fill="E2EFD9" w:themeFill="accent6" w:themeFillTint="33"/>
          </w:tcPr>
          <w:p w:rsidR="0071743F" w:rsidRPr="004A78CD" w:rsidRDefault="0071743F" w:rsidP="00CB5E99">
            <w:pPr>
              <w:spacing w:before="120" w:after="120"/>
              <w:rPr>
                <w:rFonts w:asciiTheme="minorHAnsi" w:eastAsia="Batang" w:hAnsiTheme="minorHAnsi" w:cstheme="minorBidi"/>
                <w:b/>
                <w:sz w:val="22"/>
                <w:szCs w:val="22"/>
              </w:rPr>
            </w:pPr>
            <w:r w:rsidRPr="004A78CD">
              <w:rPr>
                <w:rFonts w:asciiTheme="minorHAnsi" w:eastAsia="Batang" w:hAnsiTheme="minorHAnsi"/>
              </w:rPr>
              <w:lastRenderedPageBreak/>
              <w:br w:type="page"/>
              <w:t xml:space="preserve"> </w:t>
            </w:r>
            <w:r w:rsidRPr="004A78CD">
              <w:rPr>
                <w:rFonts w:asciiTheme="minorHAnsi" w:eastAsia="Batang" w:hAnsiTheme="minorHAnsi"/>
                <w:b/>
              </w:rPr>
              <w:t xml:space="preserve">Quality Indicator III-B. Preceptors </w:t>
            </w:r>
          </w:p>
          <w:p w:rsidR="0071743F" w:rsidRPr="004A78CD" w:rsidRDefault="0071743F" w:rsidP="00CB5E99">
            <w:pPr>
              <w:spacing w:before="120" w:after="120"/>
              <w:rPr>
                <w:rFonts w:asciiTheme="minorHAnsi" w:eastAsia="Batang" w:hAnsiTheme="minorHAnsi" w:cstheme="minorBidi"/>
                <w:sz w:val="22"/>
                <w:szCs w:val="22"/>
              </w:rPr>
            </w:pPr>
            <w:r w:rsidRPr="004A78CD">
              <w:rPr>
                <w:rFonts w:asciiTheme="minorHAnsi" w:eastAsia="Batang" w:hAnsiTheme="minorHAnsi"/>
              </w:rPr>
              <w:t>Preceptors are qualified and prepared for their assigned role and responsibilities in facilitating student learning.</w:t>
            </w:r>
          </w:p>
        </w:tc>
      </w:tr>
      <w:tr w:rsidR="0071743F" w:rsidRPr="004A78CD" w:rsidTr="00CB5E99">
        <w:trPr>
          <w:trHeight w:val="782"/>
        </w:trPr>
        <w:tc>
          <w:tcPr>
            <w:tcW w:w="2590" w:type="dxa"/>
            <w:shd w:val="clear" w:color="auto" w:fill="E2EFD9" w:themeFill="accent6" w:themeFillTint="33"/>
          </w:tcPr>
          <w:p w:rsidR="0071743F" w:rsidRPr="004A78CD" w:rsidRDefault="0071743F" w:rsidP="00CB5E99">
            <w:pPr>
              <w:spacing w:before="360"/>
              <w:jc w:val="center"/>
              <w:rPr>
                <w:rFonts w:asciiTheme="minorHAnsi" w:eastAsia="Batang" w:hAnsiTheme="minorHAnsi" w:cstheme="minorBidi"/>
                <w:sz w:val="22"/>
                <w:szCs w:val="22"/>
              </w:rPr>
            </w:pPr>
            <w:r w:rsidRPr="004A78CD">
              <w:rPr>
                <w:rFonts w:asciiTheme="minorHAnsi" w:eastAsia="Batang" w:hAnsiTheme="minorHAnsi"/>
                <w:b/>
              </w:rPr>
              <w:t>Goal/Benchmark</w:t>
            </w:r>
          </w:p>
        </w:tc>
        <w:tc>
          <w:tcPr>
            <w:tcW w:w="1446" w:type="dxa"/>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cstheme="minorBidi"/>
                <w:b/>
                <w:sz w:val="22"/>
                <w:szCs w:val="22"/>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before="40"/>
              <w:jc w:val="center"/>
              <w:outlineLvl w:val="7"/>
              <w:rPr>
                <w:rFonts w:asciiTheme="minorHAnsi" w:eastAsiaTheme="majorEastAsia" w:hAnsiTheme="minorHAnsi"/>
                <w:b/>
                <w:color w:val="272727" w:themeColor="text1" w:themeTint="D8"/>
              </w:rPr>
            </w:pPr>
            <w:r w:rsidRPr="004A78CD">
              <w:rPr>
                <w:rFonts w:asciiTheme="minorHAnsi" w:eastAsiaTheme="majorEastAsia" w:hAnsiTheme="minorHAnsi"/>
                <w:b/>
                <w:color w:val="272727" w:themeColor="text1" w:themeTint="D8"/>
              </w:rPr>
              <w:t>Month/Year</w:t>
            </w:r>
          </w:p>
        </w:tc>
        <w:tc>
          <w:tcPr>
            <w:tcW w:w="3951"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rPr>
                <w:rFonts w:asciiTheme="minorHAnsi" w:eastAsia="Malgun Gothic" w:hAnsiTheme="minorHAnsi"/>
                <w:lang w:eastAsia="ko-KR"/>
              </w:rPr>
            </w:pPr>
            <w:r w:rsidRPr="004A78CD">
              <w:rPr>
                <w:rFonts w:asciiTheme="minorHAnsi" w:eastAsia="Batang" w:hAnsiTheme="minorHAnsi"/>
                <w:b/>
              </w:rPr>
              <w:t>Recording and Analysis of Data</w:t>
            </w:r>
          </w:p>
        </w:tc>
        <w:tc>
          <w:tcPr>
            <w:tcW w:w="3745"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sz w:val="22"/>
                <w:szCs w:val="22"/>
              </w:rPr>
            </w:pPr>
            <w:r w:rsidRPr="004A78CD">
              <w:rPr>
                <w:rFonts w:asciiTheme="minorHAnsi" w:eastAsia="Batang" w:hAnsiTheme="minorHAnsi"/>
                <w:b/>
              </w:rPr>
              <w:t>Quality Improvement Plan</w:t>
            </w:r>
          </w:p>
        </w:tc>
        <w:tc>
          <w:tcPr>
            <w:tcW w:w="1652" w:type="dxa"/>
            <w:shd w:val="clear" w:color="auto" w:fill="E2EFD9" w:themeFill="accent6" w:themeFillTint="33"/>
          </w:tcPr>
          <w:p w:rsidR="0071743F" w:rsidRPr="004A78CD" w:rsidRDefault="0071743F" w:rsidP="00CB5E99">
            <w:pPr>
              <w:spacing w:before="120"/>
              <w:jc w:val="center"/>
              <w:rPr>
                <w:rFonts w:asciiTheme="minorHAnsi" w:eastAsia="Batang" w:hAnsiTheme="minorHAnsi" w:cstheme="minorBidi"/>
                <w:sz w:val="22"/>
                <w:szCs w:val="22"/>
              </w:rPr>
            </w:pPr>
            <w:r w:rsidRPr="004A78CD">
              <w:rPr>
                <w:rFonts w:asciiTheme="minorHAnsi" w:eastAsia="Batang" w:hAnsiTheme="minorHAnsi"/>
                <w:b/>
              </w:rPr>
              <w:t>Evidence</w:t>
            </w:r>
          </w:p>
        </w:tc>
      </w:tr>
      <w:tr w:rsidR="0071743F" w:rsidRPr="004A78CD" w:rsidTr="00CB5E99">
        <w:tc>
          <w:tcPr>
            <w:tcW w:w="2590" w:type="dxa"/>
            <w:vMerge w:val="restart"/>
          </w:tcPr>
          <w:p w:rsidR="0071743F" w:rsidRPr="004A78CD" w:rsidRDefault="0071743F" w:rsidP="00CB5E99">
            <w:pPr>
              <w:spacing w:before="120"/>
              <w:rPr>
                <w:rFonts w:asciiTheme="minorHAnsi" w:eastAsia="Batang" w:hAnsiTheme="minorHAnsi" w:cstheme="minorBidi"/>
                <w:sz w:val="22"/>
                <w:szCs w:val="22"/>
              </w:rPr>
            </w:pPr>
            <w:proofErr w:type="gramStart"/>
            <w:r w:rsidRPr="004A78CD">
              <w:rPr>
                <w:rFonts w:asciiTheme="minorHAnsi" w:eastAsia="Batang" w:hAnsiTheme="minorHAnsi"/>
              </w:rPr>
              <w:t>Policies and procedures for the use of preceptors are followed by the nursing program as evidenced by completion of preceptor checklists and preceptor handbook</w:t>
            </w:r>
            <w:proofErr w:type="gramEnd"/>
            <w:r w:rsidRPr="004A78CD">
              <w:rPr>
                <w:rFonts w:asciiTheme="minorHAnsi" w:eastAsia="Batang" w:hAnsiTheme="minorHAnsi"/>
              </w:rPr>
              <w:t xml:space="preserve">. </w:t>
            </w:r>
          </w:p>
        </w:tc>
        <w:tc>
          <w:tcPr>
            <w:tcW w:w="1446" w:type="dxa"/>
          </w:tcPr>
          <w:p w:rsidR="0071743F" w:rsidRPr="004A78CD" w:rsidRDefault="0071743F" w:rsidP="00CB5E99">
            <w:pPr>
              <w:rPr>
                <w:rFonts w:asciiTheme="minorHAnsi" w:eastAsia="Batang" w:hAnsiTheme="minorHAnsi"/>
              </w:rPr>
            </w:pPr>
          </w:p>
        </w:tc>
        <w:tc>
          <w:tcPr>
            <w:tcW w:w="3951" w:type="dxa"/>
          </w:tcPr>
          <w:p w:rsidR="0071743F" w:rsidRPr="004A78CD" w:rsidRDefault="0071743F" w:rsidP="00CB5E99">
            <w:pPr>
              <w:ind w:left="208"/>
              <w:contextualSpacing/>
              <w:rPr>
                <w:rFonts w:asciiTheme="minorHAnsi" w:eastAsia="Batang" w:hAnsiTheme="minorHAnsi"/>
              </w:rPr>
            </w:pPr>
          </w:p>
          <w:p w:rsidR="0071743F" w:rsidRPr="004A78CD" w:rsidRDefault="0071743F" w:rsidP="00CB5E99">
            <w:pPr>
              <w:ind w:left="208"/>
              <w:contextualSpacing/>
              <w:rPr>
                <w:rFonts w:asciiTheme="minorHAnsi" w:eastAsia="Batang" w:hAnsiTheme="minorHAnsi"/>
              </w:rPr>
            </w:pPr>
          </w:p>
          <w:p w:rsidR="0071743F" w:rsidRPr="004A78CD" w:rsidRDefault="0071743F" w:rsidP="00CB5E99">
            <w:pPr>
              <w:ind w:left="208"/>
              <w:contextualSpacing/>
              <w:rPr>
                <w:rFonts w:asciiTheme="minorHAnsi" w:eastAsia="Batang" w:hAnsiTheme="minorHAnsi"/>
              </w:rPr>
            </w:pPr>
          </w:p>
          <w:p w:rsidR="0071743F" w:rsidRPr="004A78CD" w:rsidRDefault="0071743F" w:rsidP="00CB5E99">
            <w:pPr>
              <w:ind w:left="208"/>
              <w:contextualSpacing/>
              <w:rPr>
                <w:rFonts w:asciiTheme="minorHAnsi" w:eastAsia="Batang" w:hAnsiTheme="minorHAnsi"/>
              </w:rPr>
            </w:pPr>
          </w:p>
        </w:tc>
        <w:tc>
          <w:tcPr>
            <w:tcW w:w="3745" w:type="dxa"/>
          </w:tcPr>
          <w:p w:rsidR="0071743F" w:rsidRPr="004A78CD" w:rsidRDefault="0071743F" w:rsidP="00CB5E99">
            <w:pPr>
              <w:rPr>
                <w:rFonts w:asciiTheme="minorHAnsi" w:eastAsia="Batang" w:hAnsiTheme="minorHAnsi"/>
              </w:rPr>
            </w:pPr>
          </w:p>
        </w:tc>
        <w:tc>
          <w:tcPr>
            <w:tcW w:w="1652" w:type="dxa"/>
          </w:tcPr>
          <w:p w:rsidR="0071743F" w:rsidRPr="004A78CD" w:rsidRDefault="0071743F" w:rsidP="00CB5E99">
            <w:pPr>
              <w:rPr>
                <w:rFonts w:asciiTheme="minorHAnsi" w:eastAsia="Batang" w:hAnsiTheme="minorHAnsi"/>
              </w:rPr>
            </w:pPr>
          </w:p>
        </w:tc>
      </w:tr>
      <w:tr w:rsidR="0071743F" w:rsidRPr="004A78CD" w:rsidTr="00CB5E99">
        <w:tc>
          <w:tcPr>
            <w:tcW w:w="2590" w:type="dxa"/>
            <w:vMerge/>
          </w:tcPr>
          <w:p w:rsidR="0071743F" w:rsidRPr="004A78CD" w:rsidRDefault="0071743F" w:rsidP="00CB5E99">
            <w:pPr>
              <w:spacing w:before="120"/>
              <w:rPr>
                <w:rFonts w:asciiTheme="minorHAnsi" w:eastAsia="Batang" w:hAnsiTheme="minorHAnsi"/>
                <w:highlight w:val="yellow"/>
              </w:rPr>
            </w:pPr>
          </w:p>
        </w:tc>
        <w:tc>
          <w:tcPr>
            <w:tcW w:w="1446" w:type="dxa"/>
          </w:tcPr>
          <w:p w:rsidR="0071743F" w:rsidRPr="004A78CD" w:rsidRDefault="0071743F" w:rsidP="00CB5E99">
            <w:pPr>
              <w:rPr>
                <w:rFonts w:asciiTheme="minorHAnsi" w:eastAsia="Batang" w:hAnsiTheme="minorHAnsi"/>
              </w:rPr>
            </w:pPr>
          </w:p>
        </w:tc>
        <w:tc>
          <w:tcPr>
            <w:tcW w:w="3951" w:type="dxa"/>
          </w:tcPr>
          <w:p w:rsidR="0071743F" w:rsidRPr="004A78CD" w:rsidRDefault="0071743F" w:rsidP="00CB5E99">
            <w:pPr>
              <w:ind w:left="208"/>
              <w:contextualSpacing/>
              <w:rPr>
                <w:rFonts w:asciiTheme="minorHAnsi" w:eastAsia="Batang" w:hAnsiTheme="minorHAnsi"/>
              </w:rPr>
            </w:pPr>
          </w:p>
          <w:p w:rsidR="0071743F" w:rsidRPr="004A78CD" w:rsidRDefault="0071743F" w:rsidP="00CB5E99">
            <w:pPr>
              <w:ind w:left="208"/>
              <w:contextualSpacing/>
              <w:rPr>
                <w:rFonts w:asciiTheme="minorHAnsi" w:eastAsia="Batang" w:hAnsiTheme="minorHAnsi"/>
              </w:rPr>
            </w:pPr>
          </w:p>
          <w:p w:rsidR="0071743F" w:rsidRPr="004A78CD" w:rsidRDefault="0071743F" w:rsidP="00CB5E99">
            <w:pPr>
              <w:ind w:left="208"/>
              <w:contextualSpacing/>
              <w:rPr>
                <w:rFonts w:asciiTheme="minorHAnsi" w:eastAsia="Batang" w:hAnsiTheme="minorHAnsi"/>
              </w:rPr>
            </w:pPr>
          </w:p>
          <w:p w:rsidR="0071743F" w:rsidRPr="004A78CD" w:rsidRDefault="0071743F" w:rsidP="00CB5E99">
            <w:pPr>
              <w:ind w:left="208"/>
              <w:contextualSpacing/>
              <w:rPr>
                <w:rFonts w:asciiTheme="minorHAnsi" w:eastAsia="Batang" w:hAnsiTheme="minorHAnsi"/>
              </w:rPr>
            </w:pPr>
          </w:p>
        </w:tc>
        <w:tc>
          <w:tcPr>
            <w:tcW w:w="3745" w:type="dxa"/>
          </w:tcPr>
          <w:p w:rsidR="0071743F" w:rsidRPr="004A78CD" w:rsidRDefault="0071743F" w:rsidP="00CB5E99">
            <w:pPr>
              <w:rPr>
                <w:rFonts w:asciiTheme="minorHAnsi" w:eastAsia="Batang" w:hAnsiTheme="minorHAnsi"/>
              </w:rPr>
            </w:pPr>
          </w:p>
        </w:tc>
        <w:tc>
          <w:tcPr>
            <w:tcW w:w="1652" w:type="dxa"/>
          </w:tcPr>
          <w:p w:rsidR="0071743F" w:rsidRPr="004A78CD" w:rsidRDefault="0071743F" w:rsidP="00CB5E99">
            <w:pPr>
              <w:rPr>
                <w:rFonts w:asciiTheme="minorHAnsi" w:eastAsia="Batang" w:hAnsiTheme="minorHAnsi"/>
              </w:rPr>
            </w:pPr>
          </w:p>
        </w:tc>
      </w:tr>
      <w:tr w:rsidR="0071743F" w:rsidRPr="004A78CD" w:rsidTr="00CB5E99">
        <w:tc>
          <w:tcPr>
            <w:tcW w:w="13405" w:type="dxa"/>
            <w:gridSpan w:val="5"/>
            <w:shd w:val="clear" w:color="auto" w:fill="E2EFD9" w:themeFill="accent6" w:themeFillTint="33"/>
          </w:tcPr>
          <w:p w:rsidR="0071743F" w:rsidRPr="004A78CD" w:rsidRDefault="0071743F" w:rsidP="00CB5E99">
            <w:pPr>
              <w:spacing w:before="120" w:after="120"/>
              <w:rPr>
                <w:rFonts w:asciiTheme="minorHAnsi" w:eastAsia="Batang" w:hAnsiTheme="minorHAnsi" w:cstheme="minorBidi"/>
                <w:b/>
                <w:sz w:val="22"/>
                <w:szCs w:val="22"/>
              </w:rPr>
            </w:pPr>
            <w:r w:rsidRPr="004A78CD">
              <w:rPr>
                <w:rFonts w:asciiTheme="minorHAnsi" w:eastAsia="Batang" w:hAnsiTheme="minorHAnsi"/>
              </w:rPr>
              <w:br w:type="page"/>
              <w:t xml:space="preserve"> </w:t>
            </w:r>
            <w:r w:rsidRPr="004A78CD">
              <w:rPr>
                <w:rFonts w:asciiTheme="minorHAnsi" w:eastAsia="Batang" w:hAnsiTheme="minorHAnsi"/>
                <w:b/>
              </w:rPr>
              <w:t>Quality Indicator III-C. Faculty Support</w:t>
            </w:r>
          </w:p>
          <w:p w:rsidR="0071743F" w:rsidRPr="004A78CD" w:rsidRDefault="0071743F" w:rsidP="00CB5E99">
            <w:pPr>
              <w:spacing w:before="120" w:after="120"/>
              <w:rPr>
                <w:rFonts w:asciiTheme="minorHAnsi" w:eastAsia="Batang" w:hAnsiTheme="minorHAnsi" w:cstheme="minorBidi"/>
                <w:sz w:val="22"/>
                <w:szCs w:val="22"/>
              </w:rPr>
            </w:pPr>
            <w:r w:rsidRPr="004A78CD">
              <w:rPr>
                <w:rFonts w:asciiTheme="minorHAnsi" w:eastAsia="Batang" w:hAnsiTheme="minorHAnsi"/>
                <w:spacing w:val="-9"/>
              </w:rPr>
              <w:t xml:space="preserve"> </w:t>
            </w:r>
            <w:r w:rsidRPr="004A78CD">
              <w:rPr>
                <w:rFonts w:asciiTheme="minorHAnsi" w:eastAsia="Batang" w:hAnsiTheme="minorHAnsi"/>
              </w:rPr>
              <w:t>Faculty</w:t>
            </w:r>
            <w:r w:rsidRPr="004A78CD">
              <w:rPr>
                <w:rFonts w:asciiTheme="minorHAnsi" w:eastAsia="Batang" w:hAnsiTheme="minorHAnsi"/>
                <w:spacing w:val="-12"/>
              </w:rPr>
              <w:t xml:space="preserve"> </w:t>
            </w:r>
            <w:proofErr w:type="gramStart"/>
            <w:r w:rsidRPr="004A78CD">
              <w:rPr>
                <w:rFonts w:asciiTheme="minorHAnsi" w:eastAsia="Batang" w:hAnsiTheme="minorHAnsi"/>
              </w:rPr>
              <w:t>are</w:t>
            </w:r>
            <w:r w:rsidRPr="004A78CD">
              <w:rPr>
                <w:rFonts w:asciiTheme="minorHAnsi" w:eastAsia="Batang" w:hAnsiTheme="minorHAnsi"/>
                <w:spacing w:val="-19"/>
              </w:rPr>
              <w:t xml:space="preserve"> </w:t>
            </w:r>
            <w:r w:rsidRPr="004A78CD">
              <w:rPr>
                <w:rFonts w:asciiTheme="minorHAnsi" w:eastAsia="Batang" w:hAnsiTheme="minorHAnsi"/>
              </w:rPr>
              <w:t>supported</w:t>
            </w:r>
            <w:proofErr w:type="gramEnd"/>
            <w:r w:rsidRPr="004A78CD">
              <w:rPr>
                <w:rFonts w:asciiTheme="minorHAnsi" w:eastAsia="Batang" w:hAnsiTheme="minorHAnsi"/>
                <w:spacing w:val="5"/>
              </w:rPr>
              <w:t xml:space="preserve"> </w:t>
            </w:r>
            <w:r w:rsidRPr="004A78CD">
              <w:rPr>
                <w:rFonts w:asciiTheme="minorHAnsi" w:eastAsia="Batang" w:hAnsiTheme="minorHAnsi"/>
              </w:rPr>
              <w:t>in</w:t>
            </w:r>
            <w:r w:rsidRPr="004A78CD">
              <w:rPr>
                <w:rFonts w:asciiTheme="minorHAnsi" w:eastAsia="Batang" w:hAnsiTheme="minorHAnsi"/>
                <w:spacing w:val="-14"/>
              </w:rPr>
              <w:t xml:space="preserve"> </w:t>
            </w:r>
            <w:r w:rsidRPr="004A78CD">
              <w:rPr>
                <w:rFonts w:asciiTheme="minorHAnsi" w:eastAsia="Batang" w:hAnsiTheme="minorHAnsi"/>
              </w:rPr>
              <w:t>providing</w:t>
            </w:r>
            <w:r w:rsidRPr="004A78CD">
              <w:rPr>
                <w:rFonts w:asciiTheme="minorHAnsi" w:eastAsia="Batang" w:hAnsiTheme="minorHAnsi"/>
                <w:spacing w:val="-20"/>
              </w:rPr>
              <w:t xml:space="preserve"> </w:t>
            </w:r>
            <w:r w:rsidRPr="004A78CD">
              <w:rPr>
                <w:rFonts w:asciiTheme="minorHAnsi" w:eastAsia="Batang" w:hAnsiTheme="minorHAnsi"/>
              </w:rPr>
              <w:t>unique</w:t>
            </w:r>
            <w:r w:rsidRPr="004A78CD">
              <w:rPr>
                <w:rFonts w:asciiTheme="minorHAnsi" w:eastAsia="Batang" w:hAnsiTheme="minorHAnsi"/>
                <w:spacing w:val="-7"/>
              </w:rPr>
              <w:t xml:space="preserve"> </w:t>
            </w:r>
            <w:r w:rsidRPr="004A78CD">
              <w:rPr>
                <w:rFonts w:asciiTheme="minorHAnsi" w:eastAsia="Batang" w:hAnsiTheme="minorHAnsi"/>
              </w:rPr>
              <w:t>and</w:t>
            </w:r>
            <w:r w:rsidRPr="004A78CD">
              <w:rPr>
                <w:rFonts w:asciiTheme="minorHAnsi" w:eastAsia="Batang" w:hAnsiTheme="minorHAnsi"/>
                <w:spacing w:val="-5"/>
              </w:rPr>
              <w:t xml:space="preserve"> </w:t>
            </w:r>
            <w:r w:rsidRPr="004A78CD">
              <w:rPr>
                <w:rFonts w:asciiTheme="minorHAnsi" w:eastAsia="Batang" w:hAnsiTheme="minorHAnsi"/>
              </w:rPr>
              <w:t>innovative</w:t>
            </w:r>
            <w:r w:rsidRPr="004A78CD">
              <w:rPr>
                <w:rFonts w:asciiTheme="minorHAnsi" w:eastAsia="Batang" w:hAnsiTheme="minorHAnsi"/>
                <w:spacing w:val="-3"/>
              </w:rPr>
              <w:t xml:space="preserve"> </w:t>
            </w:r>
            <w:r w:rsidRPr="004A78CD">
              <w:rPr>
                <w:rFonts w:asciiTheme="minorHAnsi" w:eastAsia="Batang" w:hAnsiTheme="minorHAnsi"/>
              </w:rPr>
              <w:t>contributions</w:t>
            </w:r>
            <w:r w:rsidRPr="004A78CD">
              <w:rPr>
                <w:rFonts w:asciiTheme="minorHAnsi" w:eastAsia="Batang" w:hAnsiTheme="minorHAnsi"/>
                <w:spacing w:val="-9"/>
              </w:rPr>
              <w:t xml:space="preserve"> to</w:t>
            </w:r>
            <w:r w:rsidRPr="004A78CD">
              <w:rPr>
                <w:rFonts w:asciiTheme="minorHAnsi" w:eastAsia="Batang" w:hAnsiTheme="minorHAnsi"/>
              </w:rPr>
              <w:t xml:space="preserve"> the faculty role as defined by the missions of the parent institution and nursing program. </w:t>
            </w:r>
          </w:p>
        </w:tc>
      </w:tr>
      <w:tr w:rsidR="0071743F" w:rsidRPr="004A78CD" w:rsidTr="00CB5E99">
        <w:tc>
          <w:tcPr>
            <w:tcW w:w="12950" w:type="dxa"/>
            <w:gridSpan w:val="5"/>
            <w:shd w:val="clear" w:color="auto" w:fill="E2EFD9" w:themeFill="accent6" w:themeFillTint="33"/>
          </w:tcPr>
          <w:p w:rsidR="0071743F" w:rsidRPr="004A78CD" w:rsidRDefault="0071743F" w:rsidP="00CB5E99">
            <w:pPr>
              <w:spacing w:before="120" w:after="120"/>
              <w:rPr>
                <w:rFonts w:asciiTheme="minorHAnsi" w:eastAsia="Batang" w:hAnsiTheme="minorHAnsi" w:cstheme="minorBidi"/>
                <w:sz w:val="22"/>
                <w:szCs w:val="22"/>
              </w:rPr>
            </w:pPr>
            <w:r w:rsidRPr="004A78CD">
              <w:rPr>
                <w:rFonts w:asciiTheme="minorHAnsi" w:eastAsia="Batang" w:hAnsiTheme="minorHAnsi"/>
                <w:b/>
              </w:rPr>
              <w:t>Quality Indicator III-D. Faculty Outcomes</w:t>
            </w:r>
            <w:r w:rsidRPr="004A78CD">
              <w:rPr>
                <w:rFonts w:asciiTheme="minorHAnsi" w:eastAsia="Batang" w:hAnsiTheme="minorHAnsi"/>
                <w:b/>
              </w:rPr>
              <w:br/>
            </w:r>
            <w:r w:rsidRPr="004A78CD">
              <w:rPr>
                <w:rFonts w:asciiTheme="minorHAnsi" w:eastAsia="Batang" w:hAnsiTheme="minorHAnsi"/>
              </w:rPr>
              <w:t>Faculty demonstrate individual and collective achievement of the programs expected faculty outcomes.</w:t>
            </w:r>
          </w:p>
        </w:tc>
      </w:tr>
      <w:tr w:rsidR="0071743F" w:rsidRPr="004A78CD" w:rsidTr="00CB5E99">
        <w:tc>
          <w:tcPr>
            <w:tcW w:w="12950" w:type="dxa"/>
            <w:gridSpan w:val="5"/>
            <w:shd w:val="clear" w:color="auto" w:fill="auto"/>
          </w:tcPr>
          <w:p w:rsidR="0071743F" w:rsidRPr="004A78CD" w:rsidRDefault="0071743F" w:rsidP="00CB5E99">
            <w:pPr>
              <w:keepNext/>
              <w:keepLines/>
              <w:spacing w:before="120"/>
              <w:outlineLvl w:val="5"/>
              <w:rPr>
                <w:rFonts w:asciiTheme="minorHAnsi" w:eastAsia="Times New Roman" w:hAnsiTheme="minorHAnsi"/>
                <w:b/>
                <w:color w:val="C00000"/>
                <w:szCs w:val="24"/>
              </w:rPr>
            </w:pPr>
            <w:r w:rsidRPr="004A78CD">
              <w:rPr>
                <w:rFonts w:asciiTheme="minorHAnsi" w:eastAsiaTheme="majorEastAsia" w:hAnsiTheme="minorHAnsi" w:cstheme="majorBidi"/>
                <w:b/>
                <w:color w:val="C00000"/>
                <w:sz w:val="32"/>
                <w:szCs w:val="32"/>
              </w:rPr>
              <w:t>(SEE SEP PART I)</w:t>
            </w:r>
          </w:p>
          <w:p w:rsidR="0071743F" w:rsidRPr="004A78CD" w:rsidRDefault="0071743F" w:rsidP="00CB5E99">
            <w:pPr>
              <w:spacing w:before="120" w:after="120"/>
              <w:rPr>
                <w:rFonts w:asciiTheme="minorHAnsi" w:eastAsia="Batang" w:hAnsiTheme="minorHAnsi" w:cstheme="minorBidi"/>
                <w:b/>
                <w:color w:val="C00000"/>
                <w:sz w:val="22"/>
                <w:szCs w:val="22"/>
              </w:rPr>
            </w:pPr>
            <w:r w:rsidRPr="004A78CD">
              <w:rPr>
                <w:rFonts w:asciiTheme="minorHAnsi" w:eastAsia="Batang" w:hAnsiTheme="minorHAnsi"/>
                <w:b/>
                <w:color w:val="C00000"/>
              </w:rPr>
              <w:t xml:space="preserve">Review  – SEP Part I for data analysis and quality improvement plans </w:t>
            </w:r>
          </w:p>
          <w:p w:rsidR="0071743F" w:rsidRPr="004A78CD" w:rsidRDefault="0071743F" w:rsidP="00CB5E99">
            <w:pPr>
              <w:ind w:hanging="23"/>
              <w:rPr>
                <w:rFonts w:asciiTheme="minorHAnsi" w:eastAsia="Batang" w:hAnsiTheme="minorHAnsi"/>
                <w:bCs/>
                <w:color w:val="000000" w:themeColor="text1"/>
              </w:rPr>
            </w:pPr>
            <w:r w:rsidRPr="004A78CD">
              <w:rPr>
                <w:rFonts w:asciiTheme="minorHAnsi" w:eastAsia="Batang" w:hAnsiTheme="minorHAnsi"/>
                <w:color w:val="000000" w:themeColor="text1"/>
              </w:rPr>
              <w:t xml:space="preserve">Faculty Survey with Likert Scale Question: </w:t>
            </w:r>
          </w:p>
          <w:p w:rsidR="0071743F" w:rsidRPr="004A78CD" w:rsidRDefault="0071743F" w:rsidP="0071743F">
            <w:pPr>
              <w:numPr>
                <w:ilvl w:val="0"/>
                <w:numId w:val="11"/>
              </w:numPr>
              <w:ind w:left="427" w:hanging="23"/>
              <w:contextualSpacing/>
              <w:jc w:val="both"/>
              <w:rPr>
                <w:rFonts w:asciiTheme="minorHAnsi" w:eastAsia="Batang" w:hAnsiTheme="minorHAnsi"/>
              </w:rPr>
            </w:pPr>
            <w:r w:rsidRPr="004A78CD">
              <w:rPr>
                <w:rFonts w:asciiTheme="minorHAnsi" w:eastAsia="Batang" w:hAnsiTheme="minorHAnsi"/>
              </w:rPr>
              <w:t>I accessed money from MSCFs' professional development fund this past year (minimum of $250.00 per year - prorated for part time) (CNEA III-C)</w:t>
            </w:r>
          </w:p>
          <w:p w:rsidR="0071743F" w:rsidRPr="004A78CD" w:rsidRDefault="0071743F" w:rsidP="0071743F">
            <w:pPr>
              <w:numPr>
                <w:ilvl w:val="0"/>
                <w:numId w:val="11"/>
              </w:numPr>
              <w:ind w:left="427" w:hanging="23"/>
              <w:contextualSpacing/>
              <w:jc w:val="both"/>
              <w:rPr>
                <w:rFonts w:asciiTheme="minorHAnsi" w:eastAsia="Batang" w:hAnsiTheme="minorHAnsi"/>
              </w:rPr>
            </w:pPr>
            <w:r w:rsidRPr="004A78CD">
              <w:rPr>
                <w:rFonts w:asciiTheme="minorHAnsi" w:eastAsia="Batang" w:hAnsiTheme="minorHAnsi"/>
              </w:rPr>
              <w:t xml:space="preserve">I accessed tuition waivers for course(s) taken at a </w:t>
            </w:r>
            <w:proofErr w:type="spellStart"/>
            <w:r w:rsidRPr="004A78CD">
              <w:rPr>
                <w:rFonts w:asciiTheme="minorHAnsi" w:eastAsia="Batang" w:hAnsiTheme="minorHAnsi"/>
              </w:rPr>
              <w:t>MnSCU</w:t>
            </w:r>
            <w:proofErr w:type="spellEnd"/>
            <w:r w:rsidRPr="004A78CD">
              <w:rPr>
                <w:rFonts w:asciiTheme="minorHAnsi" w:eastAsia="Batang" w:hAnsiTheme="minorHAnsi"/>
              </w:rPr>
              <w:t xml:space="preserve"> college this year (prorated for part time) (CNEA III-C)</w:t>
            </w:r>
          </w:p>
          <w:p w:rsidR="0071743F" w:rsidRPr="004A78CD" w:rsidRDefault="0071743F" w:rsidP="0071743F">
            <w:pPr>
              <w:numPr>
                <w:ilvl w:val="0"/>
                <w:numId w:val="11"/>
              </w:numPr>
              <w:ind w:left="427" w:hanging="23"/>
              <w:contextualSpacing/>
              <w:rPr>
                <w:rFonts w:asciiTheme="minorHAnsi" w:eastAsia="Batang" w:hAnsiTheme="minorHAnsi"/>
              </w:rPr>
            </w:pPr>
            <w:r w:rsidRPr="004A78CD">
              <w:rPr>
                <w:rFonts w:asciiTheme="minorHAnsi" w:eastAsia="Batang" w:hAnsiTheme="minorHAnsi"/>
              </w:rPr>
              <w:t>I submitted a Professional Development Plan this year (CNEA III-D)</w:t>
            </w:r>
          </w:p>
          <w:p w:rsidR="0071743F" w:rsidRPr="004A78CD" w:rsidRDefault="0071743F" w:rsidP="0071743F">
            <w:pPr>
              <w:numPr>
                <w:ilvl w:val="0"/>
                <w:numId w:val="11"/>
              </w:numPr>
              <w:ind w:left="427" w:hanging="23"/>
              <w:contextualSpacing/>
              <w:rPr>
                <w:rFonts w:asciiTheme="minorHAnsi" w:eastAsia="Batang" w:hAnsiTheme="minorHAnsi"/>
              </w:rPr>
            </w:pPr>
            <w:r w:rsidRPr="004A78CD">
              <w:rPr>
                <w:rFonts w:asciiTheme="minorHAnsi" w:eastAsia="Batang" w:hAnsiTheme="minorHAnsi"/>
              </w:rPr>
              <w:t>The nursing program has a plan for individual and collective achievement for faculty outcomes such as attending workshops, continuing education, certifications, etc. (CNEA III-D)</w:t>
            </w:r>
          </w:p>
          <w:p w:rsidR="0071743F" w:rsidRPr="004A78CD" w:rsidRDefault="0071743F" w:rsidP="0071743F">
            <w:pPr>
              <w:numPr>
                <w:ilvl w:val="0"/>
                <w:numId w:val="11"/>
              </w:numPr>
              <w:ind w:left="427" w:hanging="23"/>
              <w:contextualSpacing/>
              <w:rPr>
                <w:rFonts w:asciiTheme="minorHAnsi" w:eastAsia="Malgun Gothic" w:hAnsiTheme="minorHAnsi"/>
                <w:b/>
                <w:lang w:eastAsia="ko-KR"/>
              </w:rPr>
            </w:pPr>
            <w:r w:rsidRPr="004A78CD">
              <w:rPr>
                <w:rFonts w:asciiTheme="minorHAnsi" w:eastAsia="Batang" w:hAnsiTheme="minorHAnsi"/>
              </w:rPr>
              <w:t xml:space="preserve">From a conference or continuing education </w:t>
            </w:r>
            <w:proofErr w:type="gramStart"/>
            <w:r w:rsidRPr="004A78CD">
              <w:rPr>
                <w:rFonts w:asciiTheme="minorHAnsi" w:eastAsia="Batang" w:hAnsiTheme="minorHAnsi"/>
              </w:rPr>
              <w:t>session</w:t>
            </w:r>
            <w:proofErr w:type="gramEnd"/>
            <w:r w:rsidRPr="004A78CD">
              <w:rPr>
                <w:rFonts w:asciiTheme="minorHAnsi" w:eastAsia="Batang" w:hAnsiTheme="minorHAnsi"/>
              </w:rPr>
              <w:t xml:space="preserve"> you attended this past year, share one take away or quality improvement idea for evaluation by the faculty and possible implementation in the nursing program. (CNEA III-D)</w:t>
            </w:r>
          </w:p>
          <w:p w:rsidR="0071743F" w:rsidRPr="004A78CD" w:rsidRDefault="0071743F" w:rsidP="00CB5E99">
            <w:pPr>
              <w:rPr>
                <w:rFonts w:asciiTheme="minorHAnsi" w:eastAsia="Malgun Gothic" w:hAnsiTheme="minorHAnsi"/>
                <w:b/>
                <w:lang w:eastAsia="ko-KR"/>
              </w:rPr>
            </w:pPr>
          </w:p>
        </w:tc>
      </w:tr>
    </w:tbl>
    <w:p w:rsidR="0071743F" w:rsidRPr="004A78CD" w:rsidRDefault="0071743F" w:rsidP="0071743F">
      <w:pPr>
        <w:keepNext/>
        <w:spacing w:before="120" w:after="0" w:line="360" w:lineRule="auto"/>
        <w:contextualSpacing/>
        <w:jc w:val="center"/>
        <w:outlineLvl w:val="0"/>
        <w:rPr>
          <w:rFonts w:eastAsia="Arial" w:cs="Times New Roman"/>
          <w:b/>
          <w:bCs/>
          <w:iCs/>
          <w:w w:val="103"/>
          <w:sz w:val="28"/>
          <w:szCs w:val="28"/>
        </w:rPr>
      </w:pPr>
      <w:r w:rsidRPr="004A78CD">
        <w:rPr>
          <w:rFonts w:eastAsia="Arial" w:cs="Times New Roman"/>
          <w:b/>
          <w:bCs/>
          <w:iCs/>
          <w:w w:val="103"/>
          <w:sz w:val="28"/>
          <w:szCs w:val="28"/>
        </w:rPr>
        <w:br w:type="page"/>
      </w:r>
    </w:p>
    <w:p w:rsidR="0071743F" w:rsidRPr="004A78CD" w:rsidRDefault="0071743F" w:rsidP="0080217E">
      <w:pPr>
        <w:pStyle w:val="Heading3"/>
        <w:framePr w:wrap="around"/>
      </w:pPr>
      <w:bookmarkStart w:id="35" w:name="_Toc452639756"/>
      <w:bookmarkStart w:id="36" w:name="_Toc497490378"/>
      <w:r w:rsidRPr="004A78CD">
        <w:lastRenderedPageBreak/>
        <w:t>Standard IV: Culture of Excellence and Caring – Students</w:t>
      </w:r>
      <w:bookmarkEnd w:id="35"/>
      <w:bookmarkEnd w:id="36"/>
    </w:p>
    <w:tbl>
      <w:tblPr>
        <w:tblStyle w:val="TableGrid1"/>
        <w:tblW w:w="0" w:type="auto"/>
        <w:tblLook w:val="04A0" w:firstRow="1" w:lastRow="0" w:firstColumn="1" w:lastColumn="0" w:noHBand="0" w:noVBand="1"/>
      </w:tblPr>
      <w:tblGrid>
        <w:gridCol w:w="2585"/>
        <w:gridCol w:w="1250"/>
        <w:gridCol w:w="22"/>
        <w:gridCol w:w="4056"/>
        <w:gridCol w:w="22"/>
        <w:gridCol w:w="3584"/>
        <w:gridCol w:w="1431"/>
      </w:tblGrid>
      <w:tr w:rsidR="0071743F" w:rsidRPr="004A78CD" w:rsidTr="00CB5E99">
        <w:tc>
          <w:tcPr>
            <w:tcW w:w="12950" w:type="dxa"/>
            <w:gridSpan w:val="7"/>
            <w:shd w:val="clear" w:color="auto" w:fill="E2EFD9" w:themeFill="accent6" w:themeFillTint="33"/>
          </w:tcPr>
          <w:p w:rsidR="0071743F" w:rsidRPr="004A78CD" w:rsidRDefault="0071743F" w:rsidP="00CB5E99">
            <w:pPr>
              <w:spacing w:before="120" w:after="120"/>
              <w:rPr>
                <w:rFonts w:asciiTheme="minorHAnsi" w:eastAsia="Batang" w:hAnsiTheme="minorHAnsi" w:cstheme="minorBidi"/>
                <w:b/>
                <w:sz w:val="22"/>
                <w:szCs w:val="22"/>
              </w:rPr>
            </w:pPr>
            <w:r w:rsidRPr="004A78CD">
              <w:rPr>
                <w:rFonts w:asciiTheme="minorHAnsi" w:eastAsia="Batang" w:hAnsiTheme="minorHAnsi"/>
              </w:rPr>
              <w:br w:type="page"/>
            </w:r>
            <w:r w:rsidRPr="004A78CD">
              <w:rPr>
                <w:rFonts w:asciiTheme="minorHAnsi" w:eastAsia="Batang" w:hAnsiTheme="minorHAnsi"/>
                <w:b/>
              </w:rPr>
              <w:t xml:space="preserve"> Quality Indicator IV-A.  Student Services</w:t>
            </w:r>
          </w:p>
          <w:p w:rsidR="0071743F" w:rsidRPr="004A78CD" w:rsidRDefault="0071743F" w:rsidP="00CB5E99">
            <w:pPr>
              <w:spacing w:after="120"/>
              <w:rPr>
                <w:rFonts w:asciiTheme="minorHAnsi" w:eastAsia="Batang" w:hAnsiTheme="minorHAnsi" w:cstheme="minorBidi"/>
                <w:sz w:val="22"/>
                <w:szCs w:val="22"/>
              </w:rPr>
            </w:pPr>
            <w:r w:rsidRPr="004A78CD">
              <w:rPr>
                <w:rFonts w:asciiTheme="minorHAnsi" w:eastAsia="Batang" w:hAnsiTheme="minorHAnsi"/>
              </w:rPr>
              <w:t xml:space="preserve">The institution and program provide student services that are student-centered; culturally responsive; and readily accessible to all students, including those enrolled in distance education; and guide students through the processes associated with admission, recruitment, retention, progression, graduation and career planning. Student services </w:t>
            </w:r>
            <w:proofErr w:type="gramStart"/>
            <w:r w:rsidRPr="004A78CD">
              <w:rPr>
                <w:rFonts w:asciiTheme="minorHAnsi" w:eastAsia="Batang" w:hAnsiTheme="minorHAnsi"/>
              </w:rPr>
              <w:t>are evaluated</w:t>
            </w:r>
            <w:proofErr w:type="gramEnd"/>
            <w:r w:rsidRPr="004A78CD">
              <w:rPr>
                <w:rFonts w:asciiTheme="minorHAnsi" w:eastAsia="Batang" w:hAnsiTheme="minorHAnsi"/>
              </w:rPr>
              <w:t xml:space="preserve"> for effectiveness and ability to satisfactorily meet student needs through a process of continuous quality improvement.  </w:t>
            </w:r>
          </w:p>
        </w:tc>
      </w:tr>
      <w:tr w:rsidR="0071743F" w:rsidRPr="004A78CD" w:rsidTr="00CB5E99">
        <w:tc>
          <w:tcPr>
            <w:tcW w:w="12950" w:type="dxa"/>
            <w:gridSpan w:val="7"/>
            <w:shd w:val="clear" w:color="auto" w:fill="auto"/>
          </w:tcPr>
          <w:p w:rsidR="0071743F" w:rsidRPr="004A78CD" w:rsidRDefault="0071743F" w:rsidP="00CB5E99">
            <w:pPr>
              <w:spacing w:before="120" w:after="120"/>
              <w:rPr>
                <w:rFonts w:asciiTheme="minorHAnsi" w:eastAsia="Batang" w:hAnsiTheme="minorHAnsi"/>
                <w:b/>
                <w:color w:val="C00000"/>
              </w:rPr>
            </w:pPr>
            <w:r w:rsidRPr="004A78CD">
              <w:rPr>
                <w:rFonts w:asciiTheme="minorHAnsi" w:eastAsia="Batang" w:hAnsiTheme="minorHAnsi"/>
                <w:b/>
                <w:color w:val="C00000"/>
                <w:sz w:val="32"/>
                <w:szCs w:val="32"/>
              </w:rPr>
              <w:t>(SEE SEP PART I)</w:t>
            </w:r>
          </w:p>
          <w:p w:rsidR="0071743F" w:rsidRPr="004A78CD" w:rsidRDefault="0071743F" w:rsidP="00CB5E99">
            <w:pPr>
              <w:spacing w:before="120" w:after="120"/>
              <w:rPr>
                <w:rFonts w:asciiTheme="minorHAnsi" w:eastAsia="Batang" w:hAnsiTheme="minorHAnsi" w:cstheme="minorBidi"/>
                <w:b/>
                <w:color w:val="C00000"/>
                <w:sz w:val="22"/>
                <w:szCs w:val="22"/>
              </w:rPr>
            </w:pPr>
            <w:r w:rsidRPr="004A78CD">
              <w:rPr>
                <w:rFonts w:asciiTheme="minorHAnsi" w:eastAsia="Batang" w:hAnsiTheme="minorHAnsi"/>
                <w:b/>
                <w:color w:val="C00000"/>
              </w:rPr>
              <w:t xml:space="preserve">CNEA IV:A-D: Review  – SEP Part I for data analysis and quality improvement plans </w:t>
            </w:r>
          </w:p>
          <w:p w:rsidR="0071743F" w:rsidRPr="004A78CD" w:rsidRDefault="0071743F" w:rsidP="00CB5E99">
            <w:pPr>
              <w:rPr>
                <w:rFonts w:asciiTheme="minorHAnsi" w:eastAsia="Batang" w:hAnsiTheme="minorHAnsi"/>
                <w:bCs/>
                <w:color w:val="000000" w:themeColor="text1"/>
              </w:rPr>
            </w:pPr>
            <w:r w:rsidRPr="004A78CD">
              <w:rPr>
                <w:rFonts w:asciiTheme="minorHAnsi" w:eastAsia="Batang" w:hAnsiTheme="minorHAnsi"/>
                <w:color w:val="000000" w:themeColor="text1"/>
              </w:rPr>
              <w:t xml:space="preserve">Student Exit Survey with Likert Scale Question: </w:t>
            </w:r>
          </w:p>
          <w:p w:rsidR="0071743F" w:rsidRPr="004A78CD" w:rsidRDefault="0071743F" w:rsidP="0071743F">
            <w:pPr>
              <w:numPr>
                <w:ilvl w:val="0"/>
                <w:numId w:val="12"/>
              </w:numPr>
              <w:tabs>
                <w:tab w:val="left" w:pos="2070"/>
              </w:tabs>
              <w:rPr>
                <w:rFonts w:asciiTheme="minorHAnsi" w:eastAsia="Batang" w:hAnsiTheme="minorHAnsi"/>
                <w:color w:val="000000" w:themeColor="text1"/>
              </w:rPr>
            </w:pPr>
            <w:r w:rsidRPr="004A78CD">
              <w:rPr>
                <w:rFonts w:asciiTheme="minorHAnsi" w:eastAsia="Batang" w:hAnsiTheme="minorHAnsi"/>
                <w:color w:val="000000" w:themeColor="text1"/>
              </w:rPr>
              <w:t>Student services were sufficient  to meet my needs (List separately) (CNEA IV-A)</w:t>
            </w:r>
          </w:p>
          <w:p w:rsidR="0071743F" w:rsidRPr="004A78CD" w:rsidRDefault="0071743F" w:rsidP="0071743F">
            <w:pPr>
              <w:numPr>
                <w:ilvl w:val="0"/>
                <w:numId w:val="12"/>
              </w:numPr>
              <w:tabs>
                <w:tab w:val="left" w:pos="2070"/>
              </w:tabs>
              <w:rPr>
                <w:rFonts w:asciiTheme="minorHAnsi" w:eastAsia="Batang" w:hAnsiTheme="minorHAnsi"/>
                <w:color w:val="000000" w:themeColor="text1"/>
              </w:rPr>
            </w:pPr>
            <w:r w:rsidRPr="004A78CD">
              <w:rPr>
                <w:rFonts w:asciiTheme="minorHAnsi" w:eastAsia="Batang" w:hAnsiTheme="minorHAnsi"/>
                <w:color w:val="000000" w:themeColor="text1"/>
              </w:rPr>
              <w:t xml:space="preserve">Nursing policies </w:t>
            </w:r>
            <w:proofErr w:type="gramStart"/>
            <w:r w:rsidRPr="004A78CD">
              <w:rPr>
                <w:rFonts w:asciiTheme="minorHAnsi" w:eastAsia="Batang" w:hAnsiTheme="minorHAnsi"/>
                <w:color w:val="000000" w:themeColor="text1"/>
              </w:rPr>
              <w:t>are implemented</w:t>
            </w:r>
            <w:proofErr w:type="gramEnd"/>
            <w:r w:rsidRPr="004A78CD">
              <w:rPr>
                <w:rFonts w:asciiTheme="minorHAnsi" w:eastAsia="Batang" w:hAnsiTheme="minorHAnsi"/>
                <w:color w:val="000000" w:themeColor="text1"/>
              </w:rPr>
              <w:t xml:space="preserve"> in a consistent and equitable manner (CNEA IV-B).</w:t>
            </w:r>
          </w:p>
          <w:p w:rsidR="0071743F" w:rsidRPr="004A78CD" w:rsidRDefault="0071743F" w:rsidP="0071743F">
            <w:pPr>
              <w:numPr>
                <w:ilvl w:val="0"/>
                <w:numId w:val="12"/>
              </w:numPr>
              <w:tabs>
                <w:tab w:val="left" w:pos="2070"/>
              </w:tabs>
              <w:rPr>
                <w:rFonts w:asciiTheme="minorHAnsi" w:eastAsia="Batang" w:hAnsiTheme="minorHAnsi"/>
                <w:color w:val="000000" w:themeColor="text1"/>
              </w:rPr>
            </w:pPr>
            <w:r w:rsidRPr="004A78CD">
              <w:rPr>
                <w:rFonts w:asciiTheme="minorHAnsi" w:eastAsia="Batang" w:hAnsiTheme="minorHAnsi"/>
                <w:color w:val="000000" w:themeColor="text1"/>
              </w:rPr>
              <w:t xml:space="preserve">The communication of changes in policies, procedures, and program information </w:t>
            </w:r>
            <w:proofErr w:type="gramStart"/>
            <w:r w:rsidRPr="004A78CD">
              <w:rPr>
                <w:rFonts w:asciiTheme="minorHAnsi" w:eastAsia="Batang" w:hAnsiTheme="minorHAnsi"/>
                <w:color w:val="000000" w:themeColor="text1"/>
              </w:rPr>
              <w:t>are clearly and consistently communicated</w:t>
            </w:r>
            <w:proofErr w:type="gramEnd"/>
            <w:r w:rsidRPr="004A78CD">
              <w:rPr>
                <w:rFonts w:asciiTheme="minorHAnsi" w:eastAsia="Batang" w:hAnsiTheme="minorHAnsi"/>
                <w:color w:val="000000" w:themeColor="text1"/>
              </w:rPr>
              <w:t xml:space="preserve"> to students in a timely manner (CNEA IV-C).</w:t>
            </w:r>
          </w:p>
          <w:p w:rsidR="0071743F" w:rsidRPr="004A78CD" w:rsidRDefault="0071743F" w:rsidP="0071743F">
            <w:pPr>
              <w:numPr>
                <w:ilvl w:val="0"/>
                <w:numId w:val="12"/>
              </w:numPr>
              <w:tabs>
                <w:tab w:val="left" w:pos="2070"/>
              </w:tabs>
              <w:spacing w:after="120"/>
              <w:rPr>
                <w:rFonts w:asciiTheme="minorHAnsi" w:eastAsia="Batang" w:hAnsiTheme="minorHAnsi" w:cstheme="minorBidi"/>
                <w:color w:val="000000" w:themeColor="text1"/>
                <w:sz w:val="16"/>
              </w:rPr>
            </w:pPr>
            <w:r w:rsidRPr="004A78CD">
              <w:rPr>
                <w:rFonts w:asciiTheme="minorHAnsi" w:eastAsia="Batang" w:hAnsiTheme="minorHAnsi"/>
                <w:color w:val="000000" w:themeColor="text1"/>
              </w:rPr>
              <w:t>Student handbook explains the program and college policy for handling program complaints and grievances (CNEA IV-D).</w:t>
            </w:r>
          </w:p>
        </w:tc>
      </w:tr>
      <w:tr w:rsidR="0071743F" w:rsidRPr="004A78CD" w:rsidTr="00CB5E99">
        <w:tc>
          <w:tcPr>
            <w:tcW w:w="12950" w:type="dxa"/>
            <w:gridSpan w:val="7"/>
            <w:shd w:val="clear" w:color="auto" w:fill="E2EFD9" w:themeFill="accent6" w:themeFillTint="33"/>
          </w:tcPr>
          <w:p w:rsidR="0071743F" w:rsidRPr="004A78CD" w:rsidRDefault="0071743F" w:rsidP="00CB5E99">
            <w:pPr>
              <w:spacing w:before="120" w:after="120"/>
              <w:rPr>
                <w:rFonts w:asciiTheme="minorHAnsi" w:eastAsia="Batang" w:hAnsiTheme="minorHAnsi" w:cstheme="minorBidi"/>
                <w:b/>
                <w:sz w:val="22"/>
                <w:szCs w:val="22"/>
              </w:rPr>
            </w:pPr>
            <w:r w:rsidRPr="004A78CD">
              <w:rPr>
                <w:rFonts w:asciiTheme="minorHAnsi" w:eastAsia="Batang" w:hAnsiTheme="minorHAnsi"/>
                <w:b/>
                <w:bCs/>
                <w:iCs/>
              </w:rPr>
              <w:br w:type="page"/>
            </w:r>
            <w:r w:rsidRPr="004A78CD">
              <w:rPr>
                <w:rFonts w:asciiTheme="minorHAnsi" w:eastAsia="Batang" w:hAnsiTheme="minorHAnsi"/>
              </w:rPr>
              <w:br w:type="page"/>
              <w:t xml:space="preserve"> </w:t>
            </w:r>
            <w:r w:rsidRPr="004A78CD">
              <w:rPr>
                <w:rFonts w:asciiTheme="minorHAnsi" w:eastAsia="Batang" w:hAnsiTheme="minorHAnsi"/>
                <w:b/>
              </w:rPr>
              <w:t xml:space="preserve">Quality Indicator IV-B. Student Policies Conform </w:t>
            </w:r>
          </w:p>
          <w:p w:rsidR="0071743F" w:rsidRPr="004A78CD" w:rsidRDefault="0071743F" w:rsidP="00CB5E99">
            <w:pPr>
              <w:spacing w:after="120"/>
              <w:rPr>
                <w:rFonts w:asciiTheme="minorHAnsi" w:eastAsia="Batang" w:hAnsiTheme="minorHAnsi" w:cstheme="minorBidi"/>
                <w:sz w:val="22"/>
                <w:szCs w:val="22"/>
              </w:rPr>
            </w:pPr>
            <w:r w:rsidRPr="004A78CD">
              <w:rPr>
                <w:rFonts w:asciiTheme="minorHAnsi" w:eastAsia="Batang" w:hAnsiTheme="minorHAnsi"/>
              </w:rPr>
              <w:t xml:space="preserve">The program’s student policies conform </w:t>
            </w:r>
            <w:proofErr w:type="gramStart"/>
            <w:r w:rsidRPr="004A78CD">
              <w:rPr>
                <w:rFonts w:asciiTheme="minorHAnsi" w:eastAsia="Batang" w:hAnsiTheme="minorHAnsi"/>
              </w:rPr>
              <w:t>with</w:t>
            </w:r>
            <w:proofErr w:type="gramEnd"/>
            <w:r w:rsidRPr="004A78CD">
              <w:rPr>
                <w:rFonts w:asciiTheme="minorHAnsi" w:eastAsia="Batang" w:hAnsiTheme="minorHAnsi"/>
              </w:rPr>
              <w:t xml:space="preserve"> institutional student policies and are readily available to the public.</w:t>
            </w:r>
          </w:p>
        </w:tc>
      </w:tr>
      <w:tr w:rsidR="0071743F" w:rsidRPr="004A78CD" w:rsidTr="00CB5E99">
        <w:tc>
          <w:tcPr>
            <w:tcW w:w="2588"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r w:rsidRPr="004A78CD">
              <w:rPr>
                <w:rFonts w:asciiTheme="minorHAnsi" w:eastAsia="Batang" w:hAnsiTheme="minorHAnsi"/>
                <w:b/>
              </w:rPr>
              <w:t>Goal/Benchmark</w:t>
            </w:r>
          </w:p>
        </w:tc>
        <w:tc>
          <w:tcPr>
            <w:tcW w:w="1250" w:type="dxa"/>
            <w:gridSpan w:val="2"/>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cstheme="minorBidi"/>
                <w:b/>
                <w:sz w:val="22"/>
                <w:szCs w:val="22"/>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after="120"/>
              <w:outlineLvl w:val="7"/>
              <w:rPr>
                <w:rFonts w:asciiTheme="minorHAnsi" w:eastAsiaTheme="majorEastAsia" w:hAnsiTheme="minorHAnsi"/>
                <w:b/>
              </w:rPr>
            </w:pPr>
            <w:r w:rsidRPr="004A78CD">
              <w:rPr>
                <w:rFonts w:asciiTheme="minorHAnsi" w:eastAsiaTheme="majorEastAsia" w:hAnsiTheme="minorHAnsi"/>
                <w:b/>
              </w:rPr>
              <w:t>Month/Year</w:t>
            </w:r>
          </w:p>
        </w:tc>
        <w:tc>
          <w:tcPr>
            <w:tcW w:w="4087" w:type="dxa"/>
            <w:gridSpan w:val="2"/>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b/>
              </w:rPr>
            </w:pPr>
            <w:r w:rsidRPr="004A78CD">
              <w:rPr>
                <w:rFonts w:asciiTheme="minorHAnsi" w:eastAsia="Batang" w:hAnsiTheme="minorHAnsi"/>
                <w:b/>
              </w:rPr>
              <w:t>Recording and Analysis of Data</w:t>
            </w:r>
          </w:p>
          <w:p w:rsidR="0071743F" w:rsidRPr="004A78CD" w:rsidRDefault="0071743F" w:rsidP="00CB5E99">
            <w:pPr>
              <w:jc w:val="center"/>
              <w:rPr>
                <w:rFonts w:asciiTheme="minorHAnsi" w:eastAsia="Batang" w:hAnsiTheme="minorHAnsi"/>
                <w:b/>
              </w:rPr>
            </w:pPr>
          </w:p>
        </w:tc>
        <w:tc>
          <w:tcPr>
            <w:tcW w:w="3592"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r w:rsidRPr="004A78CD">
              <w:rPr>
                <w:rFonts w:asciiTheme="minorHAnsi" w:eastAsia="Batang" w:hAnsiTheme="minorHAnsi"/>
                <w:b/>
              </w:rPr>
              <w:t>Quality Improvement Plan</w:t>
            </w:r>
          </w:p>
        </w:tc>
        <w:tc>
          <w:tcPr>
            <w:tcW w:w="1433" w:type="dxa"/>
            <w:shd w:val="clear" w:color="auto" w:fill="E2EFD9" w:themeFill="accent6" w:themeFillTint="33"/>
          </w:tcPr>
          <w:p w:rsidR="0071743F" w:rsidRPr="004A78CD" w:rsidRDefault="0071743F" w:rsidP="00CB5E99">
            <w:pPr>
              <w:spacing w:before="120"/>
              <w:jc w:val="center"/>
              <w:rPr>
                <w:rFonts w:asciiTheme="minorHAnsi" w:eastAsia="Batang" w:hAnsiTheme="minorHAnsi" w:cstheme="minorBidi"/>
                <w:b/>
                <w:sz w:val="22"/>
                <w:szCs w:val="22"/>
              </w:rPr>
            </w:pPr>
            <w:r w:rsidRPr="004A78CD">
              <w:rPr>
                <w:rFonts w:asciiTheme="minorHAnsi" w:eastAsia="Batang" w:hAnsiTheme="minorHAnsi"/>
                <w:b/>
              </w:rPr>
              <w:t>Evidence</w:t>
            </w:r>
          </w:p>
        </w:tc>
      </w:tr>
      <w:tr w:rsidR="0071743F" w:rsidRPr="004A78CD" w:rsidTr="00CB5E99">
        <w:tc>
          <w:tcPr>
            <w:tcW w:w="12950" w:type="dxa"/>
            <w:gridSpan w:val="7"/>
          </w:tcPr>
          <w:p w:rsidR="0071743F" w:rsidRPr="004A78CD" w:rsidRDefault="0071743F" w:rsidP="00CB5E99">
            <w:pPr>
              <w:spacing w:before="120" w:after="120"/>
              <w:rPr>
                <w:rFonts w:asciiTheme="minorHAnsi" w:eastAsia="Batang" w:hAnsiTheme="minorHAnsi"/>
                <w:b/>
                <w:color w:val="C00000"/>
              </w:rPr>
            </w:pPr>
            <w:r w:rsidRPr="004A78CD">
              <w:rPr>
                <w:rFonts w:asciiTheme="minorHAnsi" w:eastAsia="Batang" w:hAnsiTheme="minorHAnsi"/>
                <w:b/>
                <w:color w:val="C00000"/>
                <w:sz w:val="32"/>
                <w:szCs w:val="32"/>
              </w:rPr>
              <w:t>(SEE SEP PART I)</w:t>
            </w:r>
          </w:p>
          <w:p w:rsidR="0071743F" w:rsidRPr="004A78CD" w:rsidRDefault="0071743F" w:rsidP="00CB5E99">
            <w:pPr>
              <w:spacing w:before="120" w:after="120"/>
              <w:rPr>
                <w:rFonts w:asciiTheme="minorHAnsi" w:eastAsia="Batang" w:hAnsiTheme="minorHAnsi" w:cstheme="minorBidi"/>
                <w:b/>
                <w:color w:val="C00000"/>
                <w:sz w:val="22"/>
                <w:szCs w:val="22"/>
              </w:rPr>
            </w:pPr>
            <w:r w:rsidRPr="004A78CD">
              <w:rPr>
                <w:rFonts w:asciiTheme="minorHAnsi" w:eastAsia="Batang" w:hAnsiTheme="minorHAnsi"/>
                <w:b/>
                <w:color w:val="C00000"/>
              </w:rPr>
              <w:t xml:space="preserve">Review  – SEP Part I for data analysis and quality improvement plans </w:t>
            </w:r>
          </w:p>
          <w:p w:rsidR="0071743F" w:rsidRPr="004A78CD" w:rsidRDefault="0071743F" w:rsidP="00CB5E99">
            <w:pPr>
              <w:rPr>
                <w:rFonts w:asciiTheme="minorHAnsi" w:eastAsia="Batang" w:hAnsiTheme="minorHAnsi"/>
                <w:color w:val="000000" w:themeColor="text1"/>
              </w:rPr>
            </w:pPr>
            <w:r w:rsidRPr="004A78CD">
              <w:rPr>
                <w:rFonts w:asciiTheme="minorHAnsi" w:eastAsia="Batang" w:hAnsiTheme="minorHAnsi"/>
                <w:color w:val="000000" w:themeColor="text1"/>
              </w:rPr>
              <w:t>Student Exit Survey with Likert Scale Question</w:t>
            </w:r>
          </w:p>
          <w:p w:rsidR="0071743F" w:rsidRPr="004A78CD" w:rsidRDefault="0071743F" w:rsidP="0071743F">
            <w:pPr>
              <w:numPr>
                <w:ilvl w:val="0"/>
                <w:numId w:val="16"/>
              </w:numPr>
              <w:spacing w:after="120"/>
              <w:ind w:left="697"/>
              <w:contextualSpacing/>
              <w:rPr>
                <w:rFonts w:asciiTheme="minorHAnsi" w:eastAsia="Batang" w:hAnsiTheme="minorHAnsi" w:cstheme="minorBidi"/>
                <w:bCs/>
                <w:color w:val="000000" w:themeColor="text1"/>
                <w:sz w:val="22"/>
                <w:szCs w:val="22"/>
              </w:rPr>
            </w:pPr>
            <w:r w:rsidRPr="004A78CD">
              <w:rPr>
                <w:rFonts w:asciiTheme="minorHAnsi" w:eastAsia="Batang" w:hAnsiTheme="minorHAnsi"/>
                <w:color w:val="000000" w:themeColor="text1"/>
              </w:rPr>
              <w:t xml:space="preserve">Nursing policies </w:t>
            </w:r>
            <w:proofErr w:type="gramStart"/>
            <w:r w:rsidRPr="004A78CD">
              <w:rPr>
                <w:rFonts w:asciiTheme="minorHAnsi" w:eastAsia="Batang" w:hAnsiTheme="minorHAnsi"/>
                <w:color w:val="000000" w:themeColor="text1"/>
              </w:rPr>
              <w:t>are implemented</w:t>
            </w:r>
            <w:proofErr w:type="gramEnd"/>
            <w:r w:rsidRPr="004A78CD">
              <w:rPr>
                <w:rFonts w:asciiTheme="minorHAnsi" w:eastAsia="Batang" w:hAnsiTheme="minorHAnsi"/>
                <w:color w:val="000000" w:themeColor="text1"/>
              </w:rPr>
              <w:t xml:space="preserve"> in a consistent and equitable manner.</w:t>
            </w:r>
          </w:p>
        </w:tc>
      </w:tr>
      <w:tr w:rsidR="0071743F" w:rsidRPr="004A78CD" w:rsidTr="00CB5E99">
        <w:tc>
          <w:tcPr>
            <w:tcW w:w="2588" w:type="dxa"/>
            <w:vMerge w:val="restart"/>
          </w:tcPr>
          <w:p w:rsidR="0071743F" w:rsidRPr="004A78CD" w:rsidRDefault="0071743F" w:rsidP="00CB5E99">
            <w:pPr>
              <w:spacing w:before="120" w:after="120"/>
              <w:rPr>
                <w:rFonts w:asciiTheme="minorHAnsi" w:eastAsia="Batang" w:hAnsiTheme="minorHAnsi" w:cstheme="minorBidi"/>
                <w:sz w:val="22"/>
                <w:szCs w:val="22"/>
                <w:highlight w:val="yellow"/>
              </w:rPr>
            </w:pPr>
            <w:r w:rsidRPr="004A78CD">
              <w:rPr>
                <w:rFonts w:asciiTheme="minorHAnsi" w:eastAsia="Batang" w:hAnsiTheme="minorHAnsi"/>
                <w:b/>
              </w:rPr>
              <w:t>Policies:</w:t>
            </w:r>
            <w:r w:rsidRPr="004A78CD">
              <w:rPr>
                <w:rFonts w:asciiTheme="minorHAnsi" w:eastAsia="Batang" w:hAnsiTheme="minorHAnsi"/>
              </w:rPr>
              <w:t xml:space="preserve">  Student Nursing Policies are congruent with the colleges’ policies; differences are justified by </w:t>
            </w:r>
            <w:r w:rsidRPr="004A78CD">
              <w:rPr>
                <w:rFonts w:asciiTheme="minorHAnsi" w:eastAsia="Batang" w:hAnsiTheme="minorHAnsi"/>
              </w:rPr>
              <w:lastRenderedPageBreak/>
              <w:t xml:space="preserve">the SLOs and POs (such as Admission Requirements, Progression Requirements, Health Requirements, etc.) as evidenced by Policy Table and faculty meeting minutes. </w:t>
            </w:r>
          </w:p>
        </w:tc>
        <w:tc>
          <w:tcPr>
            <w:tcW w:w="1250" w:type="dxa"/>
            <w:gridSpan w:val="2"/>
          </w:tcPr>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tc>
        <w:tc>
          <w:tcPr>
            <w:tcW w:w="4087" w:type="dxa"/>
            <w:gridSpan w:val="2"/>
          </w:tcPr>
          <w:p w:rsidR="0071743F" w:rsidRPr="004A78CD" w:rsidRDefault="0071743F" w:rsidP="00CB5E99">
            <w:pPr>
              <w:ind w:left="208"/>
              <w:contextualSpacing/>
              <w:rPr>
                <w:rFonts w:asciiTheme="minorHAnsi" w:eastAsia="Batang" w:hAnsiTheme="minorHAnsi"/>
              </w:rPr>
            </w:pPr>
          </w:p>
        </w:tc>
        <w:tc>
          <w:tcPr>
            <w:tcW w:w="3592" w:type="dxa"/>
          </w:tcPr>
          <w:p w:rsidR="0071743F" w:rsidRPr="004A78CD" w:rsidRDefault="0071743F" w:rsidP="00CB5E99">
            <w:pPr>
              <w:rPr>
                <w:rFonts w:asciiTheme="minorHAnsi" w:eastAsia="Batang" w:hAnsiTheme="minorHAnsi"/>
              </w:rPr>
            </w:pPr>
          </w:p>
        </w:tc>
        <w:tc>
          <w:tcPr>
            <w:tcW w:w="1433" w:type="dxa"/>
          </w:tcPr>
          <w:p w:rsidR="0071743F" w:rsidRPr="004A78CD" w:rsidRDefault="0071743F" w:rsidP="00CB5E99">
            <w:pPr>
              <w:rPr>
                <w:rFonts w:asciiTheme="minorHAnsi" w:eastAsia="Batang" w:hAnsiTheme="minorHAnsi"/>
              </w:rPr>
            </w:pPr>
          </w:p>
        </w:tc>
      </w:tr>
      <w:tr w:rsidR="0071743F" w:rsidRPr="004A78CD" w:rsidTr="00CB5E99">
        <w:tc>
          <w:tcPr>
            <w:tcW w:w="2585" w:type="dxa"/>
            <w:vMerge/>
          </w:tcPr>
          <w:p w:rsidR="0071743F" w:rsidRPr="004A78CD" w:rsidRDefault="0071743F" w:rsidP="00CB5E99">
            <w:pPr>
              <w:spacing w:before="120" w:after="120"/>
              <w:rPr>
                <w:rFonts w:asciiTheme="minorHAnsi" w:eastAsia="Batang" w:hAnsiTheme="minorHAnsi"/>
                <w:b/>
              </w:rPr>
            </w:pPr>
          </w:p>
        </w:tc>
        <w:tc>
          <w:tcPr>
            <w:tcW w:w="1272" w:type="dxa"/>
            <w:gridSpan w:val="2"/>
          </w:tcPr>
          <w:p w:rsidR="0071743F" w:rsidRPr="004A78CD" w:rsidRDefault="0071743F" w:rsidP="00CB5E99">
            <w:pPr>
              <w:rPr>
                <w:rFonts w:asciiTheme="minorHAnsi" w:eastAsia="Batang" w:hAnsiTheme="minorHAnsi"/>
              </w:rPr>
            </w:pPr>
          </w:p>
        </w:tc>
        <w:tc>
          <w:tcPr>
            <w:tcW w:w="4078" w:type="dxa"/>
            <w:gridSpan w:val="2"/>
          </w:tcPr>
          <w:p w:rsidR="0071743F" w:rsidRPr="004A78CD" w:rsidRDefault="0071743F" w:rsidP="00CB5E99">
            <w:pPr>
              <w:ind w:left="208"/>
              <w:contextualSpacing/>
              <w:rPr>
                <w:rFonts w:asciiTheme="minorHAnsi" w:eastAsia="Batang" w:hAnsiTheme="minorHAnsi"/>
              </w:rPr>
            </w:pPr>
          </w:p>
        </w:tc>
        <w:tc>
          <w:tcPr>
            <w:tcW w:w="3584" w:type="dxa"/>
          </w:tcPr>
          <w:p w:rsidR="0071743F" w:rsidRPr="004A78CD" w:rsidRDefault="0071743F" w:rsidP="00CB5E99">
            <w:pPr>
              <w:rPr>
                <w:rFonts w:asciiTheme="minorHAnsi" w:eastAsia="Batang" w:hAnsiTheme="minorHAnsi"/>
              </w:rPr>
            </w:pPr>
          </w:p>
        </w:tc>
        <w:tc>
          <w:tcPr>
            <w:tcW w:w="1431" w:type="dxa"/>
          </w:tcPr>
          <w:p w:rsidR="0071743F" w:rsidRPr="004A78CD" w:rsidRDefault="0071743F" w:rsidP="00CB5E99">
            <w:pPr>
              <w:rPr>
                <w:rFonts w:asciiTheme="minorHAnsi" w:eastAsia="Batang" w:hAnsiTheme="minorHAnsi"/>
              </w:rPr>
            </w:pPr>
          </w:p>
        </w:tc>
      </w:tr>
      <w:tr w:rsidR="0071743F" w:rsidRPr="004A78CD" w:rsidTr="00CB5E99">
        <w:tc>
          <w:tcPr>
            <w:tcW w:w="12950" w:type="dxa"/>
            <w:gridSpan w:val="7"/>
            <w:shd w:val="clear" w:color="auto" w:fill="E2EFD9" w:themeFill="accent6" w:themeFillTint="33"/>
          </w:tcPr>
          <w:p w:rsidR="0071743F" w:rsidRPr="004A78CD" w:rsidRDefault="0071743F" w:rsidP="00CB5E99">
            <w:pPr>
              <w:spacing w:before="120" w:after="120"/>
              <w:rPr>
                <w:rFonts w:asciiTheme="minorHAnsi" w:eastAsia="Batang" w:hAnsiTheme="minorHAnsi" w:cstheme="minorBidi"/>
                <w:b/>
                <w:sz w:val="22"/>
                <w:szCs w:val="22"/>
              </w:rPr>
            </w:pPr>
            <w:r w:rsidRPr="004A78CD">
              <w:rPr>
                <w:rFonts w:asciiTheme="minorHAnsi" w:eastAsia="Batang" w:hAnsiTheme="minorHAnsi"/>
              </w:rPr>
              <w:br w:type="page"/>
            </w:r>
            <w:r w:rsidRPr="004A78CD">
              <w:rPr>
                <w:rFonts w:asciiTheme="minorHAnsi" w:eastAsia="Batang" w:hAnsiTheme="minorHAnsi"/>
                <w:b/>
              </w:rPr>
              <w:t xml:space="preserve"> Quality Indicator IV-C. Student Policies Accessible</w:t>
            </w:r>
          </w:p>
          <w:p w:rsidR="0071743F" w:rsidRPr="004A78CD" w:rsidRDefault="0071743F" w:rsidP="00CB5E99">
            <w:pPr>
              <w:spacing w:after="120"/>
              <w:rPr>
                <w:rFonts w:asciiTheme="minorHAnsi" w:eastAsia="Batang" w:hAnsiTheme="minorHAnsi" w:cstheme="minorBidi"/>
                <w:b/>
                <w:sz w:val="22"/>
                <w:szCs w:val="22"/>
              </w:rPr>
            </w:pPr>
            <w:r w:rsidRPr="004A78CD">
              <w:rPr>
                <w:rFonts w:asciiTheme="minorHAnsi" w:eastAsia="Batang" w:hAnsiTheme="minorHAnsi"/>
              </w:rPr>
              <w:t xml:space="preserve">Student policies are clearly delineated and accessible with students advised of changes with adequate notice.  </w:t>
            </w:r>
          </w:p>
        </w:tc>
      </w:tr>
      <w:tr w:rsidR="0071743F" w:rsidRPr="004A78CD" w:rsidTr="00CB5E99">
        <w:tc>
          <w:tcPr>
            <w:tcW w:w="12950" w:type="dxa"/>
            <w:gridSpan w:val="7"/>
            <w:shd w:val="clear" w:color="auto" w:fill="auto"/>
          </w:tcPr>
          <w:p w:rsidR="0071743F" w:rsidRPr="004A78CD" w:rsidRDefault="0071743F" w:rsidP="00CB5E99">
            <w:pPr>
              <w:spacing w:before="120" w:after="120"/>
              <w:rPr>
                <w:rFonts w:asciiTheme="minorHAnsi" w:eastAsia="Batang" w:hAnsiTheme="minorHAnsi"/>
                <w:b/>
                <w:color w:val="C00000"/>
              </w:rPr>
            </w:pPr>
            <w:r w:rsidRPr="004A78CD">
              <w:rPr>
                <w:rFonts w:asciiTheme="minorHAnsi" w:eastAsia="Batang" w:hAnsiTheme="minorHAnsi"/>
                <w:b/>
                <w:color w:val="C00000"/>
                <w:sz w:val="32"/>
                <w:szCs w:val="32"/>
              </w:rPr>
              <w:t>(SEE SEP PART I)</w:t>
            </w:r>
          </w:p>
          <w:p w:rsidR="0071743F" w:rsidRPr="004A78CD" w:rsidRDefault="0071743F" w:rsidP="00CB5E99">
            <w:pPr>
              <w:spacing w:before="120" w:after="120"/>
              <w:rPr>
                <w:rFonts w:asciiTheme="minorHAnsi" w:eastAsia="Batang" w:hAnsiTheme="minorHAnsi" w:cstheme="minorBidi"/>
                <w:b/>
                <w:color w:val="C00000"/>
                <w:sz w:val="22"/>
                <w:szCs w:val="22"/>
              </w:rPr>
            </w:pPr>
            <w:r w:rsidRPr="004A78CD">
              <w:rPr>
                <w:rFonts w:asciiTheme="minorHAnsi" w:eastAsia="Batang" w:hAnsiTheme="minorHAnsi"/>
                <w:b/>
                <w:color w:val="C00000"/>
              </w:rPr>
              <w:t xml:space="preserve">Review  – SEP Part I for data analysis and quality improvement plans </w:t>
            </w:r>
          </w:p>
          <w:p w:rsidR="0071743F" w:rsidRPr="004A78CD" w:rsidRDefault="0071743F" w:rsidP="00CB5E99">
            <w:pPr>
              <w:rPr>
                <w:rFonts w:asciiTheme="minorHAnsi" w:eastAsia="Batang" w:hAnsiTheme="minorHAnsi"/>
                <w:bCs/>
                <w:color w:val="000000" w:themeColor="text1"/>
              </w:rPr>
            </w:pPr>
            <w:r w:rsidRPr="004A78CD">
              <w:rPr>
                <w:rFonts w:asciiTheme="minorHAnsi" w:eastAsia="Batang" w:hAnsiTheme="minorHAnsi"/>
                <w:color w:val="000000" w:themeColor="text1"/>
              </w:rPr>
              <w:t>Student Exit Survey with Likert Scale Question</w:t>
            </w:r>
          </w:p>
          <w:p w:rsidR="0071743F" w:rsidRPr="004A78CD" w:rsidRDefault="0071743F" w:rsidP="0071743F">
            <w:pPr>
              <w:numPr>
                <w:ilvl w:val="0"/>
                <w:numId w:val="14"/>
              </w:numPr>
              <w:spacing w:after="120"/>
              <w:contextualSpacing/>
              <w:rPr>
                <w:rFonts w:asciiTheme="minorHAnsi" w:eastAsia="Batang" w:hAnsiTheme="minorHAnsi" w:cstheme="minorBidi"/>
                <w:b/>
                <w:bCs/>
                <w:color w:val="000000" w:themeColor="text1"/>
                <w:sz w:val="22"/>
                <w:szCs w:val="22"/>
              </w:rPr>
            </w:pPr>
            <w:r w:rsidRPr="004A78CD">
              <w:rPr>
                <w:rFonts w:asciiTheme="minorHAnsi" w:eastAsia="Batang" w:hAnsiTheme="minorHAnsi"/>
              </w:rPr>
              <w:t xml:space="preserve">The communication of changes in policies, procedures, and program information </w:t>
            </w:r>
            <w:proofErr w:type="gramStart"/>
            <w:r w:rsidRPr="004A78CD">
              <w:rPr>
                <w:rFonts w:asciiTheme="minorHAnsi" w:eastAsia="Batang" w:hAnsiTheme="minorHAnsi"/>
              </w:rPr>
              <w:t>are clearly and consistently communicated</w:t>
            </w:r>
            <w:proofErr w:type="gramEnd"/>
            <w:r w:rsidRPr="004A78CD">
              <w:rPr>
                <w:rFonts w:asciiTheme="minorHAnsi" w:eastAsia="Batang" w:hAnsiTheme="minorHAnsi"/>
              </w:rPr>
              <w:t xml:space="preserve"> to students in a timely manner.</w:t>
            </w:r>
          </w:p>
        </w:tc>
      </w:tr>
      <w:tr w:rsidR="0071743F" w:rsidRPr="004A78CD" w:rsidTr="00CB5E99">
        <w:tc>
          <w:tcPr>
            <w:tcW w:w="12950" w:type="dxa"/>
            <w:gridSpan w:val="7"/>
            <w:shd w:val="clear" w:color="auto" w:fill="E2EFD9" w:themeFill="accent6" w:themeFillTint="33"/>
          </w:tcPr>
          <w:p w:rsidR="0071743F" w:rsidRPr="004A78CD" w:rsidRDefault="0071743F" w:rsidP="00CB5E99">
            <w:pPr>
              <w:spacing w:before="120" w:after="120"/>
              <w:rPr>
                <w:rFonts w:asciiTheme="minorHAnsi" w:eastAsia="Batang" w:hAnsiTheme="minorHAnsi" w:cstheme="minorBidi"/>
                <w:b/>
                <w:sz w:val="22"/>
                <w:szCs w:val="22"/>
              </w:rPr>
            </w:pPr>
            <w:r w:rsidRPr="004A78CD">
              <w:rPr>
                <w:rFonts w:asciiTheme="minorHAnsi" w:eastAsia="Batang" w:hAnsiTheme="minorHAnsi"/>
              </w:rPr>
              <w:br w:type="page"/>
              <w:t xml:space="preserve"> </w:t>
            </w:r>
            <w:r w:rsidRPr="004A78CD">
              <w:rPr>
                <w:rFonts w:asciiTheme="minorHAnsi" w:eastAsia="Batang" w:hAnsiTheme="minorHAnsi"/>
                <w:b/>
              </w:rPr>
              <w:t>Quality Indicator IV-D. Formal Complaints</w:t>
            </w:r>
          </w:p>
          <w:p w:rsidR="0071743F" w:rsidRPr="004A78CD" w:rsidRDefault="0071743F" w:rsidP="00CB5E99">
            <w:pPr>
              <w:rPr>
                <w:rFonts w:asciiTheme="minorHAnsi" w:eastAsia="Batang" w:hAnsiTheme="minorHAnsi"/>
              </w:rPr>
            </w:pPr>
            <w:r w:rsidRPr="004A78CD">
              <w:rPr>
                <w:rFonts w:asciiTheme="minorHAnsi" w:eastAsia="Batang" w:hAnsiTheme="minorHAnsi"/>
              </w:rPr>
              <w:t xml:space="preserve">Faculty and staff process the formal programs complaints of students using policies and procedures that </w:t>
            </w:r>
            <w:proofErr w:type="gramStart"/>
            <w:r w:rsidRPr="004A78CD">
              <w:rPr>
                <w:rFonts w:asciiTheme="minorHAnsi" w:eastAsia="Batang" w:hAnsiTheme="minorHAnsi"/>
              </w:rPr>
              <w:t>are clearly delineated</w:t>
            </w:r>
            <w:proofErr w:type="gramEnd"/>
            <w:r w:rsidRPr="004A78CD">
              <w:rPr>
                <w:rFonts w:asciiTheme="minorHAnsi" w:eastAsia="Batang" w:hAnsiTheme="minorHAnsi"/>
              </w:rPr>
              <w:t xml:space="preserve">. </w:t>
            </w:r>
          </w:p>
          <w:p w:rsidR="0071743F" w:rsidRPr="004A78CD" w:rsidRDefault="0071743F" w:rsidP="00CB5E99">
            <w:pPr>
              <w:rPr>
                <w:rFonts w:asciiTheme="minorHAnsi" w:eastAsia="Batang" w:hAnsiTheme="minorHAnsi"/>
              </w:rPr>
            </w:pPr>
          </w:p>
        </w:tc>
      </w:tr>
      <w:tr w:rsidR="0071743F" w:rsidRPr="004A78CD" w:rsidTr="00CB5E99">
        <w:tc>
          <w:tcPr>
            <w:tcW w:w="2585"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sz w:val="22"/>
                <w:szCs w:val="22"/>
              </w:rPr>
            </w:pPr>
            <w:r w:rsidRPr="004A78CD">
              <w:rPr>
                <w:rFonts w:asciiTheme="minorHAnsi" w:eastAsia="Batang" w:hAnsiTheme="minorHAnsi"/>
                <w:b/>
              </w:rPr>
              <w:t>Goal/Benchmark</w:t>
            </w:r>
          </w:p>
        </w:tc>
        <w:tc>
          <w:tcPr>
            <w:tcW w:w="1272" w:type="dxa"/>
            <w:gridSpan w:val="2"/>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cstheme="minorBidi"/>
                <w:b/>
                <w:sz w:val="22"/>
                <w:szCs w:val="22"/>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after="120"/>
              <w:outlineLvl w:val="7"/>
              <w:rPr>
                <w:rFonts w:asciiTheme="minorHAnsi" w:eastAsiaTheme="majorEastAsia" w:hAnsiTheme="minorHAnsi"/>
                <w:color w:val="272727" w:themeColor="text1" w:themeTint="D8"/>
              </w:rPr>
            </w:pPr>
            <w:r w:rsidRPr="004A78CD">
              <w:rPr>
                <w:rFonts w:asciiTheme="minorHAnsi" w:eastAsiaTheme="majorEastAsia" w:hAnsiTheme="minorHAnsi"/>
                <w:b/>
              </w:rPr>
              <w:t>Month/Year</w:t>
            </w:r>
          </w:p>
        </w:tc>
        <w:tc>
          <w:tcPr>
            <w:tcW w:w="4078" w:type="dxa"/>
            <w:gridSpan w:val="2"/>
            <w:shd w:val="clear" w:color="auto" w:fill="E2EFD9" w:themeFill="accent6" w:themeFillTint="33"/>
          </w:tcPr>
          <w:p w:rsidR="0071743F" w:rsidRPr="004A78CD" w:rsidRDefault="0071743F" w:rsidP="00CB5E99">
            <w:pPr>
              <w:spacing w:before="120"/>
              <w:jc w:val="center"/>
              <w:rPr>
                <w:rFonts w:asciiTheme="minorHAnsi" w:eastAsia="Batang" w:hAnsiTheme="minorHAnsi" w:cstheme="minorBidi"/>
                <w:b/>
                <w:sz w:val="22"/>
                <w:szCs w:val="22"/>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b/>
              </w:rPr>
            </w:pPr>
            <w:r w:rsidRPr="004A78CD">
              <w:rPr>
                <w:rFonts w:asciiTheme="minorHAnsi" w:eastAsia="Batang" w:hAnsiTheme="minorHAnsi"/>
                <w:b/>
              </w:rPr>
              <w:t>Recording and Analysis of Data</w:t>
            </w:r>
          </w:p>
          <w:p w:rsidR="0071743F" w:rsidRPr="004A78CD" w:rsidRDefault="0071743F" w:rsidP="00CB5E99">
            <w:pPr>
              <w:jc w:val="center"/>
              <w:rPr>
                <w:rFonts w:asciiTheme="minorHAnsi" w:eastAsia="Batang" w:hAnsiTheme="minorHAnsi"/>
              </w:rPr>
            </w:pPr>
          </w:p>
        </w:tc>
        <w:tc>
          <w:tcPr>
            <w:tcW w:w="3584"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sz w:val="22"/>
                <w:szCs w:val="22"/>
              </w:rPr>
            </w:pPr>
            <w:r w:rsidRPr="004A78CD">
              <w:rPr>
                <w:rFonts w:asciiTheme="minorHAnsi" w:eastAsia="Batang" w:hAnsiTheme="minorHAnsi"/>
                <w:b/>
              </w:rPr>
              <w:t>Quality Improvement Plan</w:t>
            </w:r>
          </w:p>
        </w:tc>
        <w:tc>
          <w:tcPr>
            <w:tcW w:w="1431" w:type="dxa"/>
            <w:shd w:val="clear" w:color="auto" w:fill="E2EFD9" w:themeFill="accent6" w:themeFillTint="33"/>
          </w:tcPr>
          <w:p w:rsidR="0071743F" w:rsidRPr="004A78CD" w:rsidRDefault="0071743F" w:rsidP="00CB5E99">
            <w:pPr>
              <w:spacing w:before="120" w:after="120"/>
              <w:jc w:val="center"/>
              <w:rPr>
                <w:rFonts w:asciiTheme="minorHAnsi" w:eastAsia="Batang" w:hAnsiTheme="minorHAnsi" w:cstheme="minorBidi"/>
                <w:sz w:val="22"/>
                <w:szCs w:val="22"/>
              </w:rPr>
            </w:pPr>
            <w:r w:rsidRPr="004A78CD">
              <w:rPr>
                <w:rFonts w:asciiTheme="minorHAnsi" w:eastAsia="Batang" w:hAnsiTheme="minorHAnsi"/>
                <w:b/>
              </w:rPr>
              <w:t>Evidence</w:t>
            </w:r>
          </w:p>
        </w:tc>
      </w:tr>
      <w:tr w:rsidR="0071743F" w:rsidRPr="004A78CD" w:rsidTr="00CB5E99">
        <w:tc>
          <w:tcPr>
            <w:tcW w:w="12950" w:type="dxa"/>
            <w:gridSpan w:val="7"/>
          </w:tcPr>
          <w:p w:rsidR="0071743F" w:rsidRPr="004A78CD" w:rsidRDefault="0071743F" w:rsidP="00CB5E99">
            <w:pPr>
              <w:spacing w:before="120" w:after="120"/>
              <w:rPr>
                <w:rFonts w:asciiTheme="minorHAnsi" w:eastAsia="Batang" w:hAnsiTheme="minorHAnsi"/>
                <w:b/>
                <w:color w:val="C00000"/>
              </w:rPr>
            </w:pPr>
            <w:r w:rsidRPr="004A78CD">
              <w:rPr>
                <w:rFonts w:asciiTheme="minorHAnsi" w:eastAsia="Batang" w:hAnsiTheme="minorHAnsi"/>
                <w:b/>
                <w:color w:val="C00000"/>
                <w:sz w:val="32"/>
                <w:szCs w:val="32"/>
              </w:rPr>
              <w:t>(SEE SEP PART I)</w:t>
            </w:r>
          </w:p>
          <w:p w:rsidR="0071743F" w:rsidRPr="004A78CD" w:rsidRDefault="0071743F" w:rsidP="00CB5E99">
            <w:pPr>
              <w:spacing w:before="120" w:after="120"/>
              <w:rPr>
                <w:rFonts w:asciiTheme="minorHAnsi" w:eastAsia="Batang" w:hAnsiTheme="minorHAnsi" w:cstheme="minorBidi"/>
                <w:b/>
                <w:color w:val="C00000"/>
                <w:sz w:val="22"/>
                <w:szCs w:val="22"/>
              </w:rPr>
            </w:pPr>
            <w:r w:rsidRPr="004A78CD">
              <w:rPr>
                <w:rFonts w:asciiTheme="minorHAnsi" w:eastAsia="Batang" w:hAnsiTheme="minorHAnsi"/>
                <w:b/>
                <w:color w:val="C00000"/>
              </w:rPr>
              <w:t xml:space="preserve">Review  – SEP Part I for data analysis and quality improvement plans </w:t>
            </w:r>
          </w:p>
          <w:p w:rsidR="0071743F" w:rsidRPr="004A78CD" w:rsidRDefault="0071743F" w:rsidP="00CB5E99">
            <w:pPr>
              <w:rPr>
                <w:rFonts w:asciiTheme="minorHAnsi" w:eastAsia="Batang" w:hAnsiTheme="minorHAnsi"/>
                <w:color w:val="000000" w:themeColor="text1"/>
              </w:rPr>
            </w:pPr>
            <w:r w:rsidRPr="004A78CD">
              <w:rPr>
                <w:rFonts w:asciiTheme="minorHAnsi" w:eastAsia="Batang" w:hAnsiTheme="minorHAnsi"/>
                <w:color w:val="000000" w:themeColor="text1"/>
              </w:rPr>
              <w:t>Student Exit Survey with Likert Scale Question</w:t>
            </w:r>
          </w:p>
          <w:p w:rsidR="0071743F" w:rsidRPr="004A78CD" w:rsidRDefault="0071743F" w:rsidP="0071743F">
            <w:pPr>
              <w:numPr>
                <w:ilvl w:val="0"/>
                <w:numId w:val="14"/>
              </w:numPr>
              <w:spacing w:after="120"/>
              <w:contextualSpacing/>
              <w:rPr>
                <w:rFonts w:asciiTheme="minorHAnsi" w:eastAsia="Batang" w:hAnsiTheme="minorHAnsi" w:cstheme="minorBidi"/>
                <w:bCs/>
                <w:color w:val="000000" w:themeColor="text1"/>
                <w:sz w:val="22"/>
                <w:szCs w:val="22"/>
              </w:rPr>
            </w:pPr>
            <w:r w:rsidRPr="004A78CD">
              <w:rPr>
                <w:rFonts w:asciiTheme="minorHAnsi" w:eastAsia="Batang" w:hAnsiTheme="minorHAnsi"/>
                <w:color w:val="000000" w:themeColor="text1"/>
              </w:rPr>
              <w:t>Student handbook explains the program and college policy for handling program complaints and grievances.</w:t>
            </w:r>
          </w:p>
        </w:tc>
      </w:tr>
      <w:tr w:rsidR="0071743F" w:rsidRPr="004A78CD" w:rsidTr="00CB5E99">
        <w:tc>
          <w:tcPr>
            <w:tcW w:w="2585" w:type="dxa"/>
            <w:vMerge w:val="restart"/>
          </w:tcPr>
          <w:p w:rsidR="0071743F" w:rsidRPr="004A78CD" w:rsidRDefault="0071743F" w:rsidP="0071743F">
            <w:pPr>
              <w:numPr>
                <w:ilvl w:val="0"/>
                <w:numId w:val="13"/>
              </w:numPr>
              <w:spacing w:before="120"/>
              <w:contextualSpacing/>
              <w:rPr>
                <w:rFonts w:asciiTheme="minorHAnsi" w:eastAsia="Batang" w:hAnsiTheme="minorHAnsi"/>
              </w:rPr>
            </w:pPr>
            <w:r w:rsidRPr="004A78CD">
              <w:rPr>
                <w:rFonts w:asciiTheme="minorHAnsi" w:eastAsia="Batang" w:hAnsiTheme="minorHAnsi"/>
                <w:b/>
              </w:rPr>
              <w:t>Complaints:</w:t>
            </w:r>
            <w:r w:rsidRPr="004A78CD">
              <w:rPr>
                <w:rFonts w:asciiTheme="minorHAnsi" w:eastAsia="Batang" w:hAnsiTheme="minorHAnsi"/>
              </w:rPr>
              <w:t xml:space="preserve"> 100% of complaints and grievances follow nursing and college processes, receive due </w:t>
            </w:r>
            <w:r w:rsidRPr="004A78CD">
              <w:rPr>
                <w:rFonts w:asciiTheme="minorHAnsi" w:eastAsia="Batang" w:hAnsiTheme="minorHAnsi"/>
              </w:rPr>
              <w:lastRenderedPageBreak/>
              <w:t xml:space="preserve">process and are tracked with evidence of resolution by the </w:t>
            </w:r>
            <w:r w:rsidRPr="004A78CD">
              <w:rPr>
                <w:rFonts w:asciiTheme="minorHAnsi" w:eastAsia="Batang" w:hAnsiTheme="minorHAnsi"/>
                <w:color w:val="C00000"/>
              </w:rPr>
              <w:t>__</w:t>
            </w:r>
            <w:r w:rsidRPr="004A78CD">
              <w:rPr>
                <w:rFonts w:asciiTheme="minorHAnsi" w:eastAsia="Batang" w:hAnsiTheme="minorHAnsi"/>
                <w:color w:val="C00000"/>
              </w:rPr>
              <w:br/>
            </w:r>
          </w:p>
        </w:tc>
        <w:tc>
          <w:tcPr>
            <w:tcW w:w="1272" w:type="dxa"/>
            <w:gridSpan w:val="2"/>
          </w:tcPr>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tc>
        <w:tc>
          <w:tcPr>
            <w:tcW w:w="4078" w:type="dxa"/>
            <w:gridSpan w:val="2"/>
          </w:tcPr>
          <w:p w:rsidR="0071743F" w:rsidRPr="004A78CD" w:rsidRDefault="0071743F" w:rsidP="00CB5E99">
            <w:pPr>
              <w:ind w:left="208"/>
              <w:contextualSpacing/>
              <w:rPr>
                <w:rFonts w:asciiTheme="minorHAnsi" w:eastAsia="Batang" w:hAnsiTheme="minorHAnsi"/>
              </w:rPr>
            </w:pPr>
          </w:p>
        </w:tc>
        <w:tc>
          <w:tcPr>
            <w:tcW w:w="3584" w:type="dxa"/>
          </w:tcPr>
          <w:p w:rsidR="0071743F" w:rsidRPr="004A78CD" w:rsidRDefault="0071743F" w:rsidP="00CB5E99">
            <w:pPr>
              <w:rPr>
                <w:rFonts w:asciiTheme="minorHAnsi" w:eastAsia="Batang" w:hAnsiTheme="minorHAnsi"/>
              </w:rPr>
            </w:pPr>
          </w:p>
        </w:tc>
        <w:tc>
          <w:tcPr>
            <w:tcW w:w="1431" w:type="dxa"/>
          </w:tcPr>
          <w:p w:rsidR="0071743F" w:rsidRPr="004A78CD" w:rsidRDefault="0071743F" w:rsidP="00CB5E99">
            <w:pPr>
              <w:rPr>
                <w:rFonts w:asciiTheme="minorHAnsi" w:eastAsia="Batang" w:hAnsiTheme="minorHAnsi"/>
              </w:rPr>
            </w:pPr>
          </w:p>
        </w:tc>
      </w:tr>
      <w:tr w:rsidR="0071743F" w:rsidRPr="004A78CD" w:rsidTr="00CB5E99">
        <w:tc>
          <w:tcPr>
            <w:tcW w:w="2585" w:type="dxa"/>
            <w:vMerge/>
          </w:tcPr>
          <w:p w:rsidR="0071743F" w:rsidRPr="004A78CD" w:rsidRDefault="0071743F" w:rsidP="0071743F">
            <w:pPr>
              <w:numPr>
                <w:ilvl w:val="0"/>
                <w:numId w:val="13"/>
              </w:numPr>
              <w:spacing w:before="120"/>
              <w:contextualSpacing/>
              <w:rPr>
                <w:rFonts w:asciiTheme="minorHAnsi" w:eastAsia="Batang" w:hAnsiTheme="minorHAnsi"/>
                <w:b/>
              </w:rPr>
            </w:pPr>
          </w:p>
        </w:tc>
        <w:tc>
          <w:tcPr>
            <w:tcW w:w="1272" w:type="dxa"/>
            <w:gridSpan w:val="2"/>
          </w:tcPr>
          <w:p w:rsidR="0071743F" w:rsidRPr="004A78CD" w:rsidRDefault="0071743F" w:rsidP="00CB5E99">
            <w:pPr>
              <w:rPr>
                <w:rFonts w:asciiTheme="minorHAnsi" w:eastAsia="Batang" w:hAnsiTheme="minorHAnsi"/>
              </w:rPr>
            </w:pPr>
          </w:p>
        </w:tc>
        <w:tc>
          <w:tcPr>
            <w:tcW w:w="4078" w:type="dxa"/>
            <w:gridSpan w:val="2"/>
          </w:tcPr>
          <w:p w:rsidR="0071743F" w:rsidRPr="004A78CD" w:rsidRDefault="0071743F" w:rsidP="00CB5E99">
            <w:pPr>
              <w:ind w:left="208"/>
              <w:contextualSpacing/>
              <w:rPr>
                <w:rFonts w:asciiTheme="minorHAnsi" w:eastAsia="Batang" w:hAnsiTheme="minorHAnsi"/>
              </w:rPr>
            </w:pPr>
          </w:p>
        </w:tc>
        <w:tc>
          <w:tcPr>
            <w:tcW w:w="3584" w:type="dxa"/>
          </w:tcPr>
          <w:p w:rsidR="0071743F" w:rsidRPr="004A78CD" w:rsidRDefault="0071743F" w:rsidP="00CB5E99">
            <w:pPr>
              <w:rPr>
                <w:rFonts w:asciiTheme="minorHAnsi" w:eastAsia="Batang" w:hAnsiTheme="minorHAnsi"/>
              </w:rPr>
            </w:pPr>
          </w:p>
        </w:tc>
        <w:tc>
          <w:tcPr>
            <w:tcW w:w="1431" w:type="dxa"/>
          </w:tcPr>
          <w:p w:rsidR="0071743F" w:rsidRPr="004A78CD" w:rsidRDefault="0071743F" w:rsidP="00CB5E99">
            <w:pPr>
              <w:rPr>
                <w:rFonts w:asciiTheme="minorHAnsi" w:eastAsia="Batang" w:hAnsiTheme="minorHAnsi"/>
              </w:rPr>
            </w:pPr>
          </w:p>
        </w:tc>
      </w:tr>
      <w:tr w:rsidR="0071743F" w:rsidRPr="004A78CD" w:rsidTr="00CB5E99">
        <w:tc>
          <w:tcPr>
            <w:tcW w:w="12950" w:type="dxa"/>
            <w:gridSpan w:val="7"/>
            <w:shd w:val="clear" w:color="auto" w:fill="E2EFD9" w:themeFill="accent6" w:themeFillTint="33"/>
          </w:tcPr>
          <w:p w:rsidR="0071743F" w:rsidRPr="004A78CD" w:rsidRDefault="0071743F" w:rsidP="00CB5E99">
            <w:pPr>
              <w:spacing w:before="120" w:after="120"/>
              <w:rPr>
                <w:rFonts w:asciiTheme="minorHAnsi" w:eastAsia="Batang" w:hAnsiTheme="minorHAnsi" w:cstheme="minorBidi"/>
                <w:b/>
                <w:sz w:val="22"/>
                <w:szCs w:val="22"/>
              </w:rPr>
            </w:pPr>
            <w:r w:rsidRPr="004A78CD">
              <w:rPr>
                <w:rFonts w:asciiTheme="minorHAnsi" w:eastAsia="Batang" w:hAnsiTheme="minorHAnsi"/>
              </w:rPr>
              <w:br w:type="page"/>
            </w:r>
            <w:r w:rsidRPr="004A78CD">
              <w:rPr>
                <w:rFonts w:asciiTheme="minorHAnsi" w:eastAsia="Batang" w:hAnsiTheme="minorHAnsi"/>
                <w:b/>
              </w:rPr>
              <w:t>Quality Indicator IV-E. Student Records</w:t>
            </w:r>
          </w:p>
          <w:p w:rsidR="0071743F" w:rsidRPr="004A78CD" w:rsidRDefault="0071743F" w:rsidP="00CB5E99">
            <w:pPr>
              <w:spacing w:after="120"/>
              <w:rPr>
                <w:rFonts w:asciiTheme="minorHAnsi" w:eastAsia="Batang" w:hAnsiTheme="minorHAnsi" w:cstheme="minorBidi"/>
                <w:sz w:val="22"/>
                <w:szCs w:val="22"/>
              </w:rPr>
            </w:pPr>
            <w:r w:rsidRPr="004A78CD">
              <w:rPr>
                <w:rFonts w:asciiTheme="minorHAnsi" w:eastAsia="Batang" w:hAnsiTheme="minorHAnsi"/>
              </w:rPr>
              <w:t xml:space="preserve">Student records </w:t>
            </w:r>
            <w:proofErr w:type="gramStart"/>
            <w:r w:rsidRPr="004A78CD">
              <w:rPr>
                <w:rFonts w:asciiTheme="minorHAnsi" w:eastAsia="Batang" w:hAnsiTheme="minorHAnsi"/>
              </w:rPr>
              <w:t>are maintained</w:t>
            </w:r>
            <w:proofErr w:type="gramEnd"/>
            <w:r w:rsidRPr="004A78CD">
              <w:rPr>
                <w:rFonts w:asciiTheme="minorHAnsi" w:eastAsia="Batang" w:hAnsiTheme="minorHAnsi"/>
              </w:rPr>
              <w:t xml:space="preserve"> in a secure, confidential manner in accordance with the policies of the parent institution, nursing program, and regulatory guidelines. </w:t>
            </w:r>
          </w:p>
        </w:tc>
      </w:tr>
      <w:tr w:rsidR="0071743F" w:rsidRPr="004A78CD" w:rsidTr="00CB5E99">
        <w:tc>
          <w:tcPr>
            <w:tcW w:w="2588" w:type="dxa"/>
            <w:shd w:val="clear" w:color="auto" w:fill="E2EFD9" w:themeFill="accent6" w:themeFillTint="33"/>
          </w:tcPr>
          <w:p w:rsidR="0071743F" w:rsidRPr="004A78CD" w:rsidRDefault="0071743F" w:rsidP="00CB5E99">
            <w:pPr>
              <w:spacing w:before="360"/>
              <w:jc w:val="center"/>
              <w:rPr>
                <w:rFonts w:asciiTheme="minorHAnsi" w:eastAsia="Batang" w:hAnsiTheme="minorHAnsi"/>
              </w:rPr>
            </w:pPr>
            <w:r w:rsidRPr="004A78CD">
              <w:rPr>
                <w:rFonts w:asciiTheme="minorHAnsi" w:eastAsia="Batang" w:hAnsiTheme="minorHAnsi"/>
                <w:b/>
              </w:rPr>
              <w:t>Goal/Benchmark</w:t>
            </w:r>
          </w:p>
        </w:tc>
        <w:tc>
          <w:tcPr>
            <w:tcW w:w="1250" w:type="dxa"/>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b/>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after="120"/>
              <w:outlineLvl w:val="7"/>
              <w:rPr>
                <w:rFonts w:asciiTheme="minorHAnsi" w:eastAsiaTheme="majorEastAsia" w:hAnsiTheme="minorHAnsi"/>
                <w:color w:val="272727" w:themeColor="text1" w:themeTint="D8"/>
              </w:rPr>
            </w:pPr>
            <w:r w:rsidRPr="004A78CD">
              <w:rPr>
                <w:rFonts w:asciiTheme="minorHAnsi" w:eastAsiaTheme="majorEastAsia" w:hAnsiTheme="minorHAnsi"/>
                <w:b/>
              </w:rPr>
              <w:t>Month/Year</w:t>
            </w:r>
          </w:p>
        </w:tc>
        <w:tc>
          <w:tcPr>
            <w:tcW w:w="4087" w:type="dxa"/>
            <w:gridSpan w:val="2"/>
            <w:shd w:val="clear" w:color="auto" w:fill="E2EFD9" w:themeFill="accent6" w:themeFillTint="33"/>
          </w:tcPr>
          <w:p w:rsidR="0071743F" w:rsidRPr="004A78CD" w:rsidRDefault="0071743F" w:rsidP="00CB5E99">
            <w:pPr>
              <w:spacing w:before="240"/>
              <w:jc w:val="center"/>
              <w:rPr>
                <w:rFonts w:asciiTheme="minorHAnsi" w:eastAsia="Batang" w:hAnsiTheme="minorHAnsi"/>
                <w:b/>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b/>
              </w:rPr>
            </w:pPr>
            <w:r w:rsidRPr="004A78CD">
              <w:rPr>
                <w:rFonts w:asciiTheme="minorHAnsi" w:eastAsia="Batang" w:hAnsiTheme="minorHAnsi"/>
                <w:b/>
              </w:rPr>
              <w:t>Recording and Analysis of Data</w:t>
            </w:r>
          </w:p>
          <w:p w:rsidR="0071743F" w:rsidRPr="004A78CD" w:rsidRDefault="0071743F" w:rsidP="00CB5E99">
            <w:pPr>
              <w:jc w:val="center"/>
              <w:rPr>
                <w:rFonts w:asciiTheme="minorHAnsi" w:eastAsia="Batang" w:hAnsiTheme="minorHAnsi"/>
              </w:rPr>
            </w:pPr>
          </w:p>
        </w:tc>
        <w:tc>
          <w:tcPr>
            <w:tcW w:w="3592" w:type="dxa"/>
            <w:gridSpan w:val="2"/>
            <w:shd w:val="clear" w:color="auto" w:fill="E2EFD9" w:themeFill="accent6" w:themeFillTint="33"/>
          </w:tcPr>
          <w:p w:rsidR="0071743F" w:rsidRPr="004A78CD" w:rsidRDefault="0071743F" w:rsidP="00CB5E99">
            <w:pPr>
              <w:spacing w:before="240"/>
              <w:jc w:val="center"/>
              <w:rPr>
                <w:rFonts w:asciiTheme="minorHAnsi" w:eastAsia="Batang" w:hAnsiTheme="minorHAnsi"/>
              </w:rPr>
            </w:pPr>
            <w:r w:rsidRPr="004A78CD">
              <w:rPr>
                <w:rFonts w:asciiTheme="minorHAnsi" w:eastAsia="Batang" w:hAnsiTheme="minorHAnsi"/>
                <w:b/>
              </w:rPr>
              <w:t>Quality Improvement Plan</w:t>
            </w:r>
          </w:p>
        </w:tc>
        <w:tc>
          <w:tcPr>
            <w:tcW w:w="1433" w:type="dxa"/>
            <w:shd w:val="clear" w:color="auto" w:fill="E2EFD9" w:themeFill="accent6" w:themeFillTint="33"/>
          </w:tcPr>
          <w:p w:rsidR="0071743F" w:rsidRPr="004A78CD" w:rsidRDefault="0071743F" w:rsidP="00CB5E99">
            <w:pPr>
              <w:spacing w:before="120" w:after="120"/>
              <w:jc w:val="center"/>
              <w:rPr>
                <w:rFonts w:asciiTheme="minorHAnsi" w:eastAsia="Batang" w:hAnsiTheme="minorHAnsi"/>
              </w:rPr>
            </w:pPr>
            <w:r w:rsidRPr="004A78CD">
              <w:rPr>
                <w:rFonts w:asciiTheme="minorHAnsi" w:eastAsia="Batang" w:hAnsiTheme="minorHAnsi"/>
                <w:b/>
              </w:rPr>
              <w:t>Evidence</w:t>
            </w:r>
          </w:p>
        </w:tc>
      </w:tr>
      <w:tr w:rsidR="0071743F" w:rsidRPr="004A78CD" w:rsidTr="00CB5E99">
        <w:tc>
          <w:tcPr>
            <w:tcW w:w="2588" w:type="dxa"/>
            <w:vMerge w:val="restart"/>
          </w:tcPr>
          <w:p w:rsidR="0071743F" w:rsidRPr="004A78CD" w:rsidRDefault="0071743F" w:rsidP="0071743F">
            <w:pPr>
              <w:numPr>
                <w:ilvl w:val="0"/>
                <w:numId w:val="7"/>
              </w:numPr>
              <w:spacing w:before="120"/>
              <w:contextualSpacing/>
              <w:rPr>
                <w:rFonts w:asciiTheme="minorHAnsi" w:eastAsia="Batang" w:hAnsiTheme="minorHAnsi"/>
              </w:rPr>
            </w:pPr>
            <w:r w:rsidRPr="004A78CD">
              <w:rPr>
                <w:rFonts w:asciiTheme="minorHAnsi" w:eastAsia="Batang" w:hAnsiTheme="minorHAnsi"/>
                <w:b/>
              </w:rPr>
              <w:t>Records:</w:t>
            </w:r>
            <w:r w:rsidRPr="004A78CD">
              <w:rPr>
                <w:rFonts w:asciiTheme="minorHAnsi" w:eastAsia="Batang" w:hAnsiTheme="minorHAnsi"/>
              </w:rPr>
              <w:t xml:space="preserve">  Student educational records are 100% in compliance with the college’s </w:t>
            </w:r>
            <w:proofErr w:type="gramStart"/>
            <w:r w:rsidRPr="004A78CD">
              <w:rPr>
                <w:rFonts w:asciiTheme="minorHAnsi" w:eastAsia="Batang" w:hAnsiTheme="minorHAnsi"/>
              </w:rPr>
              <w:t>policy(</w:t>
            </w:r>
            <w:proofErr w:type="gramEnd"/>
            <w:r w:rsidRPr="004A78CD">
              <w:rPr>
                <w:rFonts w:asciiTheme="minorHAnsi" w:eastAsia="Batang" w:hAnsiTheme="minorHAnsi"/>
              </w:rPr>
              <w:t xml:space="preserve">which follow state and federal guidelines) to define methods of maintenance and retention of student educational records. </w:t>
            </w:r>
          </w:p>
          <w:p w:rsidR="0071743F" w:rsidRPr="004A78CD" w:rsidRDefault="0071743F" w:rsidP="00CB5E99">
            <w:pPr>
              <w:spacing w:before="120"/>
              <w:ind w:left="360"/>
              <w:contextualSpacing/>
              <w:rPr>
                <w:rFonts w:asciiTheme="minorHAnsi" w:eastAsia="Batang" w:hAnsiTheme="minorHAnsi"/>
              </w:rPr>
            </w:pPr>
          </w:p>
          <w:p w:rsidR="0071743F" w:rsidRPr="004A78CD" w:rsidRDefault="0071743F" w:rsidP="0071743F">
            <w:pPr>
              <w:numPr>
                <w:ilvl w:val="0"/>
                <w:numId w:val="7"/>
              </w:numPr>
              <w:spacing w:after="120"/>
              <w:contextualSpacing/>
              <w:rPr>
                <w:rFonts w:asciiTheme="minorHAnsi" w:eastAsia="Batang" w:hAnsiTheme="minorHAnsi"/>
              </w:rPr>
            </w:pPr>
            <w:r w:rsidRPr="004A78CD">
              <w:rPr>
                <w:rFonts w:asciiTheme="minorHAnsi" w:eastAsia="Batang" w:hAnsiTheme="minorHAnsi"/>
                <w:b/>
              </w:rPr>
              <w:t>Files</w:t>
            </w:r>
            <w:r w:rsidRPr="004A78CD">
              <w:rPr>
                <w:rFonts w:asciiTheme="minorHAnsi" w:eastAsia="Batang" w:hAnsiTheme="minorHAnsi"/>
              </w:rPr>
              <w:t xml:space="preserve">: Student nursing files </w:t>
            </w:r>
            <w:proofErr w:type="gramStart"/>
            <w:r w:rsidRPr="004A78CD">
              <w:rPr>
                <w:rFonts w:asciiTheme="minorHAnsi" w:eastAsia="Batang" w:hAnsiTheme="minorHAnsi"/>
              </w:rPr>
              <w:t>are kept in locked file cabinet in secure room (or on secure network with password required)</w:t>
            </w:r>
            <w:proofErr w:type="gramEnd"/>
            <w:r w:rsidRPr="004A78CD">
              <w:rPr>
                <w:rFonts w:asciiTheme="minorHAnsi" w:eastAsia="Batang" w:hAnsiTheme="minorHAnsi"/>
              </w:rPr>
              <w:t xml:space="preserve">. </w:t>
            </w:r>
          </w:p>
        </w:tc>
        <w:tc>
          <w:tcPr>
            <w:tcW w:w="1250" w:type="dxa"/>
          </w:tcPr>
          <w:p w:rsidR="0071743F" w:rsidRPr="004A78CD" w:rsidRDefault="0071743F" w:rsidP="00CB5E99">
            <w:pPr>
              <w:rPr>
                <w:rFonts w:asciiTheme="minorHAnsi" w:eastAsia="Batang" w:hAnsiTheme="minorHAnsi"/>
              </w:rPr>
            </w:pPr>
          </w:p>
        </w:tc>
        <w:tc>
          <w:tcPr>
            <w:tcW w:w="4087" w:type="dxa"/>
            <w:gridSpan w:val="2"/>
          </w:tcPr>
          <w:p w:rsidR="0071743F" w:rsidRPr="004A78CD" w:rsidRDefault="0071743F" w:rsidP="00CB5E99">
            <w:pPr>
              <w:ind w:left="208"/>
              <w:contextualSpacing/>
              <w:rPr>
                <w:rFonts w:asciiTheme="minorHAnsi" w:eastAsia="Batang" w:hAnsiTheme="minorHAnsi"/>
              </w:rPr>
            </w:pPr>
          </w:p>
          <w:p w:rsidR="0071743F" w:rsidRPr="004A78CD" w:rsidRDefault="0071743F" w:rsidP="00CB5E99">
            <w:pPr>
              <w:ind w:left="208"/>
              <w:contextualSpacing/>
              <w:rPr>
                <w:rFonts w:asciiTheme="minorHAnsi" w:eastAsia="Batang" w:hAnsiTheme="minorHAnsi"/>
              </w:rPr>
            </w:pPr>
          </w:p>
          <w:p w:rsidR="0071743F" w:rsidRPr="004A78CD" w:rsidRDefault="0071743F" w:rsidP="00CB5E99">
            <w:pPr>
              <w:ind w:left="208"/>
              <w:contextualSpacing/>
              <w:rPr>
                <w:rFonts w:asciiTheme="minorHAnsi" w:eastAsia="Batang" w:hAnsiTheme="minorHAnsi"/>
              </w:rPr>
            </w:pPr>
          </w:p>
          <w:p w:rsidR="0071743F" w:rsidRPr="004A78CD" w:rsidRDefault="0071743F" w:rsidP="00CB5E99">
            <w:pPr>
              <w:ind w:left="208"/>
              <w:contextualSpacing/>
              <w:rPr>
                <w:rFonts w:asciiTheme="minorHAnsi" w:eastAsia="Batang" w:hAnsiTheme="minorHAnsi"/>
              </w:rPr>
            </w:pPr>
          </w:p>
        </w:tc>
        <w:tc>
          <w:tcPr>
            <w:tcW w:w="3592" w:type="dxa"/>
            <w:gridSpan w:val="2"/>
          </w:tcPr>
          <w:p w:rsidR="0071743F" w:rsidRPr="004A78CD" w:rsidRDefault="0071743F" w:rsidP="00CB5E99">
            <w:pPr>
              <w:rPr>
                <w:rFonts w:asciiTheme="minorHAnsi" w:eastAsia="Batang" w:hAnsiTheme="minorHAnsi"/>
              </w:rPr>
            </w:pPr>
          </w:p>
        </w:tc>
        <w:tc>
          <w:tcPr>
            <w:tcW w:w="1433" w:type="dxa"/>
          </w:tcPr>
          <w:p w:rsidR="0071743F" w:rsidRPr="004A78CD" w:rsidRDefault="0071743F" w:rsidP="00CB5E99">
            <w:pPr>
              <w:rPr>
                <w:rFonts w:asciiTheme="minorHAnsi" w:eastAsia="Batang" w:hAnsiTheme="minorHAnsi"/>
              </w:rPr>
            </w:pPr>
          </w:p>
        </w:tc>
      </w:tr>
      <w:tr w:rsidR="0071743F" w:rsidRPr="004A78CD" w:rsidTr="00CB5E99">
        <w:tc>
          <w:tcPr>
            <w:tcW w:w="2588" w:type="dxa"/>
            <w:vMerge/>
          </w:tcPr>
          <w:p w:rsidR="0071743F" w:rsidRPr="004A78CD" w:rsidRDefault="0071743F" w:rsidP="00CB5E99">
            <w:pPr>
              <w:spacing w:before="120"/>
              <w:rPr>
                <w:rFonts w:asciiTheme="minorHAnsi" w:eastAsia="Batang" w:hAnsiTheme="minorHAnsi"/>
                <w:highlight w:val="yellow"/>
              </w:rPr>
            </w:pPr>
          </w:p>
        </w:tc>
        <w:tc>
          <w:tcPr>
            <w:tcW w:w="1250" w:type="dxa"/>
          </w:tcPr>
          <w:p w:rsidR="0071743F" w:rsidRPr="004A78CD" w:rsidRDefault="0071743F" w:rsidP="00CB5E99">
            <w:pPr>
              <w:rPr>
                <w:rFonts w:asciiTheme="minorHAnsi" w:eastAsia="Batang" w:hAnsiTheme="minorHAnsi"/>
              </w:rPr>
            </w:pPr>
          </w:p>
        </w:tc>
        <w:tc>
          <w:tcPr>
            <w:tcW w:w="4087" w:type="dxa"/>
            <w:gridSpan w:val="2"/>
          </w:tcPr>
          <w:p w:rsidR="0071743F" w:rsidRPr="004A78CD" w:rsidRDefault="0071743F" w:rsidP="00CB5E99">
            <w:pPr>
              <w:rPr>
                <w:rFonts w:asciiTheme="minorHAnsi" w:eastAsia="Batang" w:hAnsiTheme="minorHAnsi"/>
              </w:rPr>
            </w:pPr>
          </w:p>
        </w:tc>
        <w:tc>
          <w:tcPr>
            <w:tcW w:w="3592" w:type="dxa"/>
            <w:gridSpan w:val="2"/>
          </w:tcPr>
          <w:p w:rsidR="0071743F" w:rsidRPr="004A78CD" w:rsidRDefault="0071743F" w:rsidP="00CB5E99">
            <w:pPr>
              <w:rPr>
                <w:rFonts w:asciiTheme="minorHAnsi" w:eastAsia="Batang" w:hAnsiTheme="minorHAnsi"/>
              </w:rPr>
            </w:pPr>
          </w:p>
        </w:tc>
        <w:tc>
          <w:tcPr>
            <w:tcW w:w="1433" w:type="dxa"/>
          </w:tcPr>
          <w:p w:rsidR="0071743F" w:rsidRPr="004A78CD" w:rsidRDefault="0071743F" w:rsidP="00CB5E99">
            <w:pPr>
              <w:rPr>
                <w:rFonts w:asciiTheme="minorHAnsi" w:eastAsia="Batang" w:hAnsiTheme="minorHAnsi"/>
              </w:rPr>
            </w:pPr>
          </w:p>
        </w:tc>
      </w:tr>
    </w:tbl>
    <w:p w:rsidR="0071743F" w:rsidRPr="004A78CD" w:rsidRDefault="0071743F" w:rsidP="0071743F">
      <w:pPr>
        <w:rPr>
          <w:rFonts w:eastAsia="Batang" w:cs="Times New Roman"/>
          <w:sz w:val="20"/>
          <w:szCs w:val="20"/>
        </w:rPr>
      </w:pPr>
    </w:p>
    <w:p w:rsidR="0071743F" w:rsidRPr="004A78CD" w:rsidRDefault="0071743F" w:rsidP="0071743F">
      <w:pPr>
        <w:rPr>
          <w:rFonts w:eastAsia="Batang" w:cs="Times New Roman"/>
          <w:sz w:val="20"/>
          <w:szCs w:val="20"/>
        </w:rPr>
      </w:pPr>
    </w:p>
    <w:p w:rsidR="0071743F" w:rsidRPr="004A78CD" w:rsidRDefault="0071743F" w:rsidP="0071743F">
      <w:pPr>
        <w:rPr>
          <w:rFonts w:eastAsia="Batang" w:cs="Times New Roman"/>
          <w:sz w:val="20"/>
          <w:szCs w:val="20"/>
        </w:rPr>
      </w:pPr>
    </w:p>
    <w:p w:rsidR="0071743F" w:rsidRPr="004A78CD" w:rsidRDefault="0071743F" w:rsidP="0071743F">
      <w:pPr>
        <w:rPr>
          <w:rFonts w:eastAsia="Batang" w:cs="Times New Roman"/>
          <w:sz w:val="20"/>
          <w:szCs w:val="20"/>
        </w:rPr>
      </w:pPr>
    </w:p>
    <w:p w:rsidR="0071743F" w:rsidRPr="004A78CD" w:rsidRDefault="0071743F" w:rsidP="0071743F">
      <w:pPr>
        <w:rPr>
          <w:rFonts w:eastAsia="Batang" w:cs="Times New Roman"/>
          <w:sz w:val="20"/>
          <w:szCs w:val="20"/>
        </w:rPr>
      </w:pPr>
    </w:p>
    <w:p w:rsidR="0071743F" w:rsidRPr="004A78CD" w:rsidRDefault="0071743F" w:rsidP="0080217E">
      <w:pPr>
        <w:pStyle w:val="Heading3"/>
        <w:framePr w:wrap="around"/>
      </w:pPr>
      <w:bookmarkStart w:id="37" w:name="_Toc452639757"/>
      <w:bookmarkStart w:id="38" w:name="_Toc497490379"/>
      <w:r w:rsidRPr="004A78CD">
        <w:t>Standard V: Culture of Learning and Diversity – Curriculum</w:t>
      </w:r>
      <w:bookmarkEnd w:id="37"/>
      <w:bookmarkEnd w:id="38"/>
    </w:p>
    <w:p w:rsidR="0071743F" w:rsidRPr="004A78CD" w:rsidRDefault="0071743F" w:rsidP="0071743F">
      <w:pPr>
        <w:jc w:val="center"/>
        <w:rPr>
          <w:b/>
          <w:i/>
          <w:color w:val="FF0000"/>
        </w:rPr>
      </w:pPr>
      <w:proofErr w:type="gramStart"/>
      <w:r w:rsidRPr="004A78CD">
        <w:rPr>
          <w:b/>
          <w:i/>
          <w:color w:val="FF0000"/>
        </w:rPr>
        <w:t>and</w:t>
      </w:r>
      <w:proofErr w:type="gramEnd"/>
      <w:r w:rsidRPr="004A78CD">
        <w:rPr>
          <w:b/>
          <w:i/>
          <w:color w:val="FF0000"/>
        </w:rPr>
        <w:t xml:space="preserve"> Teaching/Learning/Evaluation Processes</w:t>
      </w:r>
    </w:p>
    <w:tbl>
      <w:tblPr>
        <w:tblStyle w:val="TableGrid2"/>
        <w:tblW w:w="0" w:type="auto"/>
        <w:tblLook w:val="04A0" w:firstRow="1" w:lastRow="0" w:firstColumn="1" w:lastColumn="0" w:noHBand="0" w:noVBand="1"/>
      </w:tblPr>
      <w:tblGrid>
        <w:gridCol w:w="2558"/>
        <w:gridCol w:w="1249"/>
        <w:gridCol w:w="3984"/>
        <w:gridCol w:w="3508"/>
        <w:gridCol w:w="1651"/>
      </w:tblGrid>
      <w:tr w:rsidR="0071743F" w:rsidRPr="004A78CD" w:rsidTr="00CB5E99">
        <w:tc>
          <w:tcPr>
            <w:tcW w:w="12950" w:type="dxa"/>
            <w:gridSpan w:val="5"/>
            <w:shd w:val="clear" w:color="auto" w:fill="E2EFD9" w:themeFill="accent6" w:themeFillTint="33"/>
          </w:tcPr>
          <w:p w:rsidR="0071743F" w:rsidRPr="004A78CD" w:rsidRDefault="0071743F" w:rsidP="00CB5E99">
            <w:pPr>
              <w:spacing w:before="120" w:after="120"/>
              <w:rPr>
                <w:rFonts w:asciiTheme="minorHAnsi" w:eastAsia="Batang" w:hAnsiTheme="minorHAnsi"/>
                <w:b/>
              </w:rPr>
            </w:pPr>
            <w:r w:rsidRPr="004A78CD">
              <w:rPr>
                <w:rFonts w:asciiTheme="minorHAnsi" w:eastAsia="Batang" w:hAnsiTheme="minorHAnsi"/>
              </w:rPr>
              <w:br w:type="page"/>
            </w:r>
            <w:r w:rsidRPr="004A78CD">
              <w:rPr>
                <w:rFonts w:asciiTheme="minorHAnsi" w:eastAsia="Batang" w:hAnsiTheme="minorHAnsi"/>
                <w:b/>
              </w:rPr>
              <w:t xml:space="preserve"> Quality Indicator V-A. Student Learning Outcomes (SLO)</w:t>
            </w:r>
          </w:p>
          <w:p w:rsidR="0071743F" w:rsidRPr="004A78CD" w:rsidRDefault="0071743F" w:rsidP="00CB5E99">
            <w:pPr>
              <w:spacing w:after="120"/>
              <w:rPr>
                <w:rFonts w:asciiTheme="minorHAnsi" w:eastAsia="Batang" w:hAnsiTheme="minorHAnsi"/>
                <w:b/>
                <w:w w:val="105"/>
              </w:rPr>
            </w:pPr>
            <w:r w:rsidRPr="004A78CD">
              <w:rPr>
                <w:rFonts w:asciiTheme="minorHAnsi" w:eastAsia="Batang" w:hAnsiTheme="minorHAnsi"/>
                <w:w w:val="105"/>
              </w:rPr>
              <w:t xml:space="preserve">The curriculum is designed to foster achievement of clearly delineated student learning outcomes that are specific to the program mission and type (e.g., practical/vocational, diploma, associate, bachelor’s master’s </w:t>
            </w:r>
            <w:proofErr w:type="gramStart"/>
            <w:r w:rsidRPr="004A78CD">
              <w:rPr>
                <w:rFonts w:asciiTheme="minorHAnsi" w:eastAsia="Batang" w:hAnsiTheme="minorHAnsi"/>
                <w:w w:val="105"/>
              </w:rPr>
              <w:t>post-master’s</w:t>
            </w:r>
            <w:proofErr w:type="gramEnd"/>
            <w:r w:rsidRPr="004A78CD">
              <w:rPr>
                <w:rFonts w:asciiTheme="minorHAnsi" w:eastAsia="Batang" w:hAnsiTheme="minorHAnsi"/>
                <w:w w:val="105"/>
              </w:rPr>
              <w:t xml:space="preserve">, and clinical doctorate) and aligned with expected curricular program outcomes. </w:t>
            </w:r>
          </w:p>
        </w:tc>
      </w:tr>
      <w:tr w:rsidR="0071743F" w:rsidRPr="004A78CD" w:rsidTr="00CB5E99">
        <w:tc>
          <w:tcPr>
            <w:tcW w:w="2590" w:type="dxa"/>
            <w:shd w:val="clear" w:color="auto" w:fill="E2EFD9" w:themeFill="accent6" w:themeFillTint="33"/>
          </w:tcPr>
          <w:p w:rsidR="0071743F" w:rsidRPr="004A78CD" w:rsidRDefault="0071743F" w:rsidP="00CB5E99">
            <w:pPr>
              <w:spacing w:before="360"/>
              <w:jc w:val="center"/>
              <w:rPr>
                <w:rFonts w:asciiTheme="minorHAnsi" w:eastAsia="Batang" w:hAnsiTheme="minorHAnsi"/>
              </w:rPr>
            </w:pPr>
            <w:r w:rsidRPr="004A78CD">
              <w:rPr>
                <w:rFonts w:asciiTheme="minorHAnsi" w:eastAsia="Batang" w:hAnsiTheme="minorHAnsi"/>
                <w:b/>
              </w:rPr>
              <w:t>Goal/Benchmark</w:t>
            </w:r>
          </w:p>
        </w:tc>
        <w:tc>
          <w:tcPr>
            <w:tcW w:w="1229" w:type="dxa"/>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b/>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after="120"/>
              <w:outlineLvl w:val="7"/>
              <w:rPr>
                <w:rFonts w:asciiTheme="minorHAnsi" w:eastAsiaTheme="majorEastAsia" w:hAnsiTheme="minorHAnsi"/>
                <w:color w:val="272727" w:themeColor="text1" w:themeTint="D8"/>
              </w:rPr>
            </w:pPr>
            <w:r w:rsidRPr="004A78CD">
              <w:rPr>
                <w:rFonts w:asciiTheme="minorHAnsi" w:eastAsiaTheme="majorEastAsia" w:hAnsiTheme="minorHAnsi"/>
                <w:b/>
              </w:rPr>
              <w:t>Month/Year</w:t>
            </w:r>
          </w:p>
        </w:tc>
        <w:tc>
          <w:tcPr>
            <w:tcW w:w="4186" w:type="dxa"/>
            <w:shd w:val="clear" w:color="auto" w:fill="E2EFD9" w:themeFill="accent6" w:themeFillTint="33"/>
          </w:tcPr>
          <w:p w:rsidR="0071743F" w:rsidRPr="004A78CD" w:rsidRDefault="0071743F" w:rsidP="00CB5E99">
            <w:pPr>
              <w:spacing w:before="120"/>
              <w:jc w:val="center"/>
              <w:rPr>
                <w:rFonts w:asciiTheme="minorHAnsi" w:eastAsia="Batang" w:hAnsiTheme="minorHAnsi"/>
                <w:b/>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b/>
              </w:rPr>
            </w:pPr>
            <w:r w:rsidRPr="004A78CD">
              <w:rPr>
                <w:rFonts w:asciiTheme="minorHAnsi" w:eastAsia="Batang" w:hAnsiTheme="minorHAnsi"/>
                <w:b/>
              </w:rPr>
              <w:t>Recording and Analysis of Data</w:t>
            </w:r>
          </w:p>
          <w:p w:rsidR="0071743F" w:rsidRPr="004A78CD" w:rsidRDefault="0071743F" w:rsidP="00CB5E99">
            <w:pPr>
              <w:jc w:val="center"/>
              <w:rPr>
                <w:rFonts w:asciiTheme="minorHAnsi" w:eastAsia="Batang" w:hAnsiTheme="minorHAnsi"/>
              </w:rPr>
            </w:pPr>
          </w:p>
        </w:tc>
        <w:tc>
          <w:tcPr>
            <w:tcW w:w="3690" w:type="dxa"/>
            <w:shd w:val="clear" w:color="auto" w:fill="E2EFD9" w:themeFill="accent6" w:themeFillTint="33"/>
          </w:tcPr>
          <w:p w:rsidR="0071743F" w:rsidRPr="004A78CD" w:rsidRDefault="0071743F" w:rsidP="00CB5E99">
            <w:pPr>
              <w:spacing w:before="240"/>
              <w:jc w:val="center"/>
              <w:rPr>
                <w:rFonts w:asciiTheme="minorHAnsi" w:eastAsia="Batang" w:hAnsiTheme="minorHAnsi"/>
              </w:rPr>
            </w:pPr>
            <w:r w:rsidRPr="004A78CD">
              <w:rPr>
                <w:rFonts w:asciiTheme="minorHAnsi" w:eastAsia="Batang" w:hAnsiTheme="minorHAnsi"/>
                <w:b/>
              </w:rPr>
              <w:t>Quality Improvement Plan</w:t>
            </w:r>
          </w:p>
        </w:tc>
        <w:tc>
          <w:tcPr>
            <w:tcW w:w="1710" w:type="dxa"/>
            <w:shd w:val="clear" w:color="auto" w:fill="E2EFD9" w:themeFill="accent6" w:themeFillTint="33"/>
          </w:tcPr>
          <w:p w:rsidR="0071743F" w:rsidRPr="004A78CD" w:rsidRDefault="0071743F" w:rsidP="00CB5E99">
            <w:pPr>
              <w:spacing w:before="120" w:after="120"/>
              <w:jc w:val="center"/>
              <w:rPr>
                <w:rFonts w:asciiTheme="minorHAnsi" w:eastAsia="Batang" w:hAnsiTheme="minorHAnsi"/>
              </w:rPr>
            </w:pPr>
            <w:r w:rsidRPr="004A78CD">
              <w:rPr>
                <w:rFonts w:asciiTheme="minorHAnsi" w:eastAsia="Batang" w:hAnsiTheme="minorHAnsi"/>
                <w:b/>
              </w:rPr>
              <w:t>Evidence</w:t>
            </w:r>
          </w:p>
        </w:tc>
      </w:tr>
      <w:tr w:rsidR="0071743F" w:rsidRPr="004A78CD" w:rsidTr="00CB5E99">
        <w:trPr>
          <w:trHeight w:val="1142"/>
        </w:trPr>
        <w:tc>
          <w:tcPr>
            <w:tcW w:w="2530" w:type="dxa"/>
            <w:vMerge w:val="restart"/>
          </w:tcPr>
          <w:p w:rsidR="0071743F" w:rsidRPr="004A78CD" w:rsidRDefault="0071743F" w:rsidP="00CB5E99">
            <w:pPr>
              <w:numPr>
                <w:ilvl w:val="0"/>
                <w:numId w:val="30"/>
              </w:numPr>
              <w:spacing w:before="120" w:after="120"/>
              <w:contextualSpacing/>
              <w:rPr>
                <w:rFonts w:asciiTheme="minorHAnsi" w:eastAsia="Batang" w:hAnsiTheme="minorHAnsi"/>
              </w:rPr>
            </w:pPr>
            <w:r w:rsidRPr="004A78CD">
              <w:rPr>
                <w:rFonts w:asciiTheme="minorHAnsi" w:eastAsia="Batang" w:hAnsiTheme="minorHAnsi"/>
                <w:b/>
              </w:rPr>
              <w:t xml:space="preserve"> SLO:</w:t>
            </w:r>
            <w:r w:rsidRPr="004A78CD">
              <w:rPr>
                <w:rFonts w:asciiTheme="minorHAnsi" w:eastAsia="Batang" w:hAnsiTheme="minorHAnsi"/>
              </w:rPr>
              <w:t xml:space="preserve"> The mission/philosophy and core values of the nursing program direct the student learning outcomes and role specific competencies which are integrated through the course outcomes, unit/module objectives, learning activities and evaluation strategies as evidenced by SLO Table and faculty meeting minutes</w:t>
            </w:r>
            <w:r w:rsidRPr="004A78CD">
              <w:rPr>
                <w:rFonts w:asciiTheme="minorHAnsi" w:eastAsia="Malgun Gothic" w:hAnsiTheme="minorHAnsi"/>
                <w:lang w:eastAsia="ko-KR"/>
              </w:rPr>
              <w:t>.</w:t>
            </w:r>
          </w:p>
        </w:tc>
        <w:tc>
          <w:tcPr>
            <w:tcW w:w="1250" w:type="dxa"/>
          </w:tcPr>
          <w:p w:rsidR="0071743F" w:rsidRPr="004A78CD" w:rsidRDefault="0071743F" w:rsidP="00CB5E99">
            <w:pPr>
              <w:rPr>
                <w:rFonts w:asciiTheme="minorHAnsi" w:eastAsia="Batang" w:hAnsiTheme="minorHAnsi"/>
              </w:rPr>
            </w:pPr>
          </w:p>
        </w:tc>
        <w:tc>
          <w:tcPr>
            <w:tcW w:w="3995" w:type="dxa"/>
          </w:tcPr>
          <w:p w:rsidR="0071743F" w:rsidRPr="004A78CD" w:rsidRDefault="0071743F" w:rsidP="00CB5E99">
            <w:pPr>
              <w:ind w:left="208"/>
              <w:contextualSpacing/>
              <w:rPr>
                <w:rFonts w:asciiTheme="minorHAnsi" w:eastAsia="Batang" w:hAnsiTheme="minorHAnsi"/>
              </w:rPr>
            </w:pPr>
          </w:p>
        </w:tc>
        <w:tc>
          <w:tcPr>
            <w:tcW w:w="3518" w:type="dxa"/>
          </w:tcPr>
          <w:p w:rsidR="0071743F" w:rsidRPr="004A78CD" w:rsidRDefault="0071743F" w:rsidP="00CB5E99">
            <w:pPr>
              <w:rPr>
                <w:rFonts w:asciiTheme="minorHAnsi" w:eastAsia="Batang" w:hAnsiTheme="minorHAnsi"/>
              </w:rPr>
            </w:pPr>
          </w:p>
        </w:tc>
        <w:tc>
          <w:tcPr>
            <w:tcW w:w="1657" w:type="dxa"/>
          </w:tcPr>
          <w:p w:rsidR="0071743F" w:rsidRPr="004A78CD" w:rsidRDefault="0071743F" w:rsidP="00CB5E99">
            <w:pPr>
              <w:rPr>
                <w:rFonts w:asciiTheme="minorHAnsi" w:eastAsia="Batang" w:hAnsiTheme="minorHAnsi"/>
              </w:rPr>
            </w:pPr>
          </w:p>
        </w:tc>
      </w:tr>
      <w:tr w:rsidR="0071743F" w:rsidRPr="004A78CD" w:rsidTr="00CB5E99">
        <w:trPr>
          <w:trHeight w:val="1520"/>
        </w:trPr>
        <w:tc>
          <w:tcPr>
            <w:tcW w:w="2530" w:type="dxa"/>
            <w:vMerge/>
          </w:tcPr>
          <w:p w:rsidR="0071743F" w:rsidRPr="004A78CD" w:rsidRDefault="0071743F" w:rsidP="00CB5E99">
            <w:pPr>
              <w:spacing w:before="120"/>
              <w:rPr>
                <w:rFonts w:asciiTheme="minorHAnsi" w:eastAsia="Batang" w:hAnsiTheme="minorHAnsi"/>
                <w:highlight w:val="yellow"/>
              </w:rPr>
            </w:pPr>
          </w:p>
        </w:tc>
        <w:tc>
          <w:tcPr>
            <w:tcW w:w="1250" w:type="dxa"/>
          </w:tcPr>
          <w:p w:rsidR="0071743F" w:rsidRPr="004A78CD" w:rsidRDefault="0071743F" w:rsidP="00CB5E99">
            <w:pPr>
              <w:rPr>
                <w:rFonts w:asciiTheme="minorHAnsi" w:eastAsia="Batang" w:hAnsiTheme="minorHAnsi"/>
              </w:rPr>
            </w:pPr>
          </w:p>
        </w:tc>
        <w:tc>
          <w:tcPr>
            <w:tcW w:w="3995" w:type="dxa"/>
          </w:tcPr>
          <w:p w:rsidR="0071743F" w:rsidRPr="004A78CD" w:rsidRDefault="0071743F" w:rsidP="00CB5E99">
            <w:pPr>
              <w:ind w:left="208"/>
              <w:contextualSpacing/>
              <w:rPr>
                <w:rFonts w:asciiTheme="minorHAnsi" w:eastAsia="Batang" w:hAnsiTheme="minorHAnsi"/>
              </w:rPr>
            </w:pPr>
          </w:p>
        </w:tc>
        <w:tc>
          <w:tcPr>
            <w:tcW w:w="3518" w:type="dxa"/>
          </w:tcPr>
          <w:p w:rsidR="0071743F" w:rsidRPr="004A78CD" w:rsidRDefault="0071743F" w:rsidP="00CB5E99">
            <w:pPr>
              <w:rPr>
                <w:rFonts w:asciiTheme="minorHAnsi" w:eastAsia="Batang" w:hAnsiTheme="minorHAnsi"/>
              </w:rPr>
            </w:pPr>
          </w:p>
        </w:tc>
        <w:tc>
          <w:tcPr>
            <w:tcW w:w="1657" w:type="dxa"/>
          </w:tcPr>
          <w:p w:rsidR="0071743F" w:rsidRPr="004A78CD" w:rsidRDefault="0071743F" w:rsidP="00CB5E99">
            <w:pPr>
              <w:rPr>
                <w:rFonts w:asciiTheme="minorHAnsi" w:eastAsia="Batang" w:hAnsiTheme="minorHAnsi"/>
              </w:rPr>
            </w:pPr>
          </w:p>
        </w:tc>
      </w:tr>
    </w:tbl>
    <w:p w:rsidR="0071743F" w:rsidRPr="004A78CD" w:rsidRDefault="0071743F" w:rsidP="0071743F">
      <w:pPr>
        <w:rPr>
          <w:rFonts w:eastAsia="Batang" w:cs="Times New Roman"/>
        </w:rPr>
      </w:pPr>
      <w:r w:rsidRPr="004A78CD">
        <w:rPr>
          <w:rFonts w:eastAsia="Batang" w:cs="Times New Roman"/>
          <w:b/>
          <w:bCs/>
          <w:iCs/>
        </w:rPr>
        <w:br w:type="page"/>
      </w:r>
    </w:p>
    <w:tbl>
      <w:tblPr>
        <w:tblStyle w:val="TableGrid2"/>
        <w:tblW w:w="0" w:type="auto"/>
        <w:tblLook w:val="04A0" w:firstRow="1" w:lastRow="0" w:firstColumn="1" w:lastColumn="0" w:noHBand="0" w:noVBand="1"/>
      </w:tblPr>
      <w:tblGrid>
        <w:gridCol w:w="2526"/>
        <w:gridCol w:w="1249"/>
        <w:gridCol w:w="3998"/>
        <w:gridCol w:w="3521"/>
        <w:gridCol w:w="1656"/>
      </w:tblGrid>
      <w:tr w:rsidR="0071743F" w:rsidRPr="004A78CD" w:rsidTr="00CB5E99">
        <w:tc>
          <w:tcPr>
            <w:tcW w:w="12950" w:type="dxa"/>
            <w:gridSpan w:val="5"/>
            <w:shd w:val="clear" w:color="auto" w:fill="E2EFD9" w:themeFill="accent6" w:themeFillTint="33"/>
          </w:tcPr>
          <w:p w:rsidR="0071743F" w:rsidRPr="004A78CD" w:rsidRDefault="0071743F" w:rsidP="00CB5E99">
            <w:pPr>
              <w:spacing w:before="120" w:after="120"/>
              <w:rPr>
                <w:rFonts w:asciiTheme="minorHAnsi" w:eastAsia="Batang" w:hAnsiTheme="minorHAnsi"/>
                <w:b/>
              </w:rPr>
            </w:pPr>
            <w:r w:rsidRPr="004A78CD">
              <w:rPr>
                <w:rFonts w:asciiTheme="minorHAnsi" w:eastAsia="Batang" w:hAnsiTheme="minorHAnsi"/>
              </w:rPr>
              <w:lastRenderedPageBreak/>
              <w:br w:type="page"/>
              <w:t xml:space="preserve"> </w:t>
            </w:r>
            <w:r w:rsidRPr="004A78CD">
              <w:rPr>
                <w:rFonts w:asciiTheme="minorHAnsi" w:eastAsia="Batang" w:hAnsiTheme="minorHAnsi"/>
                <w:b/>
              </w:rPr>
              <w:t>Quality Indicator V-B. Professional Standards</w:t>
            </w:r>
          </w:p>
          <w:p w:rsidR="0071743F" w:rsidRPr="004A78CD" w:rsidRDefault="0071743F" w:rsidP="00CB5E99">
            <w:pPr>
              <w:spacing w:after="120"/>
              <w:rPr>
                <w:rFonts w:asciiTheme="minorHAnsi" w:eastAsia="Batang" w:hAnsiTheme="minorHAnsi"/>
                <w:b/>
              </w:rPr>
            </w:pPr>
            <w:r w:rsidRPr="004A78CD">
              <w:rPr>
                <w:rFonts w:asciiTheme="minorHAnsi" w:eastAsia="Batang" w:hAnsiTheme="minorHAnsi"/>
              </w:rPr>
              <w:t xml:space="preserve">The curriculum incorporates professional nursing standards and other professional standards and guidelines associated with /VN, and RN licensure, APRN certification and/or other graduate level practice competencies aligned with practical/vocational, diploma, associate, bachelor’s, master’s, post-master’s and clinical doctorate program types. </w:t>
            </w:r>
          </w:p>
        </w:tc>
      </w:tr>
      <w:tr w:rsidR="0071743F" w:rsidRPr="004A78CD" w:rsidTr="00CB5E99">
        <w:tc>
          <w:tcPr>
            <w:tcW w:w="2590" w:type="dxa"/>
            <w:shd w:val="clear" w:color="auto" w:fill="E2EFD9" w:themeFill="accent6" w:themeFillTint="33"/>
          </w:tcPr>
          <w:p w:rsidR="0071743F" w:rsidRPr="004A78CD" w:rsidRDefault="0071743F" w:rsidP="00CB5E99">
            <w:pPr>
              <w:spacing w:before="240"/>
              <w:jc w:val="center"/>
              <w:rPr>
                <w:rFonts w:asciiTheme="minorHAnsi" w:eastAsia="Batang" w:hAnsiTheme="minorHAnsi"/>
              </w:rPr>
            </w:pPr>
            <w:r w:rsidRPr="004A78CD">
              <w:rPr>
                <w:rFonts w:asciiTheme="minorHAnsi" w:eastAsia="Batang" w:hAnsiTheme="minorHAnsi"/>
                <w:b/>
              </w:rPr>
              <w:t>Goal/Benchmark</w:t>
            </w:r>
          </w:p>
        </w:tc>
        <w:tc>
          <w:tcPr>
            <w:tcW w:w="1229" w:type="dxa"/>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b/>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after="120"/>
              <w:outlineLvl w:val="7"/>
              <w:rPr>
                <w:rFonts w:asciiTheme="minorHAnsi" w:eastAsiaTheme="majorEastAsia" w:hAnsiTheme="minorHAnsi"/>
                <w:color w:val="272727" w:themeColor="text1" w:themeTint="D8"/>
              </w:rPr>
            </w:pPr>
            <w:r w:rsidRPr="004A78CD">
              <w:rPr>
                <w:rFonts w:asciiTheme="minorHAnsi" w:eastAsiaTheme="majorEastAsia" w:hAnsiTheme="minorHAnsi"/>
                <w:b/>
              </w:rPr>
              <w:t>Month/Year</w:t>
            </w:r>
          </w:p>
        </w:tc>
        <w:tc>
          <w:tcPr>
            <w:tcW w:w="4186" w:type="dxa"/>
            <w:shd w:val="clear" w:color="auto" w:fill="E2EFD9" w:themeFill="accent6" w:themeFillTint="33"/>
          </w:tcPr>
          <w:p w:rsidR="0071743F" w:rsidRPr="004A78CD" w:rsidRDefault="0071743F" w:rsidP="00CB5E99">
            <w:pPr>
              <w:spacing w:before="240"/>
              <w:jc w:val="center"/>
              <w:rPr>
                <w:rFonts w:asciiTheme="minorHAnsi" w:eastAsia="Batang" w:hAnsiTheme="minorHAnsi"/>
                <w:b/>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b/>
              </w:rPr>
            </w:pPr>
            <w:r w:rsidRPr="004A78CD">
              <w:rPr>
                <w:rFonts w:asciiTheme="minorHAnsi" w:eastAsia="Batang" w:hAnsiTheme="minorHAnsi"/>
                <w:b/>
              </w:rPr>
              <w:t>Recording and Analysis of Data</w:t>
            </w:r>
          </w:p>
          <w:p w:rsidR="0071743F" w:rsidRPr="004A78CD" w:rsidRDefault="0071743F" w:rsidP="00CB5E99">
            <w:pPr>
              <w:jc w:val="center"/>
              <w:rPr>
                <w:rFonts w:asciiTheme="minorHAnsi" w:eastAsia="Batang" w:hAnsiTheme="minorHAnsi"/>
              </w:rPr>
            </w:pPr>
          </w:p>
        </w:tc>
        <w:tc>
          <w:tcPr>
            <w:tcW w:w="3690" w:type="dxa"/>
            <w:shd w:val="clear" w:color="auto" w:fill="E2EFD9" w:themeFill="accent6" w:themeFillTint="33"/>
          </w:tcPr>
          <w:p w:rsidR="0071743F" w:rsidRPr="004A78CD" w:rsidRDefault="0071743F" w:rsidP="00CB5E99">
            <w:pPr>
              <w:spacing w:before="240"/>
              <w:jc w:val="center"/>
              <w:rPr>
                <w:rFonts w:asciiTheme="minorHAnsi" w:eastAsia="Batang" w:hAnsiTheme="minorHAnsi"/>
              </w:rPr>
            </w:pPr>
            <w:r w:rsidRPr="004A78CD">
              <w:rPr>
                <w:rFonts w:asciiTheme="minorHAnsi" w:eastAsia="Batang" w:hAnsiTheme="minorHAnsi"/>
                <w:b/>
              </w:rPr>
              <w:t>Quality Improvement Plan</w:t>
            </w:r>
          </w:p>
        </w:tc>
        <w:tc>
          <w:tcPr>
            <w:tcW w:w="1710" w:type="dxa"/>
            <w:shd w:val="clear" w:color="auto" w:fill="E2EFD9" w:themeFill="accent6" w:themeFillTint="33"/>
          </w:tcPr>
          <w:p w:rsidR="0071743F" w:rsidRPr="004A78CD" w:rsidRDefault="0071743F" w:rsidP="00CB5E99">
            <w:pPr>
              <w:spacing w:before="120" w:after="120"/>
              <w:jc w:val="center"/>
              <w:rPr>
                <w:rFonts w:asciiTheme="minorHAnsi" w:eastAsia="Batang" w:hAnsiTheme="minorHAnsi"/>
              </w:rPr>
            </w:pPr>
            <w:r w:rsidRPr="004A78CD">
              <w:rPr>
                <w:rFonts w:asciiTheme="minorHAnsi" w:eastAsia="Batang" w:hAnsiTheme="minorHAnsi"/>
                <w:b/>
              </w:rPr>
              <w:t>Evidence</w:t>
            </w:r>
          </w:p>
        </w:tc>
      </w:tr>
      <w:tr w:rsidR="0071743F" w:rsidRPr="004A78CD" w:rsidTr="00CB5E99">
        <w:tc>
          <w:tcPr>
            <w:tcW w:w="2524" w:type="dxa"/>
            <w:vMerge w:val="restart"/>
          </w:tcPr>
          <w:p w:rsidR="0071743F" w:rsidRPr="004A78CD" w:rsidRDefault="0071743F" w:rsidP="00CB5E99">
            <w:pPr>
              <w:numPr>
                <w:ilvl w:val="0"/>
                <w:numId w:val="31"/>
              </w:numPr>
              <w:spacing w:before="120"/>
              <w:ind w:left="360"/>
              <w:contextualSpacing/>
              <w:rPr>
                <w:rFonts w:asciiTheme="minorHAnsi" w:eastAsia="Batang" w:hAnsiTheme="minorHAnsi"/>
              </w:rPr>
            </w:pPr>
            <w:r w:rsidRPr="004A78CD">
              <w:rPr>
                <w:rFonts w:asciiTheme="minorHAnsi" w:eastAsia="Batang" w:hAnsiTheme="minorHAnsi"/>
                <w:b/>
              </w:rPr>
              <w:t>SLOs:</w:t>
            </w:r>
            <w:r w:rsidRPr="004A78CD">
              <w:rPr>
                <w:rFonts w:asciiTheme="minorHAnsi" w:eastAsia="Batang" w:hAnsiTheme="minorHAnsi"/>
              </w:rPr>
              <w:t xml:space="preserve">  Each SLO has role specific </w:t>
            </w:r>
            <w:proofErr w:type="gramStart"/>
            <w:r w:rsidRPr="004A78CD">
              <w:rPr>
                <w:rFonts w:asciiTheme="minorHAnsi" w:eastAsia="Batang" w:hAnsiTheme="minorHAnsi"/>
              </w:rPr>
              <w:t>competencies which</w:t>
            </w:r>
            <w:proofErr w:type="gramEnd"/>
            <w:r w:rsidRPr="004A78CD">
              <w:rPr>
                <w:rFonts w:asciiTheme="minorHAnsi" w:eastAsia="Batang" w:hAnsiTheme="minorHAnsi"/>
              </w:rPr>
              <w:t xml:space="preserve"> are cross walked to professional standards as evidenced by SLO Table and faculty meeting minutes</w:t>
            </w:r>
            <w:r w:rsidRPr="004A78CD">
              <w:rPr>
                <w:rFonts w:asciiTheme="minorHAnsi" w:eastAsia="Malgun Gothic" w:hAnsiTheme="minorHAnsi"/>
                <w:lang w:eastAsia="ko-KR"/>
              </w:rPr>
              <w:t>.</w:t>
            </w:r>
          </w:p>
          <w:p w:rsidR="0071743F" w:rsidRPr="004A78CD" w:rsidRDefault="0071743F" w:rsidP="00CB5E99">
            <w:pPr>
              <w:spacing w:before="120"/>
              <w:ind w:left="360"/>
              <w:contextualSpacing/>
              <w:rPr>
                <w:rFonts w:asciiTheme="minorHAnsi" w:eastAsia="Batang" w:hAnsiTheme="minorHAnsi"/>
              </w:rPr>
            </w:pPr>
          </w:p>
          <w:p w:rsidR="0071743F" w:rsidRPr="004A78CD" w:rsidRDefault="0071743F" w:rsidP="00CB5E99">
            <w:pPr>
              <w:numPr>
                <w:ilvl w:val="0"/>
                <w:numId w:val="31"/>
              </w:numPr>
              <w:spacing w:after="120"/>
              <w:ind w:left="360"/>
              <w:contextualSpacing/>
              <w:rPr>
                <w:rFonts w:asciiTheme="minorHAnsi" w:eastAsia="Batang" w:hAnsiTheme="minorHAnsi"/>
              </w:rPr>
            </w:pPr>
            <w:r w:rsidRPr="004A78CD">
              <w:rPr>
                <w:rFonts w:asciiTheme="minorHAnsi" w:eastAsia="Batang" w:hAnsiTheme="minorHAnsi"/>
                <w:b/>
              </w:rPr>
              <w:t>NCLEX:</w:t>
            </w:r>
            <w:r w:rsidRPr="004A78CD">
              <w:rPr>
                <w:rFonts w:asciiTheme="minorHAnsi" w:eastAsia="Batang" w:hAnsiTheme="minorHAnsi"/>
              </w:rPr>
              <w:t xml:space="preserve">  The curriculum </w:t>
            </w:r>
            <w:proofErr w:type="gramStart"/>
            <w:r w:rsidRPr="004A78CD">
              <w:rPr>
                <w:rFonts w:asciiTheme="minorHAnsi" w:eastAsia="Batang" w:hAnsiTheme="minorHAnsi"/>
              </w:rPr>
              <w:t>is compared</w:t>
            </w:r>
            <w:proofErr w:type="gramEnd"/>
            <w:r w:rsidRPr="004A78CD">
              <w:rPr>
                <w:rFonts w:asciiTheme="minorHAnsi" w:eastAsia="Batang" w:hAnsiTheme="minorHAnsi"/>
              </w:rPr>
              <w:t xml:space="preserve"> to the NCLEX- test plan every 3 years when test plan is updated and revised as needed as evidenced by faculty meeting minutes</w:t>
            </w:r>
            <w:r w:rsidRPr="004A78CD">
              <w:rPr>
                <w:rFonts w:asciiTheme="minorHAnsi" w:eastAsia="Malgun Gothic" w:hAnsiTheme="minorHAnsi"/>
                <w:lang w:eastAsia="ko-KR"/>
              </w:rPr>
              <w:t>.</w:t>
            </w:r>
          </w:p>
        </w:tc>
        <w:tc>
          <w:tcPr>
            <w:tcW w:w="1250" w:type="dxa"/>
          </w:tcPr>
          <w:p w:rsidR="0071743F" w:rsidRPr="004A78CD" w:rsidRDefault="0071743F" w:rsidP="00CB5E99">
            <w:pPr>
              <w:rPr>
                <w:rFonts w:asciiTheme="minorHAnsi" w:eastAsia="Batang" w:hAnsiTheme="minorHAnsi"/>
              </w:rPr>
            </w:pPr>
          </w:p>
        </w:tc>
        <w:tc>
          <w:tcPr>
            <w:tcW w:w="3998" w:type="dxa"/>
          </w:tcPr>
          <w:p w:rsidR="0071743F" w:rsidRPr="004A78CD" w:rsidRDefault="0071743F" w:rsidP="00CB5E99">
            <w:pPr>
              <w:ind w:left="208"/>
              <w:contextualSpacing/>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ind w:left="208"/>
              <w:contextualSpacing/>
              <w:rPr>
                <w:rFonts w:asciiTheme="minorHAnsi" w:eastAsia="Batang" w:hAnsiTheme="minorHAnsi"/>
              </w:rPr>
            </w:pPr>
          </w:p>
          <w:p w:rsidR="0071743F" w:rsidRPr="004A78CD" w:rsidRDefault="0071743F" w:rsidP="00CB5E99">
            <w:pPr>
              <w:ind w:left="208"/>
              <w:contextualSpacing/>
              <w:rPr>
                <w:rFonts w:asciiTheme="minorHAnsi" w:eastAsia="Batang" w:hAnsiTheme="minorHAnsi"/>
              </w:rPr>
            </w:pPr>
          </w:p>
        </w:tc>
        <w:tc>
          <w:tcPr>
            <w:tcW w:w="3521" w:type="dxa"/>
          </w:tcPr>
          <w:p w:rsidR="0071743F" w:rsidRPr="004A78CD" w:rsidRDefault="0071743F" w:rsidP="00CB5E99">
            <w:pPr>
              <w:rPr>
                <w:rFonts w:asciiTheme="minorHAnsi" w:eastAsia="Batang" w:hAnsiTheme="minorHAnsi"/>
              </w:rPr>
            </w:pPr>
          </w:p>
        </w:tc>
        <w:tc>
          <w:tcPr>
            <w:tcW w:w="1657" w:type="dxa"/>
          </w:tcPr>
          <w:p w:rsidR="0071743F" w:rsidRPr="004A78CD" w:rsidRDefault="0071743F" w:rsidP="00CB5E99">
            <w:pPr>
              <w:rPr>
                <w:rFonts w:asciiTheme="minorHAnsi" w:eastAsia="Batang" w:hAnsiTheme="minorHAnsi"/>
              </w:rPr>
            </w:pPr>
          </w:p>
        </w:tc>
      </w:tr>
      <w:tr w:rsidR="0071743F" w:rsidRPr="004A78CD" w:rsidTr="00CB5E99">
        <w:tc>
          <w:tcPr>
            <w:tcW w:w="2524" w:type="dxa"/>
            <w:vMerge/>
          </w:tcPr>
          <w:p w:rsidR="0071743F" w:rsidRPr="004A78CD" w:rsidRDefault="0071743F" w:rsidP="00CB5E99">
            <w:pPr>
              <w:spacing w:before="120"/>
              <w:rPr>
                <w:rFonts w:asciiTheme="minorHAnsi" w:eastAsia="Batang" w:hAnsiTheme="minorHAnsi"/>
                <w:highlight w:val="yellow"/>
              </w:rPr>
            </w:pPr>
          </w:p>
        </w:tc>
        <w:tc>
          <w:tcPr>
            <w:tcW w:w="1250" w:type="dxa"/>
          </w:tcPr>
          <w:p w:rsidR="0071743F" w:rsidRPr="004A78CD" w:rsidRDefault="0071743F" w:rsidP="00CB5E99">
            <w:pPr>
              <w:rPr>
                <w:rFonts w:asciiTheme="minorHAnsi" w:eastAsia="Batang" w:hAnsiTheme="minorHAnsi"/>
              </w:rPr>
            </w:pPr>
          </w:p>
        </w:tc>
        <w:tc>
          <w:tcPr>
            <w:tcW w:w="3998" w:type="dxa"/>
          </w:tcPr>
          <w:p w:rsidR="0071743F" w:rsidRPr="004A78CD" w:rsidRDefault="0071743F" w:rsidP="00CB5E99">
            <w:pPr>
              <w:ind w:left="208"/>
              <w:contextualSpacing/>
              <w:rPr>
                <w:rFonts w:asciiTheme="minorHAnsi" w:eastAsia="Batang" w:hAnsiTheme="minorHAnsi"/>
              </w:rPr>
            </w:pPr>
          </w:p>
        </w:tc>
        <w:tc>
          <w:tcPr>
            <w:tcW w:w="3521" w:type="dxa"/>
          </w:tcPr>
          <w:p w:rsidR="0071743F" w:rsidRPr="004A78CD" w:rsidRDefault="0071743F" w:rsidP="00CB5E99">
            <w:pPr>
              <w:rPr>
                <w:rFonts w:asciiTheme="minorHAnsi" w:eastAsia="Batang" w:hAnsiTheme="minorHAnsi"/>
              </w:rPr>
            </w:pPr>
          </w:p>
        </w:tc>
        <w:tc>
          <w:tcPr>
            <w:tcW w:w="1657" w:type="dxa"/>
          </w:tcPr>
          <w:p w:rsidR="0071743F" w:rsidRPr="004A78CD" w:rsidRDefault="0071743F" w:rsidP="00CB5E99">
            <w:pPr>
              <w:rPr>
                <w:rFonts w:asciiTheme="minorHAnsi" w:eastAsia="Batang" w:hAnsiTheme="minorHAnsi"/>
              </w:rPr>
            </w:pPr>
          </w:p>
        </w:tc>
      </w:tr>
    </w:tbl>
    <w:p w:rsidR="0071743F" w:rsidRPr="004A78CD" w:rsidRDefault="0071743F" w:rsidP="0071743F">
      <w:pPr>
        <w:rPr>
          <w:rFonts w:eastAsia="Batang" w:cs="Times New Roman"/>
        </w:rPr>
      </w:pPr>
      <w:r w:rsidRPr="004A78CD">
        <w:rPr>
          <w:rFonts w:eastAsia="Batang" w:cs="Times New Roman"/>
          <w:b/>
          <w:bCs/>
          <w:iCs/>
        </w:rPr>
        <w:br w:type="page"/>
      </w:r>
    </w:p>
    <w:tbl>
      <w:tblPr>
        <w:tblStyle w:val="TableGrid2"/>
        <w:tblW w:w="0" w:type="auto"/>
        <w:tblLook w:val="04A0" w:firstRow="1" w:lastRow="0" w:firstColumn="1" w:lastColumn="0" w:noHBand="0" w:noVBand="1"/>
      </w:tblPr>
      <w:tblGrid>
        <w:gridCol w:w="2518"/>
        <w:gridCol w:w="1270"/>
        <w:gridCol w:w="3992"/>
        <w:gridCol w:w="3516"/>
        <w:gridCol w:w="1654"/>
      </w:tblGrid>
      <w:tr w:rsidR="0071743F" w:rsidRPr="004A78CD" w:rsidTr="00CB5E99">
        <w:tc>
          <w:tcPr>
            <w:tcW w:w="12950" w:type="dxa"/>
            <w:gridSpan w:val="5"/>
            <w:shd w:val="clear" w:color="auto" w:fill="E2EFD9" w:themeFill="accent6" w:themeFillTint="33"/>
          </w:tcPr>
          <w:p w:rsidR="0071743F" w:rsidRPr="004A78CD" w:rsidRDefault="0071743F" w:rsidP="00CB5E99">
            <w:pPr>
              <w:spacing w:before="120" w:after="120"/>
              <w:rPr>
                <w:rFonts w:asciiTheme="minorHAnsi" w:eastAsia="Batang" w:hAnsiTheme="minorHAnsi"/>
                <w:b/>
              </w:rPr>
            </w:pPr>
            <w:r w:rsidRPr="004A78CD">
              <w:rPr>
                <w:rFonts w:asciiTheme="minorHAnsi" w:eastAsia="Batang" w:hAnsiTheme="minorHAnsi"/>
              </w:rPr>
              <w:lastRenderedPageBreak/>
              <w:br w:type="page"/>
              <w:t xml:space="preserve"> </w:t>
            </w:r>
            <w:r w:rsidRPr="004A78CD">
              <w:rPr>
                <w:rFonts w:asciiTheme="minorHAnsi" w:eastAsia="Batang" w:hAnsiTheme="minorHAnsi"/>
                <w:b/>
              </w:rPr>
              <w:t>Quality Indicator V-C. Curriculum Logical</w:t>
            </w:r>
          </w:p>
          <w:p w:rsidR="0071743F" w:rsidRPr="004A78CD" w:rsidRDefault="0071743F" w:rsidP="00CB5E99">
            <w:pPr>
              <w:spacing w:after="120"/>
              <w:rPr>
                <w:rFonts w:asciiTheme="minorHAnsi" w:eastAsia="Batang" w:hAnsiTheme="minorHAnsi"/>
              </w:rPr>
            </w:pPr>
            <w:r w:rsidRPr="004A78CD">
              <w:rPr>
                <w:rFonts w:asciiTheme="minorHAnsi" w:eastAsia="Batang" w:hAnsiTheme="minorHAnsi"/>
              </w:rPr>
              <w:t xml:space="preserve">The program’s curriculum is sequenced, designed and implemented </w:t>
            </w:r>
            <w:proofErr w:type="gramStart"/>
            <w:r w:rsidRPr="004A78CD">
              <w:rPr>
                <w:rFonts w:asciiTheme="minorHAnsi" w:eastAsia="Batang" w:hAnsiTheme="minorHAnsi"/>
              </w:rPr>
              <w:t>to progressively support</w:t>
            </w:r>
            <w:proofErr w:type="gramEnd"/>
            <w:r w:rsidRPr="004A78CD">
              <w:rPr>
                <w:rFonts w:asciiTheme="minorHAnsi" w:eastAsia="Batang" w:hAnsiTheme="minorHAnsi"/>
              </w:rPr>
              <w:t xml:space="preserve"> student achievement of learning outcomes and the acquisition of competencies appropriate for the intended practice role. </w:t>
            </w:r>
          </w:p>
        </w:tc>
      </w:tr>
      <w:tr w:rsidR="0071743F" w:rsidRPr="004A78CD" w:rsidTr="00CB5E99">
        <w:tc>
          <w:tcPr>
            <w:tcW w:w="2590" w:type="dxa"/>
            <w:shd w:val="clear" w:color="auto" w:fill="E2EFD9" w:themeFill="accent6" w:themeFillTint="33"/>
          </w:tcPr>
          <w:p w:rsidR="0071743F" w:rsidRPr="004A78CD" w:rsidRDefault="0071743F" w:rsidP="00CB5E99">
            <w:pPr>
              <w:spacing w:before="240"/>
              <w:jc w:val="center"/>
              <w:rPr>
                <w:rFonts w:asciiTheme="minorHAnsi" w:eastAsia="Batang" w:hAnsiTheme="minorHAnsi"/>
              </w:rPr>
            </w:pPr>
            <w:r w:rsidRPr="004A78CD">
              <w:rPr>
                <w:rFonts w:asciiTheme="minorHAnsi" w:eastAsia="Batang" w:hAnsiTheme="minorHAnsi"/>
                <w:b/>
              </w:rPr>
              <w:t>Goal/Benchmark</w:t>
            </w:r>
          </w:p>
        </w:tc>
        <w:tc>
          <w:tcPr>
            <w:tcW w:w="1229" w:type="dxa"/>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b/>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after="120"/>
              <w:outlineLvl w:val="7"/>
              <w:rPr>
                <w:rFonts w:asciiTheme="minorHAnsi" w:eastAsiaTheme="majorEastAsia" w:hAnsiTheme="minorHAnsi"/>
                <w:color w:val="272727" w:themeColor="text1" w:themeTint="D8"/>
              </w:rPr>
            </w:pPr>
            <w:r w:rsidRPr="004A78CD">
              <w:rPr>
                <w:rFonts w:asciiTheme="minorHAnsi" w:eastAsiaTheme="majorEastAsia" w:hAnsiTheme="minorHAnsi"/>
                <w:b/>
              </w:rPr>
              <w:t>Month/Year</w:t>
            </w:r>
          </w:p>
        </w:tc>
        <w:tc>
          <w:tcPr>
            <w:tcW w:w="4186" w:type="dxa"/>
            <w:shd w:val="clear" w:color="auto" w:fill="E2EFD9" w:themeFill="accent6" w:themeFillTint="33"/>
          </w:tcPr>
          <w:p w:rsidR="0071743F" w:rsidRPr="004A78CD" w:rsidRDefault="0071743F" w:rsidP="00CB5E99">
            <w:pPr>
              <w:spacing w:before="240"/>
              <w:jc w:val="center"/>
              <w:rPr>
                <w:rFonts w:asciiTheme="minorHAnsi" w:eastAsia="Batang" w:hAnsiTheme="minorHAnsi"/>
                <w:b/>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b/>
              </w:rPr>
            </w:pPr>
            <w:r w:rsidRPr="004A78CD">
              <w:rPr>
                <w:rFonts w:asciiTheme="minorHAnsi" w:eastAsia="Batang" w:hAnsiTheme="minorHAnsi"/>
                <w:b/>
              </w:rPr>
              <w:t>Recording and Analysis of Data</w:t>
            </w:r>
          </w:p>
          <w:p w:rsidR="0071743F" w:rsidRPr="004A78CD" w:rsidRDefault="0071743F" w:rsidP="00CB5E99">
            <w:pPr>
              <w:jc w:val="center"/>
              <w:rPr>
                <w:rFonts w:asciiTheme="minorHAnsi" w:eastAsia="Batang" w:hAnsiTheme="minorHAnsi"/>
              </w:rPr>
            </w:pPr>
          </w:p>
        </w:tc>
        <w:tc>
          <w:tcPr>
            <w:tcW w:w="3690" w:type="dxa"/>
            <w:shd w:val="clear" w:color="auto" w:fill="E2EFD9" w:themeFill="accent6" w:themeFillTint="33"/>
          </w:tcPr>
          <w:p w:rsidR="0071743F" w:rsidRPr="004A78CD" w:rsidRDefault="0071743F" w:rsidP="00CB5E99">
            <w:pPr>
              <w:spacing w:before="240"/>
              <w:jc w:val="center"/>
              <w:rPr>
                <w:rFonts w:asciiTheme="minorHAnsi" w:eastAsia="Batang" w:hAnsiTheme="minorHAnsi"/>
              </w:rPr>
            </w:pPr>
            <w:r w:rsidRPr="004A78CD">
              <w:rPr>
                <w:rFonts w:asciiTheme="minorHAnsi" w:eastAsia="Batang" w:hAnsiTheme="minorHAnsi"/>
                <w:b/>
              </w:rPr>
              <w:t>Quality Improvement Plan</w:t>
            </w:r>
          </w:p>
        </w:tc>
        <w:tc>
          <w:tcPr>
            <w:tcW w:w="1710" w:type="dxa"/>
            <w:shd w:val="clear" w:color="auto" w:fill="E2EFD9" w:themeFill="accent6" w:themeFillTint="33"/>
          </w:tcPr>
          <w:p w:rsidR="0071743F" w:rsidRPr="004A78CD" w:rsidRDefault="0071743F" w:rsidP="00CB5E99">
            <w:pPr>
              <w:spacing w:before="120" w:after="120"/>
              <w:jc w:val="center"/>
              <w:rPr>
                <w:rFonts w:asciiTheme="minorHAnsi" w:eastAsia="Batang" w:hAnsiTheme="minorHAnsi"/>
              </w:rPr>
            </w:pPr>
            <w:r w:rsidRPr="004A78CD">
              <w:rPr>
                <w:rFonts w:asciiTheme="minorHAnsi" w:eastAsia="Batang" w:hAnsiTheme="minorHAnsi"/>
                <w:b/>
              </w:rPr>
              <w:t>Evidence</w:t>
            </w:r>
          </w:p>
        </w:tc>
      </w:tr>
      <w:tr w:rsidR="0071743F" w:rsidRPr="004A78CD" w:rsidTr="00CB5E99">
        <w:tc>
          <w:tcPr>
            <w:tcW w:w="12950" w:type="dxa"/>
            <w:gridSpan w:val="5"/>
          </w:tcPr>
          <w:p w:rsidR="0071743F" w:rsidRPr="004A78CD" w:rsidRDefault="0071743F" w:rsidP="00CB5E99">
            <w:pPr>
              <w:spacing w:before="120" w:after="120"/>
              <w:rPr>
                <w:rFonts w:asciiTheme="minorHAnsi" w:eastAsia="Batang" w:hAnsiTheme="minorHAnsi"/>
                <w:b/>
                <w:color w:val="C00000"/>
              </w:rPr>
            </w:pPr>
            <w:r w:rsidRPr="004A78CD">
              <w:rPr>
                <w:rFonts w:asciiTheme="minorHAnsi" w:eastAsia="Batang" w:hAnsiTheme="minorHAnsi"/>
                <w:b/>
                <w:color w:val="C00000"/>
                <w:sz w:val="32"/>
                <w:szCs w:val="32"/>
              </w:rPr>
              <w:t>(SEE SEP PART I)</w:t>
            </w:r>
          </w:p>
          <w:p w:rsidR="0071743F" w:rsidRPr="004A78CD" w:rsidRDefault="0071743F" w:rsidP="00CB5E99">
            <w:pPr>
              <w:spacing w:before="120" w:after="120"/>
              <w:rPr>
                <w:rFonts w:asciiTheme="minorHAnsi" w:eastAsia="Batang" w:hAnsiTheme="minorHAnsi"/>
                <w:b/>
                <w:color w:val="C00000"/>
              </w:rPr>
            </w:pPr>
            <w:r w:rsidRPr="004A78CD">
              <w:rPr>
                <w:rFonts w:asciiTheme="minorHAnsi" w:eastAsia="Batang" w:hAnsiTheme="minorHAnsi"/>
                <w:b/>
                <w:color w:val="C00000"/>
              </w:rPr>
              <w:t xml:space="preserve">CNEA V-C: Review  – SEP Part I for data analysis and quality improvement plans </w:t>
            </w:r>
          </w:p>
          <w:p w:rsidR="0071743F" w:rsidRPr="004A78CD" w:rsidRDefault="0071743F" w:rsidP="00CB5E99">
            <w:pPr>
              <w:rPr>
                <w:rFonts w:asciiTheme="minorHAnsi" w:eastAsia="Batang" w:hAnsiTheme="minorHAnsi"/>
                <w:color w:val="000000" w:themeColor="text1"/>
              </w:rPr>
            </w:pPr>
            <w:r w:rsidRPr="004A78CD">
              <w:rPr>
                <w:rFonts w:asciiTheme="minorHAnsi" w:eastAsia="Batang" w:hAnsiTheme="minorHAnsi"/>
                <w:color w:val="000000" w:themeColor="text1"/>
              </w:rPr>
              <w:t xml:space="preserve">Student Exit Survey with Likert Scale Question: </w:t>
            </w:r>
          </w:p>
          <w:p w:rsidR="0071743F" w:rsidRPr="004A78CD" w:rsidRDefault="0071743F" w:rsidP="00CB5E99">
            <w:pPr>
              <w:numPr>
                <w:ilvl w:val="0"/>
                <w:numId w:val="14"/>
              </w:numPr>
              <w:spacing w:after="120"/>
              <w:contextualSpacing/>
              <w:rPr>
                <w:rFonts w:asciiTheme="minorHAnsi" w:eastAsia="Batang" w:hAnsiTheme="minorHAnsi"/>
                <w:b/>
                <w:color w:val="000000" w:themeColor="text1"/>
              </w:rPr>
            </w:pPr>
            <w:r w:rsidRPr="004A78CD">
              <w:rPr>
                <w:rFonts w:asciiTheme="minorHAnsi" w:eastAsia="Batang" w:hAnsiTheme="minorHAnsi"/>
                <w:color w:val="000000" w:themeColor="text1"/>
              </w:rPr>
              <w:t>General education courses for the nursing program enhance nursing knowledge and practice (listed separately)</w:t>
            </w:r>
          </w:p>
        </w:tc>
      </w:tr>
      <w:tr w:rsidR="0071743F" w:rsidRPr="004A78CD" w:rsidTr="00CB5E99">
        <w:tc>
          <w:tcPr>
            <w:tcW w:w="2524" w:type="dxa"/>
            <w:vMerge w:val="restart"/>
          </w:tcPr>
          <w:p w:rsidR="0071743F" w:rsidRPr="004A78CD" w:rsidRDefault="0071743F" w:rsidP="00CB5E99">
            <w:pPr>
              <w:numPr>
                <w:ilvl w:val="0"/>
                <w:numId w:val="18"/>
              </w:numPr>
              <w:spacing w:before="120"/>
              <w:contextualSpacing/>
              <w:rPr>
                <w:rFonts w:asciiTheme="minorHAnsi" w:eastAsia="Batang" w:hAnsiTheme="minorHAnsi"/>
              </w:rPr>
            </w:pPr>
            <w:r w:rsidRPr="004A78CD">
              <w:rPr>
                <w:rFonts w:asciiTheme="minorHAnsi" w:eastAsia="Batang" w:hAnsiTheme="minorHAnsi"/>
                <w:b/>
              </w:rPr>
              <w:t>General Education:</w:t>
            </w:r>
            <w:r w:rsidRPr="004A78CD">
              <w:rPr>
                <w:rFonts w:asciiTheme="minorHAnsi" w:eastAsia="Batang" w:hAnsiTheme="minorHAnsi"/>
              </w:rPr>
              <w:t xml:space="preserve"> The curriculum has 14 general education credits that enhance nursing knowledge and practice. </w:t>
            </w:r>
          </w:p>
          <w:p w:rsidR="0071743F" w:rsidRPr="004A78CD" w:rsidRDefault="0071743F" w:rsidP="00CB5E99">
            <w:pPr>
              <w:spacing w:before="120"/>
              <w:ind w:left="360"/>
              <w:contextualSpacing/>
              <w:rPr>
                <w:rFonts w:asciiTheme="minorHAnsi" w:eastAsia="Batang" w:hAnsiTheme="minorHAnsi"/>
              </w:rPr>
            </w:pPr>
          </w:p>
          <w:p w:rsidR="0071743F" w:rsidRPr="004A78CD" w:rsidRDefault="0071743F" w:rsidP="00CB5E99">
            <w:pPr>
              <w:numPr>
                <w:ilvl w:val="0"/>
                <w:numId w:val="18"/>
              </w:numPr>
              <w:spacing w:after="120"/>
              <w:contextualSpacing/>
              <w:rPr>
                <w:rFonts w:asciiTheme="minorHAnsi" w:eastAsia="Batang" w:hAnsiTheme="minorHAnsi"/>
              </w:rPr>
            </w:pPr>
            <w:r w:rsidRPr="004A78CD">
              <w:rPr>
                <w:rFonts w:asciiTheme="minorHAnsi" w:eastAsia="Batang" w:hAnsiTheme="minorHAnsi"/>
                <w:b/>
              </w:rPr>
              <w:t xml:space="preserve">Outcomes: </w:t>
            </w:r>
            <w:r w:rsidRPr="004A78CD">
              <w:rPr>
                <w:rFonts w:asciiTheme="minorHAnsi" w:eastAsia="Batang" w:hAnsiTheme="minorHAnsi"/>
              </w:rPr>
              <w:t xml:space="preserve">Student learning outcomes are leveled at the end of the </w:t>
            </w:r>
            <w:proofErr w:type="gramStart"/>
            <w:r w:rsidRPr="004A78CD">
              <w:rPr>
                <w:rFonts w:asciiTheme="minorHAnsi" w:eastAsia="Batang" w:hAnsiTheme="minorHAnsi"/>
              </w:rPr>
              <w:t>1st</w:t>
            </w:r>
            <w:proofErr w:type="gramEnd"/>
            <w:r w:rsidRPr="004A78CD">
              <w:rPr>
                <w:rFonts w:asciiTheme="minorHAnsi" w:eastAsia="Batang" w:hAnsiTheme="minorHAnsi"/>
              </w:rPr>
              <w:t xml:space="preserve"> first half of the program and at the end of the program with Bloom’s taxonomy in the courses and on the clinical evaluation tool to assure unnecessary duplication of learning experiences as indicated by the SLO Table.</w:t>
            </w:r>
          </w:p>
        </w:tc>
        <w:tc>
          <w:tcPr>
            <w:tcW w:w="1250" w:type="dxa"/>
          </w:tcPr>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tc>
        <w:tc>
          <w:tcPr>
            <w:tcW w:w="3998" w:type="dxa"/>
          </w:tcPr>
          <w:p w:rsidR="0071743F" w:rsidRPr="004A78CD" w:rsidRDefault="0071743F" w:rsidP="00CB5E99">
            <w:pPr>
              <w:ind w:left="208"/>
              <w:contextualSpacing/>
              <w:rPr>
                <w:rFonts w:asciiTheme="minorHAnsi" w:eastAsia="Batang" w:hAnsiTheme="minorHAnsi"/>
              </w:rPr>
            </w:pPr>
          </w:p>
        </w:tc>
        <w:tc>
          <w:tcPr>
            <w:tcW w:w="3521" w:type="dxa"/>
          </w:tcPr>
          <w:p w:rsidR="0071743F" w:rsidRPr="004A78CD" w:rsidRDefault="0071743F" w:rsidP="00CB5E99">
            <w:pPr>
              <w:rPr>
                <w:rFonts w:asciiTheme="minorHAnsi" w:eastAsia="Batang" w:hAnsiTheme="minorHAnsi"/>
              </w:rPr>
            </w:pPr>
          </w:p>
        </w:tc>
        <w:tc>
          <w:tcPr>
            <w:tcW w:w="1657" w:type="dxa"/>
          </w:tcPr>
          <w:p w:rsidR="0071743F" w:rsidRPr="004A78CD" w:rsidRDefault="0071743F" w:rsidP="00CB5E99">
            <w:pPr>
              <w:rPr>
                <w:rFonts w:asciiTheme="minorHAnsi" w:eastAsia="Batang" w:hAnsiTheme="minorHAnsi"/>
              </w:rPr>
            </w:pPr>
          </w:p>
        </w:tc>
      </w:tr>
      <w:tr w:rsidR="0071743F" w:rsidRPr="004A78CD" w:rsidTr="00CB5E99">
        <w:tc>
          <w:tcPr>
            <w:tcW w:w="2520" w:type="dxa"/>
            <w:vMerge/>
          </w:tcPr>
          <w:p w:rsidR="0071743F" w:rsidRPr="004A78CD" w:rsidRDefault="0071743F" w:rsidP="00CB5E99">
            <w:pPr>
              <w:numPr>
                <w:ilvl w:val="0"/>
                <w:numId w:val="18"/>
              </w:numPr>
              <w:spacing w:before="120"/>
              <w:contextualSpacing/>
              <w:rPr>
                <w:rFonts w:asciiTheme="minorHAnsi" w:eastAsia="Batang" w:hAnsiTheme="minorHAnsi"/>
                <w:b/>
              </w:rPr>
            </w:pPr>
          </w:p>
        </w:tc>
        <w:tc>
          <w:tcPr>
            <w:tcW w:w="1272" w:type="dxa"/>
          </w:tcPr>
          <w:p w:rsidR="0071743F" w:rsidRPr="004A78CD" w:rsidRDefault="0071743F" w:rsidP="00CB5E99">
            <w:pPr>
              <w:rPr>
                <w:rFonts w:asciiTheme="minorHAnsi" w:eastAsia="Batang" w:hAnsiTheme="minorHAnsi"/>
              </w:rPr>
            </w:pPr>
          </w:p>
        </w:tc>
        <w:tc>
          <w:tcPr>
            <w:tcW w:w="3990" w:type="dxa"/>
          </w:tcPr>
          <w:p w:rsidR="0071743F" w:rsidRPr="004A78CD" w:rsidRDefault="0071743F" w:rsidP="00CB5E99">
            <w:pPr>
              <w:ind w:left="208"/>
              <w:contextualSpacing/>
              <w:rPr>
                <w:rFonts w:asciiTheme="minorHAnsi" w:eastAsia="Batang" w:hAnsiTheme="minorHAnsi"/>
              </w:rPr>
            </w:pPr>
          </w:p>
        </w:tc>
        <w:tc>
          <w:tcPr>
            <w:tcW w:w="3513" w:type="dxa"/>
          </w:tcPr>
          <w:p w:rsidR="0071743F" w:rsidRPr="004A78CD" w:rsidRDefault="0071743F" w:rsidP="00CB5E99">
            <w:pPr>
              <w:rPr>
                <w:rFonts w:asciiTheme="minorHAnsi" w:eastAsia="Batang" w:hAnsiTheme="minorHAnsi"/>
              </w:rPr>
            </w:pPr>
          </w:p>
        </w:tc>
        <w:tc>
          <w:tcPr>
            <w:tcW w:w="1655" w:type="dxa"/>
          </w:tcPr>
          <w:p w:rsidR="0071743F" w:rsidRPr="004A78CD" w:rsidRDefault="0071743F" w:rsidP="00CB5E99">
            <w:pPr>
              <w:rPr>
                <w:rFonts w:asciiTheme="minorHAnsi" w:eastAsia="Batang" w:hAnsiTheme="minorHAnsi"/>
              </w:rPr>
            </w:pPr>
          </w:p>
        </w:tc>
      </w:tr>
    </w:tbl>
    <w:p w:rsidR="0071743F" w:rsidRPr="004A78CD" w:rsidRDefault="0071743F" w:rsidP="0071743F">
      <w:pPr>
        <w:rPr>
          <w:rFonts w:eastAsia="Batang" w:cs="Times New Roman"/>
        </w:rPr>
      </w:pPr>
      <w:r w:rsidRPr="004A78CD">
        <w:rPr>
          <w:rFonts w:eastAsia="Batang" w:cs="Times New Roman"/>
          <w:b/>
          <w:bCs/>
          <w:iCs/>
        </w:rPr>
        <w:br w:type="page"/>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28"/>
      </w:tblGrid>
      <w:tr w:rsidR="0071743F" w:rsidRPr="004A78CD" w:rsidTr="00CB5E99">
        <w:tc>
          <w:tcPr>
            <w:tcW w:w="13428" w:type="dxa"/>
            <w:shd w:val="clear" w:color="auto" w:fill="E2EFD9" w:themeFill="accent6" w:themeFillTint="33"/>
          </w:tcPr>
          <w:p w:rsidR="0071743F" w:rsidRPr="004A78CD" w:rsidRDefault="0071743F" w:rsidP="00CB5E99">
            <w:pPr>
              <w:spacing w:before="120" w:after="120" w:line="240" w:lineRule="auto"/>
              <w:rPr>
                <w:rFonts w:eastAsia="Batang" w:cs="Times New Roman"/>
                <w:b/>
              </w:rPr>
            </w:pPr>
            <w:r w:rsidRPr="004A78CD">
              <w:rPr>
                <w:rFonts w:eastAsia="Batang" w:cs="Times New Roman"/>
              </w:rPr>
              <w:lastRenderedPageBreak/>
              <w:br w:type="page"/>
            </w:r>
            <w:r w:rsidRPr="004A78CD">
              <w:rPr>
                <w:rFonts w:eastAsia="Batang" w:cs="Times New Roman"/>
                <w:b/>
              </w:rPr>
              <w:t>Quality Indicator V-D. Evidence Based Curriculum</w:t>
            </w:r>
          </w:p>
          <w:p w:rsidR="0071743F" w:rsidRPr="004A78CD" w:rsidRDefault="0071743F" w:rsidP="00CB5E99">
            <w:pPr>
              <w:tabs>
                <w:tab w:val="left" w:pos="157"/>
              </w:tabs>
              <w:spacing w:after="120" w:line="240" w:lineRule="auto"/>
              <w:ind w:left="67"/>
              <w:rPr>
                <w:rFonts w:eastAsia="Batang" w:cs="Times New Roman"/>
                <w:b/>
                <w:szCs w:val="20"/>
              </w:rPr>
            </w:pPr>
            <w:r w:rsidRPr="004A78CD">
              <w:rPr>
                <w:rFonts w:eastAsia="Batang" w:cs="Times New Roman"/>
                <w:szCs w:val="20"/>
              </w:rPr>
              <w:t xml:space="preserve">The curriculum is up to date, dynamic, evidence-based, and reflects current societal and health care trends and issues, research findings, and contemporary educational practices. </w:t>
            </w:r>
          </w:p>
        </w:tc>
      </w:tr>
      <w:tr w:rsidR="0071743F" w:rsidRPr="004A78CD" w:rsidTr="00CB5E99">
        <w:tc>
          <w:tcPr>
            <w:tcW w:w="13428" w:type="dxa"/>
            <w:tcBorders>
              <w:bottom w:val="single" w:sz="4" w:space="0" w:color="auto"/>
            </w:tcBorders>
            <w:shd w:val="clear" w:color="auto" w:fill="auto"/>
          </w:tcPr>
          <w:p w:rsidR="0071743F" w:rsidRPr="004A78CD" w:rsidRDefault="0071743F" w:rsidP="00CB5E99">
            <w:pPr>
              <w:spacing w:before="120" w:after="0" w:line="240" w:lineRule="auto"/>
              <w:rPr>
                <w:rFonts w:eastAsia="Calibri" w:cs="Times New Roman"/>
                <w:b/>
                <w:color w:val="C00000"/>
                <w:sz w:val="32"/>
                <w:szCs w:val="32"/>
              </w:rPr>
            </w:pPr>
            <w:r w:rsidRPr="004A78CD">
              <w:rPr>
                <w:rFonts w:eastAsia="Calibri" w:cs="Times New Roman"/>
                <w:b/>
                <w:color w:val="C00000"/>
                <w:sz w:val="32"/>
                <w:szCs w:val="32"/>
              </w:rPr>
              <w:t>(SEE SEP PART</w:t>
            </w:r>
            <w:r w:rsidRPr="004A78CD">
              <w:rPr>
                <w:rFonts w:eastAsia="Batang"/>
                <w:b/>
                <w:color w:val="C00000"/>
                <w:sz w:val="32"/>
                <w:szCs w:val="32"/>
              </w:rPr>
              <w:t xml:space="preserve"> I</w:t>
            </w:r>
            <w:r w:rsidRPr="004A78CD">
              <w:rPr>
                <w:rFonts w:eastAsia="Calibri" w:cs="Times New Roman"/>
                <w:b/>
                <w:color w:val="C00000"/>
                <w:sz w:val="32"/>
                <w:szCs w:val="32"/>
              </w:rPr>
              <w:t>)</w:t>
            </w:r>
          </w:p>
          <w:p w:rsidR="0071743F" w:rsidRPr="004A78CD" w:rsidRDefault="0071743F" w:rsidP="00CB5E99">
            <w:pPr>
              <w:spacing w:before="120" w:after="0" w:line="240" w:lineRule="auto"/>
              <w:rPr>
                <w:rFonts w:eastAsia="Batang" w:cs="Times New Roman"/>
                <w:color w:val="C00000"/>
                <w:sz w:val="20"/>
                <w:szCs w:val="20"/>
              </w:rPr>
            </w:pPr>
            <w:r w:rsidRPr="004A78CD">
              <w:rPr>
                <w:rFonts w:eastAsia="Batang" w:cs="Times New Roman"/>
                <w:b/>
                <w:color w:val="C00000"/>
                <w:sz w:val="20"/>
                <w:szCs w:val="20"/>
              </w:rPr>
              <w:t xml:space="preserve">Review  – SEP Part I for data analysis and quality improvement plans </w:t>
            </w:r>
            <w:r w:rsidRPr="004A78CD">
              <w:rPr>
                <w:rFonts w:eastAsia="Batang" w:cs="Times New Roman"/>
                <w:b/>
                <w:color w:val="C00000"/>
                <w:sz w:val="20"/>
                <w:szCs w:val="20"/>
              </w:rPr>
              <w:br/>
            </w:r>
            <w:r w:rsidRPr="004A78CD">
              <w:rPr>
                <w:rFonts w:eastAsia="Calibri" w:cs="Times New Roman"/>
                <w:color w:val="000000" w:themeColor="text1"/>
                <w:sz w:val="20"/>
                <w:szCs w:val="20"/>
              </w:rPr>
              <w:t xml:space="preserve">Faculty Survey with Likert Scale Question: </w:t>
            </w:r>
          </w:p>
          <w:p w:rsidR="0071743F" w:rsidRPr="004A78CD" w:rsidRDefault="0071743F" w:rsidP="00CB5E99">
            <w:pPr>
              <w:numPr>
                <w:ilvl w:val="0"/>
                <w:numId w:val="14"/>
              </w:numPr>
              <w:spacing w:after="0" w:line="240" w:lineRule="auto"/>
              <w:contextualSpacing/>
              <w:rPr>
                <w:rFonts w:eastAsia="Batang" w:cs="Times New Roman"/>
                <w:sz w:val="20"/>
                <w:szCs w:val="20"/>
              </w:rPr>
            </w:pPr>
            <w:r w:rsidRPr="004A78CD">
              <w:rPr>
                <w:rFonts w:eastAsia="Batang" w:cs="Times New Roman"/>
                <w:sz w:val="20"/>
                <w:szCs w:val="20"/>
              </w:rPr>
              <w:t xml:space="preserve">List at least one way that the curriculum is up to date, dynamic, and evidence based. </w:t>
            </w:r>
          </w:p>
          <w:p w:rsidR="0071743F" w:rsidRPr="004A78CD" w:rsidRDefault="0071743F" w:rsidP="00CB5E99">
            <w:pPr>
              <w:numPr>
                <w:ilvl w:val="0"/>
                <w:numId w:val="14"/>
              </w:numPr>
              <w:spacing w:after="0" w:line="240" w:lineRule="auto"/>
              <w:contextualSpacing/>
              <w:rPr>
                <w:rFonts w:eastAsia="Batang" w:cs="Times New Roman"/>
                <w:sz w:val="20"/>
                <w:szCs w:val="20"/>
              </w:rPr>
            </w:pPr>
            <w:r w:rsidRPr="004A78CD">
              <w:rPr>
                <w:rFonts w:eastAsia="Batang" w:cs="Times New Roman"/>
                <w:sz w:val="20"/>
                <w:szCs w:val="20"/>
              </w:rPr>
              <w:t>List at least one way that the curriculum reflects recurrent societal and health care trends and issues.</w:t>
            </w:r>
          </w:p>
          <w:p w:rsidR="0071743F" w:rsidRPr="004A78CD" w:rsidRDefault="0071743F" w:rsidP="00CB5E99">
            <w:pPr>
              <w:numPr>
                <w:ilvl w:val="0"/>
                <w:numId w:val="14"/>
              </w:numPr>
              <w:spacing w:after="120" w:line="240" w:lineRule="auto"/>
              <w:contextualSpacing/>
              <w:rPr>
                <w:rFonts w:eastAsia="Batang" w:cs="Times New Roman"/>
                <w:b/>
                <w:szCs w:val="20"/>
              </w:rPr>
            </w:pPr>
            <w:r w:rsidRPr="004A78CD">
              <w:rPr>
                <w:rFonts w:eastAsia="Batang" w:cs="Times New Roman"/>
                <w:sz w:val="20"/>
                <w:szCs w:val="20"/>
              </w:rPr>
              <w:t>List at least one way that the curriculum reflects research findings and contemporary educational practices.</w:t>
            </w:r>
          </w:p>
        </w:tc>
      </w:tr>
    </w:tbl>
    <w:p w:rsidR="0071743F" w:rsidRPr="004A78CD" w:rsidRDefault="0071743F" w:rsidP="0071743F">
      <w:pPr>
        <w:rPr>
          <w:rFonts w:eastAsia="Batang" w:cs="Times New Roman"/>
        </w:rPr>
      </w:pPr>
    </w:p>
    <w:tbl>
      <w:tblPr>
        <w:tblStyle w:val="TableGrid2"/>
        <w:tblpPr w:leftFromText="180" w:rightFromText="180" w:vertAnchor="text" w:tblpY="1"/>
        <w:tblOverlap w:val="never"/>
        <w:tblW w:w="0" w:type="auto"/>
        <w:tblLook w:val="04A0" w:firstRow="1" w:lastRow="0" w:firstColumn="1" w:lastColumn="0" w:noHBand="0" w:noVBand="1"/>
      </w:tblPr>
      <w:tblGrid>
        <w:gridCol w:w="2791"/>
        <w:gridCol w:w="1343"/>
        <w:gridCol w:w="3712"/>
        <w:gridCol w:w="3277"/>
        <w:gridCol w:w="1827"/>
      </w:tblGrid>
      <w:tr w:rsidR="0071743F" w:rsidRPr="004A78CD" w:rsidTr="00CB5E99">
        <w:tc>
          <w:tcPr>
            <w:tcW w:w="12950" w:type="dxa"/>
            <w:gridSpan w:val="5"/>
            <w:shd w:val="clear" w:color="auto" w:fill="E2EFD9" w:themeFill="accent6" w:themeFillTint="33"/>
          </w:tcPr>
          <w:p w:rsidR="0071743F" w:rsidRPr="004A78CD" w:rsidRDefault="0071743F" w:rsidP="00CB5E99">
            <w:pPr>
              <w:rPr>
                <w:rFonts w:asciiTheme="minorHAnsi" w:eastAsia="Batang" w:hAnsiTheme="minorHAnsi"/>
                <w:b/>
              </w:rPr>
            </w:pPr>
            <w:r w:rsidRPr="004A78CD">
              <w:rPr>
                <w:rFonts w:asciiTheme="minorHAnsi" w:eastAsia="Batang" w:hAnsiTheme="minorHAnsi"/>
                <w:b/>
              </w:rPr>
              <w:t>Quality Indicator V-E. Experiential Learning</w:t>
            </w:r>
          </w:p>
          <w:p w:rsidR="0071743F" w:rsidRPr="004A78CD" w:rsidRDefault="0071743F" w:rsidP="00CB5E99">
            <w:pPr>
              <w:rPr>
                <w:rFonts w:asciiTheme="minorHAnsi" w:eastAsia="Batang" w:hAnsiTheme="minorHAnsi"/>
              </w:rPr>
            </w:pPr>
            <w:r w:rsidRPr="004A78CD">
              <w:rPr>
                <w:rFonts w:asciiTheme="minorHAnsi" w:eastAsia="Batang" w:hAnsiTheme="minorHAnsi"/>
              </w:rPr>
              <w:t>The curriculum provides students with experiential learning that supports evidence based practice, intra and inter professional collaborative practice, student achievement of clinical competence, and as appropriate to the program’s mission and expected curricular outcomes, expertise in a specific role or specialty.</w:t>
            </w:r>
          </w:p>
        </w:tc>
      </w:tr>
      <w:tr w:rsidR="0071743F" w:rsidRPr="004A78CD" w:rsidTr="00CB5E99">
        <w:tc>
          <w:tcPr>
            <w:tcW w:w="2791" w:type="dxa"/>
            <w:shd w:val="clear" w:color="auto" w:fill="E2EFD9" w:themeFill="accent6" w:themeFillTint="33"/>
          </w:tcPr>
          <w:p w:rsidR="0071743F" w:rsidRPr="004A78CD" w:rsidRDefault="0071743F" w:rsidP="00CB5E99">
            <w:pPr>
              <w:jc w:val="center"/>
              <w:rPr>
                <w:rFonts w:asciiTheme="minorHAnsi" w:eastAsia="Batang" w:hAnsiTheme="minorHAnsi"/>
              </w:rPr>
            </w:pPr>
            <w:r w:rsidRPr="004A78CD">
              <w:rPr>
                <w:rFonts w:asciiTheme="minorHAnsi" w:eastAsia="Batang" w:hAnsiTheme="minorHAnsi"/>
                <w:b/>
              </w:rPr>
              <w:t>Goal/Benchmark</w:t>
            </w:r>
          </w:p>
        </w:tc>
        <w:tc>
          <w:tcPr>
            <w:tcW w:w="1343" w:type="dxa"/>
            <w:shd w:val="clear" w:color="auto" w:fill="E2EFD9" w:themeFill="accent6" w:themeFillTint="33"/>
          </w:tcPr>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before="40"/>
              <w:outlineLvl w:val="7"/>
              <w:rPr>
                <w:rFonts w:asciiTheme="minorHAnsi" w:eastAsiaTheme="majorEastAsia" w:hAnsiTheme="minorHAnsi"/>
                <w:color w:val="272727" w:themeColor="text1" w:themeTint="D8"/>
              </w:rPr>
            </w:pPr>
            <w:r w:rsidRPr="004A78CD">
              <w:rPr>
                <w:rFonts w:asciiTheme="minorHAnsi" w:eastAsiaTheme="majorEastAsia" w:hAnsiTheme="minorHAnsi"/>
                <w:b/>
              </w:rPr>
              <w:t>Month/Year</w:t>
            </w:r>
          </w:p>
        </w:tc>
        <w:tc>
          <w:tcPr>
            <w:tcW w:w="3712" w:type="dxa"/>
            <w:shd w:val="clear" w:color="auto" w:fill="E2EFD9" w:themeFill="accent6" w:themeFillTint="33"/>
          </w:tcPr>
          <w:p w:rsidR="0071743F" w:rsidRPr="004A78CD" w:rsidRDefault="0071743F" w:rsidP="00CB5E99">
            <w:pPr>
              <w:jc w:val="center"/>
              <w:rPr>
                <w:rFonts w:asciiTheme="minorHAnsi" w:eastAsia="Batang" w:hAnsiTheme="minorHAnsi"/>
                <w:b/>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b/>
              </w:rPr>
            </w:pPr>
            <w:r w:rsidRPr="004A78CD">
              <w:rPr>
                <w:rFonts w:asciiTheme="minorHAnsi" w:eastAsia="Batang" w:hAnsiTheme="minorHAnsi"/>
                <w:b/>
              </w:rPr>
              <w:t>Recording and Analysis of Data</w:t>
            </w:r>
          </w:p>
          <w:p w:rsidR="0071743F" w:rsidRPr="004A78CD" w:rsidRDefault="0071743F" w:rsidP="00CB5E99">
            <w:pPr>
              <w:jc w:val="center"/>
              <w:rPr>
                <w:rFonts w:asciiTheme="minorHAnsi" w:eastAsia="Batang" w:hAnsiTheme="minorHAnsi"/>
              </w:rPr>
            </w:pPr>
          </w:p>
        </w:tc>
        <w:tc>
          <w:tcPr>
            <w:tcW w:w="3277" w:type="dxa"/>
            <w:shd w:val="clear" w:color="auto" w:fill="E2EFD9" w:themeFill="accent6" w:themeFillTint="33"/>
          </w:tcPr>
          <w:p w:rsidR="0071743F" w:rsidRPr="004A78CD" w:rsidRDefault="0071743F" w:rsidP="00CB5E99">
            <w:pPr>
              <w:jc w:val="center"/>
              <w:rPr>
                <w:rFonts w:asciiTheme="minorHAnsi" w:eastAsia="Batang" w:hAnsiTheme="minorHAnsi"/>
              </w:rPr>
            </w:pPr>
            <w:r w:rsidRPr="004A78CD">
              <w:rPr>
                <w:rFonts w:asciiTheme="minorHAnsi" w:eastAsia="Batang" w:hAnsiTheme="minorHAnsi"/>
                <w:b/>
              </w:rPr>
              <w:t>Quality Improvement Plan</w:t>
            </w:r>
          </w:p>
        </w:tc>
        <w:tc>
          <w:tcPr>
            <w:tcW w:w="1827" w:type="dxa"/>
            <w:shd w:val="clear" w:color="auto" w:fill="E2EFD9" w:themeFill="accent6" w:themeFillTint="33"/>
          </w:tcPr>
          <w:p w:rsidR="0071743F" w:rsidRPr="004A78CD" w:rsidRDefault="0071743F" w:rsidP="00CB5E99">
            <w:pPr>
              <w:jc w:val="center"/>
              <w:rPr>
                <w:rFonts w:asciiTheme="minorHAnsi" w:eastAsia="Batang" w:hAnsiTheme="minorHAnsi"/>
              </w:rPr>
            </w:pPr>
            <w:r w:rsidRPr="004A78CD">
              <w:rPr>
                <w:rFonts w:asciiTheme="minorHAnsi" w:eastAsia="Batang" w:hAnsiTheme="minorHAnsi"/>
                <w:b/>
              </w:rPr>
              <w:t>Evidence</w:t>
            </w:r>
          </w:p>
        </w:tc>
      </w:tr>
      <w:tr w:rsidR="0071743F" w:rsidRPr="004A78CD" w:rsidTr="00CB5E99">
        <w:trPr>
          <w:trHeight w:val="2321"/>
        </w:trPr>
        <w:tc>
          <w:tcPr>
            <w:tcW w:w="12950" w:type="dxa"/>
            <w:gridSpan w:val="5"/>
          </w:tcPr>
          <w:p w:rsidR="0071743F" w:rsidRPr="004A78CD" w:rsidRDefault="0071743F" w:rsidP="00CB5E99">
            <w:pPr>
              <w:rPr>
                <w:rFonts w:asciiTheme="minorHAnsi" w:eastAsia="Batang" w:hAnsiTheme="minorHAnsi"/>
                <w:b/>
                <w:color w:val="C00000"/>
              </w:rPr>
            </w:pPr>
          </w:p>
          <w:p w:rsidR="0071743F" w:rsidRPr="004A78CD" w:rsidRDefault="0071743F" w:rsidP="00CB5E99">
            <w:pPr>
              <w:rPr>
                <w:rFonts w:asciiTheme="minorHAnsi" w:eastAsia="Batang" w:hAnsiTheme="minorHAnsi"/>
                <w:b/>
                <w:color w:val="C00000"/>
                <w:sz w:val="32"/>
                <w:szCs w:val="32"/>
              </w:rPr>
            </w:pPr>
            <w:r w:rsidRPr="004A78CD">
              <w:rPr>
                <w:rFonts w:asciiTheme="minorHAnsi" w:eastAsia="Batang" w:hAnsiTheme="minorHAnsi"/>
                <w:b/>
                <w:color w:val="C00000"/>
                <w:sz w:val="32"/>
                <w:szCs w:val="32"/>
              </w:rPr>
              <w:t>(SEE SEP PART I)</w:t>
            </w:r>
          </w:p>
          <w:p w:rsidR="0071743F" w:rsidRPr="004A78CD" w:rsidRDefault="0071743F" w:rsidP="00CB5E99">
            <w:pPr>
              <w:rPr>
                <w:rFonts w:asciiTheme="minorHAnsi" w:hAnsiTheme="minorHAnsi"/>
                <w:color w:val="C00000"/>
                <w:sz w:val="22"/>
                <w:szCs w:val="22"/>
              </w:rPr>
            </w:pPr>
            <w:r w:rsidRPr="004A78CD">
              <w:rPr>
                <w:rFonts w:asciiTheme="minorHAnsi" w:eastAsia="Batang" w:hAnsiTheme="minorHAnsi"/>
                <w:b/>
                <w:color w:val="C00000"/>
              </w:rPr>
              <w:t xml:space="preserve">Review  – SEP Part I for data analysis and quality improvement plans </w:t>
            </w:r>
            <w:r w:rsidRPr="004A78CD">
              <w:rPr>
                <w:rFonts w:asciiTheme="minorHAnsi" w:eastAsia="Batang" w:hAnsiTheme="minorHAnsi"/>
                <w:b/>
                <w:color w:val="C00000"/>
              </w:rPr>
              <w:br/>
            </w:r>
            <w:r w:rsidRPr="004A78CD">
              <w:rPr>
                <w:rFonts w:asciiTheme="minorHAnsi" w:eastAsia="Batang" w:hAnsiTheme="minorHAnsi"/>
                <w:color w:val="000000" w:themeColor="text1"/>
              </w:rPr>
              <w:t xml:space="preserve">Faculty Survey with Likert Scale Question: </w:t>
            </w:r>
          </w:p>
          <w:p w:rsidR="0071743F" w:rsidRPr="004A78CD" w:rsidRDefault="0071743F" w:rsidP="00CB5E99">
            <w:pPr>
              <w:numPr>
                <w:ilvl w:val="0"/>
                <w:numId w:val="23"/>
              </w:numPr>
              <w:contextualSpacing/>
              <w:rPr>
                <w:rFonts w:asciiTheme="minorHAnsi" w:eastAsia="Batang" w:hAnsiTheme="minorHAnsi"/>
                <w:color w:val="000000" w:themeColor="text1"/>
              </w:rPr>
            </w:pPr>
            <w:r w:rsidRPr="004A78CD">
              <w:rPr>
                <w:rFonts w:asciiTheme="minorHAnsi" w:eastAsia="Batang" w:hAnsiTheme="minorHAnsi"/>
                <w:color w:val="000000" w:themeColor="text1"/>
              </w:rPr>
              <w:t>The clinical site is appropriate for learning and achievement of student learning outcomes and competencies.</w:t>
            </w:r>
          </w:p>
          <w:p w:rsidR="0071743F" w:rsidRPr="004A78CD" w:rsidRDefault="0071743F" w:rsidP="00CB5E99">
            <w:pPr>
              <w:rPr>
                <w:rFonts w:asciiTheme="minorHAnsi" w:eastAsia="Batang" w:hAnsiTheme="minorHAnsi"/>
                <w:color w:val="000000" w:themeColor="text1"/>
              </w:rPr>
            </w:pPr>
            <w:r w:rsidRPr="004A78CD">
              <w:rPr>
                <w:rFonts w:asciiTheme="minorHAnsi" w:eastAsia="Batang" w:hAnsiTheme="minorHAnsi"/>
                <w:color w:val="000000" w:themeColor="text1"/>
              </w:rPr>
              <w:t>Faculty Survey Short Answer Question: Give one example of an assignment you use for each of the following</w:t>
            </w:r>
          </w:p>
          <w:p w:rsidR="0071743F" w:rsidRPr="004A78CD" w:rsidRDefault="0071743F" w:rsidP="00CB5E99">
            <w:pPr>
              <w:numPr>
                <w:ilvl w:val="0"/>
                <w:numId w:val="23"/>
              </w:numPr>
              <w:contextualSpacing/>
              <w:rPr>
                <w:rFonts w:asciiTheme="minorHAnsi" w:eastAsia="Batang" w:hAnsiTheme="minorHAnsi"/>
                <w:color w:val="000000" w:themeColor="text1"/>
              </w:rPr>
            </w:pPr>
            <w:r w:rsidRPr="004A78CD">
              <w:rPr>
                <w:rFonts w:asciiTheme="minorHAnsi" w:eastAsia="Batang" w:hAnsiTheme="minorHAnsi"/>
                <w:color w:val="000000" w:themeColor="text1"/>
              </w:rPr>
              <w:t>Inter-professional Collaboration</w:t>
            </w:r>
            <w:r w:rsidRPr="004A78CD">
              <w:rPr>
                <w:rFonts w:asciiTheme="minorHAnsi" w:eastAsia="Batang" w:hAnsiTheme="minorHAnsi"/>
                <w:color w:val="000000" w:themeColor="text1"/>
              </w:rPr>
              <w:tab/>
            </w:r>
          </w:p>
          <w:p w:rsidR="0071743F" w:rsidRPr="004A78CD" w:rsidRDefault="0071743F" w:rsidP="00CB5E99">
            <w:pPr>
              <w:numPr>
                <w:ilvl w:val="0"/>
                <w:numId w:val="23"/>
              </w:numPr>
              <w:contextualSpacing/>
              <w:rPr>
                <w:rFonts w:asciiTheme="minorHAnsi" w:eastAsia="Batang" w:hAnsiTheme="minorHAnsi"/>
                <w:color w:val="000000" w:themeColor="text1"/>
              </w:rPr>
            </w:pPr>
            <w:r w:rsidRPr="004A78CD">
              <w:rPr>
                <w:rFonts w:asciiTheme="minorHAnsi" w:eastAsia="Batang" w:hAnsiTheme="minorHAnsi"/>
                <w:color w:val="000000" w:themeColor="text1"/>
              </w:rPr>
              <w:t>Intra-professional collaboration</w:t>
            </w:r>
            <w:r w:rsidRPr="004A78CD">
              <w:rPr>
                <w:rFonts w:asciiTheme="minorHAnsi" w:eastAsia="Batang" w:hAnsiTheme="minorHAnsi"/>
                <w:color w:val="000000" w:themeColor="text1"/>
              </w:rPr>
              <w:tab/>
            </w:r>
          </w:p>
          <w:p w:rsidR="0071743F" w:rsidRPr="004A78CD" w:rsidRDefault="0071743F" w:rsidP="00CB5E99">
            <w:pPr>
              <w:numPr>
                <w:ilvl w:val="0"/>
                <w:numId w:val="23"/>
              </w:numPr>
              <w:contextualSpacing/>
              <w:rPr>
                <w:rFonts w:asciiTheme="minorHAnsi" w:eastAsia="Batang" w:hAnsiTheme="minorHAnsi"/>
                <w:color w:val="000000" w:themeColor="text1"/>
              </w:rPr>
            </w:pPr>
            <w:r w:rsidRPr="004A78CD">
              <w:rPr>
                <w:rFonts w:asciiTheme="minorHAnsi" w:eastAsia="Batang" w:hAnsiTheme="minorHAnsi"/>
                <w:color w:val="000000" w:themeColor="text1"/>
              </w:rPr>
              <w:t xml:space="preserve">Evidence Based Practice </w:t>
            </w:r>
          </w:p>
          <w:p w:rsidR="0071743F" w:rsidRPr="004A78CD" w:rsidRDefault="0071743F" w:rsidP="00CB5E99">
            <w:pPr>
              <w:rPr>
                <w:rFonts w:asciiTheme="minorHAnsi" w:eastAsia="Batang" w:hAnsiTheme="minorHAnsi"/>
                <w:b/>
                <w:color w:val="000000" w:themeColor="text1"/>
              </w:rPr>
            </w:pPr>
            <w:r w:rsidRPr="004A78CD">
              <w:rPr>
                <w:rFonts w:asciiTheme="minorHAnsi" w:eastAsia="Batang" w:hAnsiTheme="minorHAnsi"/>
                <w:b/>
                <w:color w:val="C00000"/>
              </w:rPr>
              <w:t>Review  – SEP Part I for data analysis and quality improvement plans</w:t>
            </w:r>
          </w:p>
          <w:p w:rsidR="0071743F" w:rsidRPr="004A78CD" w:rsidRDefault="0071743F" w:rsidP="00CB5E99">
            <w:pPr>
              <w:rPr>
                <w:rFonts w:asciiTheme="minorHAnsi" w:eastAsia="Batang" w:hAnsiTheme="minorHAnsi"/>
                <w:color w:val="000000" w:themeColor="text1"/>
              </w:rPr>
            </w:pPr>
            <w:r w:rsidRPr="004A78CD">
              <w:rPr>
                <w:rFonts w:asciiTheme="minorHAnsi" w:eastAsia="Batang" w:hAnsiTheme="minorHAnsi"/>
                <w:color w:val="000000" w:themeColor="text1"/>
              </w:rPr>
              <w:t xml:space="preserve">Review Clinical Site Survey </w:t>
            </w:r>
          </w:p>
          <w:p w:rsidR="0071743F" w:rsidRPr="004A78CD" w:rsidRDefault="0071743F" w:rsidP="00CB5E99">
            <w:pPr>
              <w:rPr>
                <w:rFonts w:asciiTheme="minorHAnsi" w:eastAsia="Batang" w:hAnsiTheme="minorHAnsi"/>
                <w:color w:val="C00000"/>
              </w:rPr>
            </w:pPr>
          </w:p>
        </w:tc>
      </w:tr>
      <w:tr w:rsidR="00D956FA" w:rsidRPr="004A78CD" w:rsidTr="00D956FA">
        <w:trPr>
          <w:trHeight w:val="980"/>
        </w:trPr>
        <w:tc>
          <w:tcPr>
            <w:tcW w:w="12950" w:type="dxa"/>
            <w:gridSpan w:val="5"/>
            <w:shd w:val="clear" w:color="auto" w:fill="E2EFD9" w:themeFill="accent6" w:themeFillTint="33"/>
          </w:tcPr>
          <w:p w:rsidR="00D956FA" w:rsidRPr="004A78CD" w:rsidRDefault="00D956FA" w:rsidP="00D956FA">
            <w:pPr>
              <w:rPr>
                <w:rFonts w:asciiTheme="minorHAnsi" w:eastAsia="Batang" w:hAnsiTheme="minorHAnsi"/>
                <w:b/>
              </w:rPr>
            </w:pPr>
            <w:r w:rsidRPr="004A78CD">
              <w:rPr>
                <w:rFonts w:asciiTheme="minorHAnsi" w:eastAsia="Batang" w:hAnsiTheme="minorHAnsi"/>
                <w:b/>
              </w:rPr>
              <w:lastRenderedPageBreak/>
              <w:t>Quality Indicator V-E. Experiential Learning</w:t>
            </w:r>
          </w:p>
          <w:p w:rsidR="00D956FA" w:rsidRPr="004A78CD" w:rsidRDefault="00D956FA" w:rsidP="00D956FA">
            <w:pPr>
              <w:rPr>
                <w:rFonts w:asciiTheme="minorHAnsi" w:eastAsia="Batang" w:hAnsiTheme="minorHAnsi"/>
              </w:rPr>
            </w:pPr>
            <w:r w:rsidRPr="004A78CD">
              <w:rPr>
                <w:rFonts w:asciiTheme="minorHAnsi" w:eastAsia="Batang" w:hAnsiTheme="minorHAnsi"/>
              </w:rPr>
              <w:t>The curriculum provides students with experiential learning that supports evidence based practice, intra and inter professional collaborative practice, student achievement of clinical competence, and as appropriate to the program’s mission and expected curricular outcomes, expertise in a specific role or specialty.</w:t>
            </w:r>
          </w:p>
        </w:tc>
      </w:tr>
      <w:tr w:rsidR="00D956FA" w:rsidRPr="004A78CD" w:rsidTr="00D956FA">
        <w:trPr>
          <w:trHeight w:val="971"/>
        </w:trPr>
        <w:tc>
          <w:tcPr>
            <w:tcW w:w="2791" w:type="dxa"/>
            <w:shd w:val="clear" w:color="auto" w:fill="E2EFD9" w:themeFill="accent6" w:themeFillTint="33"/>
          </w:tcPr>
          <w:p w:rsidR="00D956FA" w:rsidRPr="004A78CD" w:rsidRDefault="00D956FA" w:rsidP="00D956FA">
            <w:pPr>
              <w:jc w:val="center"/>
              <w:rPr>
                <w:rFonts w:asciiTheme="minorHAnsi" w:eastAsia="Batang" w:hAnsiTheme="minorHAnsi"/>
              </w:rPr>
            </w:pPr>
            <w:r w:rsidRPr="004A78CD">
              <w:rPr>
                <w:rFonts w:asciiTheme="minorHAnsi" w:eastAsia="Batang" w:hAnsiTheme="minorHAnsi"/>
                <w:b/>
              </w:rPr>
              <w:t>Goal/Benchmark</w:t>
            </w:r>
          </w:p>
        </w:tc>
        <w:tc>
          <w:tcPr>
            <w:tcW w:w="1343" w:type="dxa"/>
            <w:shd w:val="clear" w:color="auto" w:fill="E2EFD9" w:themeFill="accent6" w:themeFillTint="33"/>
          </w:tcPr>
          <w:p w:rsidR="00D956FA" w:rsidRPr="004A78CD" w:rsidRDefault="00D956FA" w:rsidP="00D956FA">
            <w:pPr>
              <w:ind w:left="-112"/>
              <w:jc w:val="center"/>
              <w:rPr>
                <w:rFonts w:asciiTheme="minorHAnsi" w:eastAsia="Batang" w:hAnsiTheme="minorHAnsi"/>
                <w:b/>
              </w:rPr>
            </w:pPr>
            <w:r w:rsidRPr="004A78CD">
              <w:rPr>
                <w:rFonts w:asciiTheme="minorHAnsi" w:eastAsia="Batang" w:hAnsiTheme="minorHAnsi"/>
                <w:b/>
              </w:rPr>
              <w:t>Frequency</w:t>
            </w:r>
          </w:p>
          <w:p w:rsidR="00D956FA" w:rsidRPr="004A78CD" w:rsidRDefault="00D956FA" w:rsidP="00D956FA">
            <w:pPr>
              <w:ind w:left="-112"/>
              <w:jc w:val="center"/>
              <w:rPr>
                <w:rFonts w:asciiTheme="minorHAnsi" w:eastAsia="Batang" w:hAnsiTheme="minorHAnsi"/>
                <w:b/>
              </w:rPr>
            </w:pPr>
            <w:r w:rsidRPr="004A78CD">
              <w:rPr>
                <w:rFonts w:asciiTheme="minorHAnsi" w:eastAsia="Batang" w:hAnsiTheme="minorHAnsi"/>
                <w:b/>
              </w:rPr>
              <w:t>Of Review</w:t>
            </w:r>
          </w:p>
          <w:p w:rsidR="00D956FA" w:rsidRPr="004A78CD" w:rsidRDefault="00D956FA" w:rsidP="00D956FA">
            <w:pPr>
              <w:keepNext/>
              <w:keepLines/>
              <w:spacing w:before="40"/>
              <w:outlineLvl w:val="7"/>
              <w:rPr>
                <w:rFonts w:asciiTheme="minorHAnsi" w:eastAsiaTheme="majorEastAsia" w:hAnsiTheme="minorHAnsi"/>
                <w:color w:val="272727" w:themeColor="text1" w:themeTint="D8"/>
              </w:rPr>
            </w:pPr>
            <w:r w:rsidRPr="004A78CD">
              <w:rPr>
                <w:rFonts w:asciiTheme="minorHAnsi" w:eastAsiaTheme="majorEastAsia" w:hAnsiTheme="minorHAnsi"/>
                <w:b/>
              </w:rPr>
              <w:t>Month/Year</w:t>
            </w:r>
          </w:p>
        </w:tc>
        <w:tc>
          <w:tcPr>
            <w:tcW w:w="3712" w:type="dxa"/>
            <w:shd w:val="clear" w:color="auto" w:fill="E2EFD9" w:themeFill="accent6" w:themeFillTint="33"/>
          </w:tcPr>
          <w:p w:rsidR="00D956FA" w:rsidRPr="004A78CD" w:rsidRDefault="00D956FA" w:rsidP="00D956FA">
            <w:pPr>
              <w:jc w:val="center"/>
              <w:rPr>
                <w:rFonts w:asciiTheme="minorHAnsi" w:eastAsia="Batang" w:hAnsiTheme="minorHAnsi"/>
                <w:b/>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D956FA" w:rsidRPr="004A78CD" w:rsidRDefault="00D956FA" w:rsidP="00D956FA">
            <w:pPr>
              <w:jc w:val="center"/>
              <w:rPr>
                <w:rFonts w:asciiTheme="minorHAnsi" w:eastAsia="Batang" w:hAnsiTheme="minorHAnsi"/>
                <w:b/>
              </w:rPr>
            </w:pPr>
            <w:r w:rsidRPr="004A78CD">
              <w:rPr>
                <w:rFonts w:asciiTheme="minorHAnsi" w:eastAsia="Batang" w:hAnsiTheme="minorHAnsi"/>
                <w:b/>
              </w:rPr>
              <w:t>Recording and Analysis of Data</w:t>
            </w:r>
          </w:p>
          <w:p w:rsidR="00D956FA" w:rsidRPr="004A78CD" w:rsidRDefault="00D956FA" w:rsidP="00D956FA">
            <w:pPr>
              <w:jc w:val="center"/>
              <w:rPr>
                <w:rFonts w:asciiTheme="minorHAnsi" w:eastAsia="Batang" w:hAnsiTheme="minorHAnsi"/>
              </w:rPr>
            </w:pPr>
          </w:p>
        </w:tc>
        <w:tc>
          <w:tcPr>
            <w:tcW w:w="3277" w:type="dxa"/>
            <w:shd w:val="clear" w:color="auto" w:fill="E2EFD9" w:themeFill="accent6" w:themeFillTint="33"/>
          </w:tcPr>
          <w:p w:rsidR="00D956FA" w:rsidRPr="004A78CD" w:rsidRDefault="00D956FA" w:rsidP="00D956FA">
            <w:pPr>
              <w:jc w:val="center"/>
              <w:rPr>
                <w:rFonts w:asciiTheme="minorHAnsi" w:eastAsia="Batang" w:hAnsiTheme="minorHAnsi"/>
              </w:rPr>
            </w:pPr>
            <w:r w:rsidRPr="004A78CD">
              <w:rPr>
                <w:rFonts w:asciiTheme="minorHAnsi" w:eastAsia="Batang" w:hAnsiTheme="minorHAnsi"/>
                <w:b/>
              </w:rPr>
              <w:t>Quality Improvement Plan</w:t>
            </w:r>
          </w:p>
        </w:tc>
        <w:tc>
          <w:tcPr>
            <w:tcW w:w="1827" w:type="dxa"/>
            <w:shd w:val="clear" w:color="auto" w:fill="E2EFD9" w:themeFill="accent6" w:themeFillTint="33"/>
          </w:tcPr>
          <w:p w:rsidR="00D956FA" w:rsidRPr="004A78CD" w:rsidRDefault="00D956FA" w:rsidP="00D956FA">
            <w:pPr>
              <w:jc w:val="center"/>
              <w:rPr>
                <w:rFonts w:asciiTheme="minorHAnsi" w:eastAsia="Batang" w:hAnsiTheme="minorHAnsi"/>
              </w:rPr>
            </w:pPr>
            <w:r w:rsidRPr="004A78CD">
              <w:rPr>
                <w:rFonts w:asciiTheme="minorHAnsi" w:eastAsia="Batang" w:hAnsiTheme="minorHAnsi"/>
                <w:b/>
              </w:rPr>
              <w:t>Evidence</w:t>
            </w:r>
          </w:p>
        </w:tc>
      </w:tr>
      <w:tr w:rsidR="00D956FA" w:rsidRPr="004A78CD" w:rsidTr="00CB5E99">
        <w:trPr>
          <w:trHeight w:val="2330"/>
        </w:trPr>
        <w:tc>
          <w:tcPr>
            <w:tcW w:w="2791" w:type="dxa"/>
            <w:vMerge w:val="restart"/>
          </w:tcPr>
          <w:p w:rsidR="00D956FA" w:rsidRPr="004A78CD" w:rsidRDefault="00D956FA" w:rsidP="00D956FA">
            <w:pPr>
              <w:numPr>
                <w:ilvl w:val="0"/>
                <w:numId w:val="19"/>
              </w:numPr>
              <w:contextualSpacing/>
              <w:rPr>
                <w:rFonts w:asciiTheme="minorHAnsi" w:eastAsia="Batang" w:hAnsiTheme="minorHAnsi"/>
              </w:rPr>
            </w:pPr>
            <w:r w:rsidRPr="004A78CD">
              <w:rPr>
                <w:rFonts w:asciiTheme="minorHAnsi" w:eastAsia="Batang" w:hAnsiTheme="minorHAnsi"/>
              </w:rPr>
              <w:t xml:space="preserve">Contracts:  Contracts:  100% of Clinical contracts are current, signed, with specify expectations of all parties and ensure the protection of the students.  </w:t>
            </w:r>
          </w:p>
          <w:p w:rsidR="00D956FA" w:rsidRPr="004A78CD" w:rsidRDefault="00D956FA" w:rsidP="00D956FA">
            <w:pPr>
              <w:numPr>
                <w:ilvl w:val="0"/>
                <w:numId w:val="19"/>
              </w:numPr>
              <w:contextualSpacing/>
              <w:rPr>
                <w:rFonts w:asciiTheme="minorHAnsi" w:eastAsia="Batang" w:hAnsiTheme="minorHAnsi"/>
              </w:rPr>
            </w:pPr>
            <w:r w:rsidRPr="004A78CD">
              <w:rPr>
                <w:rFonts w:asciiTheme="minorHAnsi" w:eastAsia="Batang" w:hAnsiTheme="minorHAnsi"/>
              </w:rPr>
              <w:t>Partnerships:  At least 8  partnerships exist that promote nursing education and enhance the profession and the benefit the community (articulation agreements, service learning partnerships, community activities, healthcare agencies events) as evidenced by partnership table and faculty meeting minutes.</w:t>
            </w:r>
          </w:p>
        </w:tc>
        <w:tc>
          <w:tcPr>
            <w:tcW w:w="1343" w:type="dxa"/>
          </w:tcPr>
          <w:p w:rsidR="00D956FA" w:rsidRPr="004A78CD" w:rsidRDefault="00D956FA" w:rsidP="00D956FA">
            <w:pPr>
              <w:rPr>
                <w:rFonts w:asciiTheme="minorHAnsi" w:eastAsia="Batang" w:hAnsiTheme="minorHAnsi"/>
              </w:rPr>
            </w:pPr>
          </w:p>
        </w:tc>
        <w:tc>
          <w:tcPr>
            <w:tcW w:w="3712" w:type="dxa"/>
          </w:tcPr>
          <w:p w:rsidR="00D956FA" w:rsidRPr="004A78CD" w:rsidRDefault="00D956FA" w:rsidP="00D956FA">
            <w:pPr>
              <w:ind w:left="208"/>
              <w:contextualSpacing/>
              <w:rPr>
                <w:rFonts w:asciiTheme="minorHAnsi" w:eastAsia="Batang" w:hAnsiTheme="minorHAnsi"/>
              </w:rPr>
            </w:pPr>
          </w:p>
        </w:tc>
        <w:tc>
          <w:tcPr>
            <w:tcW w:w="3277" w:type="dxa"/>
          </w:tcPr>
          <w:p w:rsidR="00D956FA" w:rsidRPr="004A78CD" w:rsidRDefault="00D956FA" w:rsidP="00D956FA">
            <w:pPr>
              <w:rPr>
                <w:rFonts w:asciiTheme="minorHAnsi" w:eastAsia="Batang" w:hAnsiTheme="minorHAnsi"/>
              </w:rPr>
            </w:pPr>
          </w:p>
        </w:tc>
        <w:tc>
          <w:tcPr>
            <w:tcW w:w="1827" w:type="dxa"/>
          </w:tcPr>
          <w:p w:rsidR="00D956FA" w:rsidRPr="004A78CD" w:rsidRDefault="00D956FA" w:rsidP="00D956FA">
            <w:pPr>
              <w:rPr>
                <w:rFonts w:asciiTheme="minorHAnsi" w:eastAsia="Batang" w:hAnsiTheme="minorHAnsi"/>
              </w:rPr>
            </w:pPr>
          </w:p>
        </w:tc>
      </w:tr>
      <w:tr w:rsidR="00D956FA" w:rsidRPr="004A78CD" w:rsidTr="00CB5E99">
        <w:trPr>
          <w:trHeight w:val="2420"/>
        </w:trPr>
        <w:tc>
          <w:tcPr>
            <w:tcW w:w="2791" w:type="dxa"/>
            <w:vMerge/>
          </w:tcPr>
          <w:p w:rsidR="00D956FA" w:rsidRPr="004A78CD" w:rsidRDefault="00D956FA" w:rsidP="00D956FA">
            <w:pPr>
              <w:numPr>
                <w:ilvl w:val="0"/>
                <w:numId w:val="19"/>
              </w:numPr>
              <w:contextualSpacing/>
              <w:rPr>
                <w:rFonts w:asciiTheme="minorHAnsi" w:eastAsia="Batang" w:hAnsiTheme="minorHAnsi"/>
              </w:rPr>
            </w:pPr>
          </w:p>
        </w:tc>
        <w:tc>
          <w:tcPr>
            <w:tcW w:w="1343" w:type="dxa"/>
          </w:tcPr>
          <w:p w:rsidR="00D956FA" w:rsidRPr="004A78CD" w:rsidRDefault="00D956FA" w:rsidP="00D956FA">
            <w:pPr>
              <w:rPr>
                <w:rFonts w:asciiTheme="minorHAnsi" w:eastAsia="Batang" w:hAnsiTheme="minorHAnsi"/>
              </w:rPr>
            </w:pPr>
          </w:p>
        </w:tc>
        <w:tc>
          <w:tcPr>
            <w:tcW w:w="3712" w:type="dxa"/>
          </w:tcPr>
          <w:p w:rsidR="00D956FA" w:rsidRPr="004A78CD" w:rsidRDefault="00D956FA" w:rsidP="00D956FA">
            <w:pPr>
              <w:ind w:left="208"/>
              <w:contextualSpacing/>
              <w:rPr>
                <w:rFonts w:asciiTheme="minorHAnsi" w:eastAsia="Batang" w:hAnsiTheme="minorHAnsi"/>
              </w:rPr>
            </w:pPr>
          </w:p>
        </w:tc>
        <w:tc>
          <w:tcPr>
            <w:tcW w:w="3277" w:type="dxa"/>
          </w:tcPr>
          <w:p w:rsidR="00D956FA" w:rsidRPr="004A78CD" w:rsidRDefault="00D956FA" w:rsidP="00D956FA">
            <w:pPr>
              <w:rPr>
                <w:rFonts w:asciiTheme="minorHAnsi" w:eastAsia="Batang" w:hAnsiTheme="minorHAnsi"/>
              </w:rPr>
            </w:pPr>
          </w:p>
        </w:tc>
        <w:tc>
          <w:tcPr>
            <w:tcW w:w="1827" w:type="dxa"/>
          </w:tcPr>
          <w:p w:rsidR="00D956FA" w:rsidRPr="004A78CD" w:rsidRDefault="00D956FA" w:rsidP="00D956FA">
            <w:pPr>
              <w:rPr>
                <w:rFonts w:asciiTheme="minorHAnsi" w:eastAsia="Batang" w:hAnsiTheme="minorHAnsi"/>
              </w:rPr>
            </w:pPr>
          </w:p>
        </w:tc>
      </w:tr>
    </w:tbl>
    <w:p w:rsidR="0071743F" w:rsidRPr="004A78CD" w:rsidRDefault="0071743F" w:rsidP="0071743F">
      <w:pPr>
        <w:rPr>
          <w:rFonts w:eastAsia="Batang" w:cs="Times New Roman"/>
        </w:rPr>
      </w:pPr>
    </w:p>
    <w:p w:rsidR="0071743F" w:rsidRPr="004A78CD" w:rsidRDefault="0071743F" w:rsidP="0071743F">
      <w:pPr>
        <w:rPr>
          <w:rFonts w:eastAsia="Batang" w:cs="Times New Roman"/>
        </w:rPr>
      </w:pPr>
    </w:p>
    <w:p w:rsidR="0071743F" w:rsidRPr="004A78CD" w:rsidRDefault="0071743F" w:rsidP="0071743F">
      <w:pPr>
        <w:rPr>
          <w:rFonts w:eastAsia="Batang" w:cs="Times New Roman"/>
        </w:rPr>
      </w:pPr>
    </w:p>
    <w:p w:rsidR="0071743F" w:rsidRPr="004A78CD" w:rsidRDefault="0071743F" w:rsidP="0071743F">
      <w:pPr>
        <w:rPr>
          <w:rFonts w:eastAsia="Batang" w:cs="Times New Roman"/>
        </w:rPr>
      </w:pPr>
    </w:p>
    <w:p w:rsidR="0071743F" w:rsidRPr="004A78CD" w:rsidRDefault="0071743F" w:rsidP="0071743F">
      <w:pPr>
        <w:rPr>
          <w:rFonts w:eastAsia="Batang" w:cs="Times New Roman"/>
        </w:rPr>
      </w:pPr>
    </w:p>
    <w:p w:rsidR="0071743F" w:rsidRPr="004A78CD" w:rsidRDefault="0071743F" w:rsidP="0071743F">
      <w:pPr>
        <w:rPr>
          <w:rFonts w:eastAsia="Batang" w:cs="Times New Roman"/>
        </w:rPr>
      </w:pPr>
    </w:p>
    <w:tbl>
      <w:tblPr>
        <w:tblStyle w:val="TableGrid2"/>
        <w:tblpPr w:leftFromText="180" w:rightFromText="180" w:vertAnchor="text" w:tblpY="1"/>
        <w:tblOverlap w:val="never"/>
        <w:tblW w:w="0" w:type="auto"/>
        <w:tblLook w:val="04A0" w:firstRow="1" w:lastRow="0" w:firstColumn="1" w:lastColumn="0" w:noHBand="0" w:noVBand="1"/>
      </w:tblPr>
      <w:tblGrid>
        <w:gridCol w:w="2541"/>
        <w:gridCol w:w="1272"/>
        <w:gridCol w:w="3764"/>
        <w:gridCol w:w="3555"/>
        <w:gridCol w:w="1818"/>
      </w:tblGrid>
      <w:tr w:rsidR="0071743F" w:rsidRPr="004A78CD" w:rsidTr="00CB5E99">
        <w:tc>
          <w:tcPr>
            <w:tcW w:w="12950" w:type="dxa"/>
            <w:gridSpan w:val="5"/>
            <w:shd w:val="clear" w:color="auto" w:fill="E2EFD9" w:themeFill="accent6" w:themeFillTint="33"/>
          </w:tcPr>
          <w:p w:rsidR="0071743F" w:rsidRPr="004A78CD" w:rsidRDefault="0071743F" w:rsidP="00CB5E99">
            <w:pPr>
              <w:rPr>
                <w:rFonts w:eastAsia="Batang"/>
                <w:b/>
              </w:rPr>
            </w:pPr>
            <w:r w:rsidRPr="004A78CD">
              <w:rPr>
                <w:rFonts w:eastAsia="Batang"/>
              </w:rPr>
              <w:br w:type="page"/>
            </w:r>
            <w:r w:rsidRPr="004A78CD">
              <w:rPr>
                <w:rFonts w:eastAsia="Batang"/>
              </w:rPr>
              <w:br w:type="page"/>
            </w:r>
            <w:r w:rsidRPr="004A78CD">
              <w:rPr>
                <w:rFonts w:eastAsia="Batang"/>
                <w:b/>
              </w:rPr>
              <w:t xml:space="preserve"> Quality Indicator V-F. Integrating Concepts</w:t>
            </w:r>
          </w:p>
          <w:p w:rsidR="0071743F" w:rsidRPr="004A78CD" w:rsidRDefault="0071743F" w:rsidP="00CB5E99">
            <w:pPr>
              <w:rPr>
                <w:rFonts w:eastAsia="Batang"/>
                <w:b/>
              </w:rPr>
            </w:pPr>
            <w:r w:rsidRPr="004A78CD">
              <w:rPr>
                <w:rFonts w:eastAsia="Batang"/>
              </w:rPr>
              <w:t>The curriculum provides experiential learning that enhances the student ability to demonstrate leadership, clinical reasoning, reflect thoughtfully, provide culturally responsive care to diverse populations, and integrate concepts, including, but not limited to context and environment  of  care  delivery,  knowledge  and science,  personal  and professional development, quality and safety, patient-centered care, and teamwork into  their practice.</w:t>
            </w:r>
          </w:p>
        </w:tc>
      </w:tr>
      <w:tr w:rsidR="0071743F" w:rsidRPr="004A78CD" w:rsidTr="00CB5E99">
        <w:tc>
          <w:tcPr>
            <w:tcW w:w="2590" w:type="dxa"/>
            <w:shd w:val="clear" w:color="auto" w:fill="E2EFD9" w:themeFill="accent6" w:themeFillTint="33"/>
          </w:tcPr>
          <w:p w:rsidR="0071743F" w:rsidRPr="004A78CD" w:rsidRDefault="0071743F" w:rsidP="00CB5E99">
            <w:pPr>
              <w:jc w:val="center"/>
              <w:rPr>
                <w:rFonts w:eastAsia="Batang"/>
              </w:rPr>
            </w:pPr>
            <w:r w:rsidRPr="004A78CD">
              <w:rPr>
                <w:rFonts w:eastAsia="Batang"/>
                <w:b/>
              </w:rPr>
              <w:t>Goal/Benchmark</w:t>
            </w:r>
          </w:p>
        </w:tc>
        <w:tc>
          <w:tcPr>
            <w:tcW w:w="1229" w:type="dxa"/>
            <w:shd w:val="clear" w:color="auto" w:fill="E2EFD9" w:themeFill="accent6" w:themeFillTint="33"/>
          </w:tcPr>
          <w:p w:rsidR="0071743F" w:rsidRPr="004A78CD" w:rsidRDefault="0071743F" w:rsidP="00CB5E99">
            <w:pPr>
              <w:ind w:left="-112"/>
              <w:jc w:val="center"/>
              <w:rPr>
                <w:rFonts w:eastAsia="Batang"/>
                <w:b/>
              </w:rPr>
            </w:pPr>
            <w:r w:rsidRPr="004A78CD">
              <w:rPr>
                <w:rFonts w:eastAsia="Batang"/>
                <w:b/>
              </w:rPr>
              <w:t>Frequency</w:t>
            </w:r>
          </w:p>
          <w:p w:rsidR="0071743F" w:rsidRPr="004A78CD" w:rsidRDefault="0071743F" w:rsidP="00CB5E99">
            <w:pPr>
              <w:ind w:left="-112"/>
              <w:jc w:val="center"/>
              <w:rPr>
                <w:rFonts w:eastAsia="Batang"/>
                <w:b/>
              </w:rPr>
            </w:pPr>
            <w:r w:rsidRPr="004A78CD">
              <w:rPr>
                <w:rFonts w:eastAsia="Batang"/>
                <w:b/>
              </w:rPr>
              <w:t>Of Review</w:t>
            </w:r>
          </w:p>
          <w:p w:rsidR="0071743F" w:rsidRPr="004A78CD" w:rsidRDefault="0071743F" w:rsidP="00CB5E99">
            <w:pPr>
              <w:keepNext/>
              <w:keepLines/>
              <w:spacing w:before="40"/>
              <w:outlineLvl w:val="7"/>
              <w:rPr>
                <w:rFonts w:eastAsiaTheme="majorEastAsia"/>
                <w:color w:val="272727" w:themeColor="text1" w:themeTint="D8"/>
              </w:rPr>
            </w:pPr>
            <w:r w:rsidRPr="004A78CD">
              <w:rPr>
                <w:rFonts w:eastAsiaTheme="majorEastAsia"/>
                <w:b/>
              </w:rPr>
              <w:t>Month/Year</w:t>
            </w:r>
          </w:p>
        </w:tc>
        <w:tc>
          <w:tcPr>
            <w:tcW w:w="3951" w:type="dxa"/>
            <w:shd w:val="clear" w:color="auto" w:fill="E2EFD9" w:themeFill="accent6" w:themeFillTint="33"/>
          </w:tcPr>
          <w:p w:rsidR="0071743F" w:rsidRPr="004A78CD" w:rsidRDefault="0071743F" w:rsidP="00CB5E99">
            <w:pPr>
              <w:jc w:val="center"/>
              <w:rPr>
                <w:rFonts w:eastAsia="Batang"/>
                <w:b/>
              </w:rPr>
            </w:pPr>
            <w:proofErr w:type="gramStart"/>
            <w:r w:rsidRPr="004A78CD">
              <w:rPr>
                <w:rFonts w:eastAsia="Batang"/>
                <w:b/>
              </w:rPr>
              <w:t>Was goal/Benchmark met</w:t>
            </w:r>
            <w:proofErr w:type="gramEnd"/>
            <w:r w:rsidRPr="004A78CD">
              <w:rPr>
                <w:rFonts w:eastAsia="Batang"/>
                <w:b/>
              </w:rPr>
              <w:t>?</w:t>
            </w:r>
          </w:p>
          <w:p w:rsidR="0071743F" w:rsidRPr="004A78CD" w:rsidRDefault="0071743F" w:rsidP="00CB5E99">
            <w:pPr>
              <w:jc w:val="center"/>
              <w:rPr>
                <w:rFonts w:eastAsia="Batang"/>
                <w:b/>
              </w:rPr>
            </w:pPr>
            <w:r w:rsidRPr="004A78CD">
              <w:rPr>
                <w:rFonts w:eastAsia="Batang"/>
                <w:b/>
              </w:rPr>
              <w:t>Recording and Analysis of Data</w:t>
            </w:r>
          </w:p>
          <w:p w:rsidR="0071743F" w:rsidRPr="004A78CD" w:rsidRDefault="0071743F" w:rsidP="00CB5E99">
            <w:pPr>
              <w:jc w:val="center"/>
              <w:rPr>
                <w:rFonts w:eastAsia="Batang"/>
              </w:rPr>
            </w:pPr>
          </w:p>
        </w:tc>
        <w:tc>
          <w:tcPr>
            <w:tcW w:w="3745" w:type="dxa"/>
            <w:shd w:val="clear" w:color="auto" w:fill="E2EFD9" w:themeFill="accent6" w:themeFillTint="33"/>
          </w:tcPr>
          <w:p w:rsidR="0071743F" w:rsidRPr="004A78CD" w:rsidRDefault="0071743F" w:rsidP="00CB5E99">
            <w:pPr>
              <w:jc w:val="center"/>
              <w:rPr>
                <w:rFonts w:eastAsia="Batang"/>
              </w:rPr>
            </w:pPr>
            <w:r w:rsidRPr="004A78CD">
              <w:rPr>
                <w:rFonts w:eastAsia="Batang"/>
                <w:b/>
              </w:rPr>
              <w:t>Quality Improvement Plan</w:t>
            </w:r>
          </w:p>
        </w:tc>
        <w:tc>
          <w:tcPr>
            <w:tcW w:w="1890" w:type="dxa"/>
            <w:shd w:val="clear" w:color="auto" w:fill="E2EFD9" w:themeFill="accent6" w:themeFillTint="33"/>
          </w:tcPr>
          <w:p w:rsidR="0071743F" w:rsidRPr="004A78CD" w:rsidRDefault="0071743F" w:rsidP="00CB5E99">
            <w:pPr>
              <w:jc w:val="center"/>
              <w:rPr>
                <w:rFonts w:eastAsia="Batang"/>
              </w:rPr>
            </w:pPr>
            <w:r w:rsidRPr="004A78CD">
              <w:rPr>
                <w:rFonts w:eastAsia="Batang"/>
                <w:b/>
              </w:rPr>
              <w:t>Evidence</w:t>
            </w:r>
          </w:p>
        </w:tc>
      </w:tr>
      <w:tr w:rsidR="0071743F" w:rsidRPr="004A78CD" w:rsidTr="00CB5E99">
        <w:trPr>
          <w:trHeight w:val="1547"/>
        </w:trPr>
        <w:tc>
          <w:tcPr>
            <w:tcW w:w="12950" w:type="dxa"/>
            <w:gridSpan w:val="5"/>
          </w:tcPr>
          <w:p w:rsidR="0071743F" w:rsidRPr="004A78CD" w:rsidRDefault="0071743F" w:rsidP="00CB5E99">
            <w:pPr>
              <w:rPr>
                <w:rFonts w:eastAsia="Batang"/>
                <w:b/>
                <w:color w:val="C00000"/>
              </w:rPr>
            </w:pPr>
          </w:p>
          <w:p w:rsidR="0071743F" w:rsidRPr="004A78CD" w:rsidRDefault="0071743F" w:rsidP="00CB5E99">
            <w:pPr>
              <w:rPr>
                <w:rFonts w:eastAsia="Batang"/>
                <w:b/>
                <w:color w:val="C00000"/>
                <w:sz w:val="32"/>
                <w:szCs w:val="32"/>
              </w:rPr>
            </w:pPr>
            <w:r w:rsidRPr="004A78CD">
              <w:rPr>
                <w:rFonts w:eastAsia="Batang"/>
                <w:b/>
                <w:color w:val="C00000"/>
                <w:sz w:val="32"/>
                <w:szCs w:val="32"/>
              </w:rPr>
              <w:t>(SEE SEP PART I)</w:t>
            </w:r>
          </w:p>
          <w:p w:rsidR="0071743F" w:rsidRPr="004A78CD" w:rsidRDefault="0071743F" w:rsidP="00CB5E99">
            <w:pPr>
              <w:rPr>
                <w:color w:val="000000" w:themeColor="text1"/>
              </w:rPr>
            </w:pPr>
            <w:r w:rsidRPr="004A78CD">
              <w:rPr>
                <w:rFonts w:eastAsia="Batang"/>
                <w:b/>
                <w:color w:val="C00000"/>
              </w:rPr>
              <w:t xml:space="preserve">Review  – SEP Part I for data analysis and quality improvement plans </w:t>
            </w:r>
            <w:r w:rsidRPr="004A78CD">
              <w:rPr>
                <w:rFonts w:eastAsia="Batang"/>
                <w:b/>
                <w:color w:val="C00000"/>
              </w:rPr>
              <w:br/>
            </w:r>
            <w:r w:rsidRPr="004A78CD">
              <w:rPr>
                <w:rFonts w:eastAsia="Batang"/>
                <w:color w:val="000000" w:themeColor="text1"/>
              </w:rPr>
              <w:t xml:space="preserve">Faculty Survey Short Answer Question: </w:t>
            </w:r>
            <w:r w:rsidRPr="004A78CD">
              <w:rPr>
                <w:color w:val="000000" w:themeColor="text1"/>
              </w:rPr>
              <w:t xml:space="preserve"> </w:t>
            </w:r>
            <w:r w:rsidRPr="004A78CD">
              <w:rPr>
                <w:rFonts w:eastAsia="Batang"/>
                <w:color w:val="000000" w:themeColor="text1"/>
              </w:rPr>
              <w:t xml:space="preserve">List at least one way the program fosters students </w:t>
            </w:r>
          </w:p>
          <w:p w:rsidR="0071743F" w:rsidRPr="004A78CD" w:rsidRDefault="0071743F" w:rsidP="00CB5E99">
            <w:pPr>
              <w:ind w:left="360"/>
              <w:contextualSpacing/>
              <w:rPr>
                <w:rFonts w:eastAsia="Batang"/>
                <w:color w:val="000000" w:themeColor="text1"/>
              </w:rPr>
            </w:pPr>
            <w:r w:rsidRPr="004A78CD">
              <w:rPr>
                <w:rFonts w:eastAsia="Batang"/>
                <w:color w:val="000000" w:themeColor="text1"/>
              </w:rPr>
              <w:t xml:space="preserve">•Leadership skills, </w:t>
            </w:r>
          </w:p>
          <w:p w:rsidR="0071743F" w:rsidRPr="004A78CD" w:rsidRDefault="0071743F" w:rsidP="00CB5E99">
            <w:pPr>
              <w:ind w:left="360"/>
              <w:contextualSpacing/>
              <w:rPr>
                <w:rFonts w:eastAsia="Batang"/>
                <w:color w:val="000000" w:themeColor="text1"/>
              </w:rPr>
            </w:pPr>
            <w:r w:rsidRPr="004A78CD">
              <w:rPr>
                <w:rFonts w:eastAsia="Batang"/>
                <w:color w:val="000000" w:themeColor="text1"/>
              </w:rPr>
              <w:t>•Clinical reasoning</w:t>
            </w:r>
          </w:p>
          <w:p w:rsidR="0071743F" w:rsidRPr="004A78CD" w:rsidRDefault="0071743F" w:rsidP="00CB5E99">
            <w:pPr>
              <w:ind w:left="360"/>
              <w:contextualSpacing/>
              <w:rPr>
                <w:rFonts w:eastAsia="Batang"/>
                <w:color w:val="000000" w:themeColor="text1"/>
              </w:rPr>
            </w:pPr>
            <w:r w:rsidRPr="004A78CD">
              <w:rPr>
                <w:rFonts w:eastAsia="Batang"/>
                <w:color w:val="000000" w:themeColor="text1"/>
              </w:rPr>
              <w:t xml:space="preserve">•Reflective thought </w:t>
            </w:r>
          </w:p>
          <w:p w:rsidR="0071743F" w:rsidRPr="004A78CD" w:rsidRDefault="0071743F" w:rsidP="00CB5E99">
            <w:pPr>
              <w:ind w:left="360"/>
              <w:contextualSpacing/>
              <w:rPr>
                <w:rFonts w:eastAsia="Batang"/>
                <w:color w:val="000000" w:themeColor="text1"/>
              </w:rPr>
            </w:pPr>
            <w:r w:rsidRPr="004A78CD">
              <w:rPr>
                <w:rFonts w:eastAsia="Batang"/>
                <w:color w:val="000000" w:themeColor="text1"/>
              </w:rPr>
              <w:t>•Culturally sensitive care to diverse populations</w:t>
            </w:r>
          </w:p>
        </w:tc>
      </w:tr>
      <w:tr w:rsidR="0071743F" w:rsidRPr="004A78CD" w:rsidTr="00CB5E99">
        <w:tc>
          <w:tcPr>
            <w:tcW w:w="2542" w:type="dxa"/>
            <w:vMerge w:val="restart"/>
          </w:tcPr>
          <w:p w:rsidR="0071743F" w:rsidRPr="004A78CD" w:rsidRDefault="0071743F" w:rsidP="00CB5E99">
            <w:pPr>
              <w:numPr>
                <w:ilvl w:val="0"/>
                <w:numId w:val="20"/>
              </w:numPr>
              <w:spacing w:before="40"/>
              <w:contextualSpacing/>
              <w:rPr>
                <w:rFonts w:eastAsia="Batang"/>
              </w:rPr>
            </w:pPr>
            <w:r w:rsidRPr="004A78CD">
              <w:rPr>
                <w:rFonts w:eastAsia="Batang"/>
              </w:rPr>
              <w:t>The curriculum contains the integrating concepts of the NLN outcomes and competencies model including</w:t>
            </w:r>
          </w:p>
          <w:p w:rsidR="0071743F" w:rsidRPr="004A78CD" w:rsidRDefault="0071743F" w:rsidP="00CB5E99">
            <w:pPr>
              <w:numPr>
                <w:ilvl w:val="0"/>
                <w:numId w:val="27"/>
              </w:numPr>
              <w:spacing w:before="40"/>
              <w:contextualSpacing/>
              <w:rPr>
                <w:rFonts w:eastAsia="Batang"/>
              </w:rPr>
            </w:pPr>
            <w:r w:rsidRPr="004A78CD">
              <w:rPr>
                <w:rFonts w:eastAsia="Batang"/>
              </w:rPr>
              <w:t>Context and environment of care delivery</w:t>
            </w:r>
          </w:p>
          <w:p w:rsidR="0071743F" w:rsidRPr="004A78CD" w:rsidRDefault="0071743F" w:rsidP="00CB5E99">
            <w:pPr>
              <w:numPr>
                <w:ilvl w:val="0"/>
                <w:numId w:val="27"/>
              </w:numPr>
              <w:spacing w:before="40"/>
              <w:contextualSpacing/>
              <w:rPr>
                <w:rFonts w:eastAsia="Batang"/>
              </w:rPr>
            </w:pPr>
            <w:r w:rsidRPr="004A78CD">
              <w:rPr>
                <w:rFonts w:eastAsia="Batang"/>
              </w:rPr>
              <w:t>Knowledge and science</w:t>
            </w:r>
          </w:p>
          <w:p w:rsidR="0071743F" w:rsidRPr="004A78CD" w:rsidRDefault="0071743F" w:rsidP="00CB5E99">
            <w:pPr>
              <w:numPr>
                <w:ilvl w:val="0"/>
                <w:numId w:val="27"/>
              </w:numPr>
              <w:spacing w:before="40"/>
              <w:contextualSpacing/>
              <w:rPr>
                <w:rFonts w:eastAsia="Batang"/>
              </w:rPr>
            </w:pPr>
            <w:r w:rsidRPr="004A78CD">
              <w:rPr>
                <w:rFonts w:eastAsia="Batang"/>
              </w:rPr>
              <w:t>Professional development</w:t>
            </w:r>
          </w:p>
          <w:p w:rsidR="0071743F" w:rsidRPr="004A78CD" w:rsidRDefault="0071743F" w:rsidP="00CB5E99">
            <w:pPr>
              <w:numPr>
                <w:ilvl w:val="0"/>
                <w:numId w:val="27"/>
              </w:numPr>
              <w:spacing w:before="40"/>
              <w:contextualSpacing/>
              <w:rPr>
                <w:rFonts w:eastAsia="Batang"/>
              </w:rPr>
            </w:pPr>
            <w:r w:rsidRPr="004A78CD">
              <w:rPr>
                <w:rFonts w:eastAsia="Batang"/>
              </w:rPr>
              <w:t>Quality and safety</w:t>
            </w:r>
          </w:p>
          <w:p w:rsidR="0071743F" w:rsidRPr="004A78CD" w:rsidRDefault="0071743F" w:rsidP="00CB5E99">
            <w:pPr>
              <w:numPr>
                <w:ilvl w:val="0"/>
                <w:numId w:val="27"/>
              </w:numPr>
              <w:spacing w:before="40"/>
              <w:contextualSpacing/>
              <w:rPr>
                <w:rFonts w:eastAsia="Batang"/>
              </w:rPr>
            </w:pPr>
            <w:r w:rsidRPr="004A78CD">
              <w:rPr>
                <w:rFonts w:eastAsia="Batang"/>
              </w:rPr>
              <w:t xml:space="preserve">Patient centered care and </w:t>
            </w:r>
          </w:p>
          <w:p w:rsidR="0071743F" w:rsidRPr="004A78CD" w:rsidRDefault="0071743F" w:rsidP="00CB5E99">
            <w:pPr>
              <w:numPr>
                <w:ilvl w:val="0"/>
                <w:numId w:val="27"/>
              </w:numPr>
              <w:spacing w:before="40"/>
              <w:contextualSpacing/>
              <w:rPr>
                <w:rFonts w:eastAsia="Batang"/>
              </w:rPr>
            </w:pPr>
            <w:r w:rsidRPr="004A78CD">
              <w:rPr>
                <w:rFonts w:eastAsia="Batang"/>
              </w:rPr>
              <w:t xml:space="preserve">Teamwork </w:t>
            </w:r>
          </w:p>
          <w:p w:rsidR="0071743F" w:rsidRPr="004A78CD" w:rsidRDefault="0071743F" w:rsidP="00CB5E99">
            <w:pPr>
              <w:spacing w:before="40"/>
              <w:rPr>
                <w:rFonts w:eastAsia="Batang"/>
              </w:rPr>
            </w:pPr>
            <w:r w:rsidRPr="004A78CD">
              <w:rPr>
                <w:rFonts w:eastAsia="Batang"/>
              </w:rPr>
              <w:t>as evidenced by Integrating Concepts table and faculty meeting minutes</w:t>
            </w:r>
          </w:p>
        </w:tc>
        <w:tc>
          <w:tcPr>
            <w:tcW w:w="1250" w:type="dxa"/>
          </w:tcPr>
          <w:p w:rsidR="0071743F" w:rsidRPr="004A78CD" w:rsidRDefault="0071743F" w:rsidP="00CB5E99">
            <w:pPr>
              <w:rPr>
                <w:rFonts w:eastAsia="Batang"/>
              </w:rPr>
            </w:pPr>
          </w:p>
          <w:p w:rsidR="0071743F" w:rsidRPr="004A78CD" w:rsidRDefault="0071743F" w:rsidP="00CB5E99">
            <w:pPr>
              <w:rPr>
                <w:rFonts w:eastAsia="Batang"/>
              </w:rPr>
            </w:pPr>
          </w:p>
          <w:p w:rsidR="0071743F" w:rsidRPr="004A78CD" w:rsidRDefault="0071743F" w:rsidP="00CB5E99">
            <w:pPr>
              <w:rPr>
                <w:rFonts w:eastAsia="Batang"/>
              </w:rPr>
            </w:pPr>
          </w:p>
          <w:p w:rsidR="0071743F" w:rsidRPr="004A78CD" w:rsidRDefault="0071743F" w:rsidP="00CB5E99">
            <w:pPr>
              <w:rPr>
                <w:rFonts w:eastAsia="Batang"/>
              </w:rPr>
            </w:pPr>
          </w:p>
          <w:p w:rsidR="0071743F" w:rsidRPr="004A78CD" w:rsidRDefault="0071743F" w:rsidP="00CB5E99">
            <w:pPr>
              <w:rPr>
                <w:rFonts w:eastAsia="Batang"/>
              </w:rPr>
            </w:pPr>
          </w:p>
          <w:p w:rsidR="0071743F" w:rsidRPr="004A78CD" w:rsidRDefault="0071743F" w:rsidP="00CB5E99">
            <w:pPr>
              <w:rPr>
                <w:rFonts w:eastAsia="Batang"/>
              </w:rPr>
            </w:pPr>
          </w:p>
        </w:tc>
        <w:tc>
          <w:tcPr>
            <w:tcW w:w="3773" w:type="dxa"/>
          </w:tcPr>
          <w:p w:rsidR="0071743F" w:rsidRPr="004A78CD" w:rsidRDefault="0071743F" w:rsidP="00CB5E99">
            <w:pPr>
              <w:ind w:left="208"/>
              <w:contextualSpacing/>
              <w:rPr>
                <w:rFonts w:eastAsia="Batang"/>
              </w:rPr>
            </w:pPr>
          </w:p>
        </w:tc>
        <w:tc>
          <w:tcPr>
            <w:tcW w:w="3564" w:type="dxa"/>
          </w:tcPr>
          <w:p w:rsidR="0071743F" w:rsidRPr="004A78CD" w:rsidRDefault="0071743F" w:rsidP="00CB5E99">
            <w:pPr>
              <w:rPr>
                <w:rFonts w:eastAsia="Batang"/>
              </w:rPr>
            </w:pPr>
          </w:p>
        </w:tc>
        <w:tc>
          <w:tcPr>
            <w:tcW w:w="1821" w:type="dxa"/>
          </w:tcPr>
          <w:p w:rsidR="0071743F" w:rsidRPr="004A78CD" w:rsidRDefault="0071743F" w:rsidP="00CB5E99">
            <w:pPr>
              <w:rPr>
                <w:rFonts w:eastAsia="Batang"/>
              </w:rPr>
            </w:pPr>
          </w:p>
        </w:tc>
      </w:tr>
      <w:tr w:rsidR="0071743F" w:rsidRPr="004A78CD" w:rsidTr="00CB5E99">
        <w:tc>
          <w:tcPr>
            <w:tcW w:w="2541" w:type="dxa"/>
            <w:vMerge/>
          </w:tcPr>
          <w:p w:rsidR="0071743F" w:rsidRPr="004A78CD" w:rsidRDefault="0071743F" w:rsidP="00CB5E99">
            <w:pPr>
              <w:numPr>
                <w:ilvl w:val="0"/>
                <w:numId w:val="20"/>
              </w:numPr>
              <w:spacing w:before="40"/>
              <w:contextualSpacing/>
              <w:rPr>
                <w:rFonts w:eastAsia="Batang"/>
              </w:rPr>
            </w:pPr>
          </w:p>
        </w:tc>
        <w:tc>
          <w:tcPr>
            <w:tcW w:w="1272" w:type="dxa"/>
          </w:tcPr>
          <w:p w:rsidR="0071743F" w:rsidRPr="004A78CD" w:rsidRDefault="0071743F" w:rsidP="00CB5E99">
            <w:pPr>
              <w:rPr>
                <w:rFonts w:eastAsia="Batang"/>
              </w:rPr>
            </w:pPr>
          </w:p>
        </w:tc>
        <w:tc>
          <w:tcPr>
            <w:tcW w:w="3764" w:type="dxa"/>
          </w:tcPr>
          <w:p w:rsidR="0071743F" w:rsidRPr="004A78CD" w:rsidRDefault="0071743F" w:rsidP="00CB5E99">
            <w:pPr>
              <w:ind w:left="208"/>
              <w:contextualSpacing/>
              <w:rPr>
                <w:rFonts w:eastAsia="Batang"/>
              </w:rPr>
            </w:pPr>
          </w:p>
        </w:tc>
        <w:tc>
          <w:tcPr>
            <w:tcW w:w="3555" w:type="dxa"/>
          </w:tcPr>
          <w:p w:rsidR="0071743F" w:rsidRPr="004A78CD" w:rsidRDefault="0071743F" w:rsidP="00CB5E99">
            <w:pPr>
              <w:rPr>
                <w:rFonts w:eastAsia="Batang"/>
              </w:rPr>
            </w:pPr>
          </w:p>
        </w:tc>
        <w:tc>
          <w:tcPr>
            <w:tcW w:w="1818" w:type="dxa"/>
          </w:tcPr>
          <w:p w:rsidR="0071743F" w:rsidRPr="004A78CD" w:rsidRDefault="0071743F" w:rsidP="00CB5E99">
            <w:pPr>
              <w:rPr>
                <w:rFonts w:eastAsia="Batang"/>
              </w:rPr>
            </w:pPr>
          </w:p>
        </w:tc>
      </w:tr>
    </w:tbl>
    <w:p w:rsidR="0071743F" w:rsidRPr="004A78CD" w:rsidRDefault="0071743F" w:rsidP="0071743F">
      <w:pPr>
        <w:spacing w:after="0" w:line="240" w:lineRule="auto"/>
        <w:rPr>
          <w:rFonts w:ascii="Times New Roman" w:eastAsia="Times New Roman" w:hAnsi="Times New Roman" w:cs="Times New Roman"/>
          <w:b/>
          <w:bCs/>
          <w:iCs/>
          <w:sz w:val="20"/>
          <w:szCs w:val="24"/>
        </w:rPr>
      </w:pPr>
      <w:r w:rsidRPr="004A78CD">
        <w:rPr>
          <w:rFonts w:ascii="Times New Roman" w:eastAsia="Times New Roman" w:hAnsi="Times New Roman" w:cs="Times New Roman"/>
          <w:b/>
          <w:bCs/>
          <w:iCs/>
          <w:sz w:val="20"/>
          <w:szCs w:val="24"/>
        </w:rPr>
        <w:br w:type="page"/>
      </w:r>
    </w:p>
    <w:tbl>
      <w:tblPr>
        <w:tblStyle w:val="TableGrid2"/>
        <w:tblpPr w:leftFromText="180" w:rightFromText="180" w:vertAnchor="text" w:tblpY="1"/>
        <w:tblOverlap w:val="never"/>
        <w:tblW w:w="0" w:type="auto"/>
        <w:tblLook w:val="04A0" w:firstRow="1" w:lastRow="0" w:firstColumn="1" w:lastColumn="0" w:noHBand="0" w:noVBand="1"/>
      </w:tblPr>
      <w:tblGrid>
        <w:gridCol w:w="12950"/>
      </w:tblGrid>
      <w:tr w:rsidR="0071743F" w:rsidRPr="004A78CD" w:rsidTr="00CB5E99">
        <w:tc>
          <w:tcPr>
            <w:tcW w:w="12950" w:type="dxa"/>
            <w:shd w:val="clear" w:color="auto" w:fill="E2EFD9" w:themeFill="accent6" w:themeFillTint="33"/>
          </w:tcPr>
          <w:p w:rsidR="0071743F" w:rsidRPr="004A78CD" w:rsidRDefault="0071743F" w:rsidP="00CB5E99">
            <w:pPr>
              <w:rPr>
                <w:rFonts w:eastAsia="Batang"/>
                <w:b/>
              </w:rPr>
            </w:pPr>
            <w:r w:rsidRPr="004A78CD">
              <w:rPr>
                <w:rFonts w:eastAsia="Batang"/>
              </w:rPr>
              <w:lastRenderedPageBreak/>
              <w:br w:type="page"/>
            </w:r>
            <w:r w:rsidRPr="004A78CD">
              <w:rPr>
                <w:rFonts w:eastAsia="Batang"/>
              </w:rPr>
              <w:br w:type="page"/>
            </w:r>
            <w:r w:rsidRPr="004A78CD">
              <w:rPr>
                <w:rFonts w:eastAsia="Batang"/>
                <w:b/>
              </w:rPr>
              <w:t xml:space="preserve"> Quality Indicator V-G. Teaching, Learning, Evaluation Strategies</w:t>
            </w:r>
          </w:p>
          <w:p w:rsidR="0071743F" w:rsidRPr="004A78CD" w:rsidRDefault="0071743F" w:rsidP="00CB5E99">
            <w:pPr>
              <w:rPr>
                <w:rFonts w:eastAsia="Batang"/>
                <w:b/>
              </w:rPr>
            </w:pPr>
            <w:r w:rsidRPr="004A78CD">
              <w:rPr>
                <w:rFonts w:eastAsia="Batang"/>
              </w:rPr>
              <w:t>The faculty use a variety of teaching, learning and evaluation strategies within the curriculum, including distance education programs, that are evidence-based, student-centered, and designed to create a culture of learning as demonstrated by student achievement of expected course and curricular program outcomes appropriate for the program type (i.e. practical/vocational, diploma, associate, bachelor, masters, post-master’s, and clinical doctorate).</w:t>
            </w:r>
          </w:p>
        </w:tc>
      </w:tr>
      <w:tr w:rsidR="0071743F" w:rsidRPr="004A78CD" w:rsidTr="00CB5E99">
        <w:tc>
          <w:tcPr>
            <w:tcW w:w="12950" w:type="dxa"/>
            <w:shd w:val="clear" w:color="auto" w:fill="auto"/>
          </w:tcPr>
          <w:p w:rsidR="0071743F" w:rsidRPr="004A78CD" w:rsidRDefault="0071743F" w:rsidP="00CB5E99">
            <w:pPr>
              <w:rPr>
                <w:rFonts w:eastAsia="Batang"/>
                <w:b/>
                <w:color w:val="C00000"/>
              </w:rPr>
            </w:pPr>
            <w:r w:rsidRPr="004A78CD">
              <w:rPr>
                <w:rFonts w:eastAsia="Batang"/>
                <w:b/>
                <w:color w:val="C00000"/>
                <w:sz w:val="32"/>
                <w:szCs w:val="32"/>
              </w:rPr>
              <w:t>(SEE SEP PART I)</w:t>
            </w:r>
          </w:p>
          <w:p w:rsidR="0071743F" w:rsidRPr="004A78CD" w:rsidRDefault="0071743F" w:rsidP="00CB5E99">
            <w:pPr>
              <w:rPr>
                <w:color w:val="C00000"/>
                <w:sz w:val="22"/>
                <w:szCs w:val="22"/>
              </w:rPr>
            </w:pPr>
            <w:r w:rsidRPr="004A78CD">
              <w:rPr>
                <w:rFonts w:eastAsia="Batang"/>
                <w:b/>
                <w:color w:val="C00000"/>
              </w:rPr>
              <w:t>Review  – SEP Part I for data analysis and quality improvement plans</w:t>
            </w:r>
            <w:r w:rsidRPr="004A78CD">
              <w:rPr>
                <w:rFonts w:eastAsia="Batang"/>
                <w:b/>
                <w:color w:val="C00000"/>
              </w:rPr>
              <w:br/>
            </w:r>
            <w:r w:rsidRPr="004A78CD">
              <w:rPr>
                <w:rFonts w:eastAsia="Batang"/>
                <w:color w:val="000000" w:themeColor="text1"/>
              </w:rPr>
              <w:t xml:space="preserve">Faculty Survey with Likert Scale Question: </w:t>
            </w:r>
          </w:p>
          <w:p w:rsidR="0071743F" w:rsidRPr="004A78CD" w:rsidRDefault="0071743F" w:rsidP="00CB5E99">
            <w:pPr>
              <w:numPr>
                <w:ilvl w:val="0"/>
                <w:numId w:val="24"/>
              </w:numPr>
              <w:contextualSpacing/>
              <w:rPr>
                <w:rFonts w:eastAsia="Batang"/>
              </w:rPr>
            </w:pPr>
            <w:r w:rsidRPr="004A78CD">
              <w:rPr>
                <w:rFonts w:eastAsia="Batang"/>
              </w:rPr>
              <w:t xml:space="preserve">Identify at least </w:t>
            </w:r>
            <w:proofErr w:type="gramStart"/>
            <w:r w:rsidRPr="004A78CD">
              <w:rPr>
                <w:rFonts w:eastAsia="Batang"/>
              </w:rPr>
              <w:t>3</w:t>
            </w:r>
            <w:proofErr w:type="gramEnd"/>
            <w:r w:rsidRPr="004A78CD">
              <w:rPr>
                <w:rFonts w:eastAsia="Batang"/>
              </w:rPr>
              <w:t xml:space="preserve"> different evidence based evaluation methods (from list) you use in the program to measure student learning outcomes. </w:t>
            </w:r>
          </w:p>
          <w:p w:rsidR="0071743F" w:rsidRPr="004A78CD" w:rsidRDefault="0071743F" w:rsidP="00CB5E99">
            <w:pPr>
              <w:numPr>
                <w:ilvl w:val="0"/>
                <w:numId w:val="24"/>
              </w:numPr>
              <w:contextualSpacing/>
              <w:rPr>
                <w:rFonts w:eastAsia="Batang"/>
              </w:rPr>
            </w:pPr>
            <w:r w:rsidRPr="004A78CD">
              <w:rPr>
                <w:rFonts w:eastAsia="Batang"/>
              </w:rPr>
              <w:t>Case Studies, Clickers, Discussions, Group Work, Group testing, Exams/Quizzes, Integrated testing product, Simulations, Test outs/Return demonstrations, Concept Maps, Clinical Evaluation, Assignments Written, Reflective Writing,</w:t>
            </w:r>
          </w:p>
          <w:p w:rsidR="0071743F" w:rsidRPr="004A78CD" w:rsidRDefault="0071743F" w:rsidP="00CB5E99">
            <w:pPr>
              <w:numPr>
                <w:ilvl w:val="0"/>
                <w:numId w:val="24"/>
              </w:numPr>
              <w:contextualSpacing/>
              <w:rPr>
                <w:rFonts w:eastAsia="Batang"/>
                <w:b/>
              </w:rPr>
            </w:pPr>
            <w:r w:rsidRPr="004A78CD">
              <w:rPr>
                <w:rFonts w:eastAsia="Batang"/>
              </w:rPr>
              <w:t>•Other ways of evaluation: Explain</w:t>
            </w:r>
          </w:p>
        </w:tc>
      </w:tr>
      <w:tr w:rsidR="0071743F" w:rsidRPr="004A78CD" w:rsidTr="00CB5E99">
        <w:tc>
          <w:tcPr>
            <w:tcW w:w="12950" w:type="dxa"/>
            <w:shd w:val="clear" w:color="auto" w:fill="E2EFD9" w:themeFill="accent6" w:themeFillTint="33"/>
          </w:tcPr>
          <w:p w:rsidR="0071743F" w:rsidRPr="004A78CD" w:rsidRDefault="0071743F" w:rsidP="00CB5E99">
            <w:pPr>
              <w:rPr>
                <w:rFonts w:eastAsia="Batang"/>
                <w:b/>
              </w:rPr>
            </w:pPr>
            <w:r w:rsidRPr="004A78CD">
              <w:rPr>
                <w:rFonts w:eastAsia="Batang"/>
              </w:rPr>
              <w:br w:type="page"/>
              <w:t xml:space="preserve"> </w:t>
            </w:r>
            <w:r w:rsidRPr="004A78CD">
              <w:rPr>
                <w:rFonts w:eastAsia="Batang"/>
                <w:b/>
              </w:rPr>
              <w:t>Quality Indicator V-H. Evaluation Strategies</w:t>
            </w:r>
          </w:p>
          <w:p w:rsidR="0071743F" w:rsidRPr="004A78CD" w:rsidRDefault="0071743F" w:rsidP="00CB5E99">
            <w:pPr>
              <w:rPr>
                <w:rFonts w:eastAsia="Batang"/>
                <w:b/>
              </w:rPr>
            </w:pPr>
            <w:r w:rsidRPr="004A78CD">
              <w:rPr>
                <w:rFonts w:eastAsia="Batang"/>
              </w:rPr>
              <w:t xml:space="preserve">The faculty design and implement evaluation strategies to measure individual student achievement, ensuring the evaluation strategies </w:t>
            </w:r>
            <w:proofErr w:type="gramStart"/>
            <w:r w:rsidRPr="004A78CD">
              <w:rPr>
                <w:rFonts w:eastAsia="Batang"/>
              </w:rPr>
              <w:t>are explicitly communicated</w:t>
            </w:r>
            <w:proofErr w:type="gramEnd"/>
            <w:r w:rsidRPr="004A78CD">
              <w:rPr>
                <w:rFonts w:eastAsia="Batang"/>
              </w:rPr>
              <w:t xml:space="preserve"> in course materials and program policies and related to expected course and curricular program outcomes. </w:t>
            </w:r>
          </w:p>
        </w:tc>
      </w:tr>
      <w:tr w:rsidR="0071743F" w:rsidRPr="004A78CD" w:rsidTr="00CB5E99">
        <w:tc>
          <w:tcPr>
            <w:tcW w:w="12950" w:type="dxa"/>
            <w:shd w:val="clear" w:color="auto" w:fill="auto"/>
          </w:tcPr>
          <w:p w:rsidR="0071743F" w:rsidRPr="004A78CD" w:rsidRDefault="0071743F" w:rsidP="00CB5E99">
            <w:pPr>
              <w:rPr>
                <w:rFonts w:eastAsia="Batang"/>
                <w:b/>
                <w:color w:val="C00000"/>
              </w:rPr>
            </w:pPr>
            <w:r w:rsidRPr="004A78CD">
              <w:rPr>
                <w:rFonts w:eastAsia="Batang"/>
                <w:b/>
                <w:color w:val="C00000"/>
                <w:sz w:val="32"/>
                <w:szCs w:val="32"/>
              </w:rPr>
              <w:t>(SEE SEP PART I)</w:t>
            </w:r>
          </w:p>
          <w:p w:rsidR="0071743F" w:rsidRPr="004A78CD" w:rsidRDefault="0071743F" w:rsidP="00CB5E99">
            <w:pPr>
              <w:rPr>
                <w:rFonts w:eastAsia="Batang"/>
                <w:b/>
                <w:color w:val="C00000"/>
              </w:rPr>
            </w:pPr>
            <w:r w:rsidRPr="004A78CD">
              <w:rPr>
                <w:rFonts w:eastAsia="Batang"/>
                <w:b/>
                <w:color w:val="C00000"/>
              </w:rPr>
              <w:t xml:space="preserve">Review  – SEP Part I for data analysis and quality improvement plans </w:t>
            </w:r>
          </w:p>
          <w:p w:rsidR="0071743F" w:rsidRPr="004A78CD" w:rsidRDefault="0071743F" w:rsidP="00CB5E99">
            <w:pPr>
              <w:numPr>
                <w:ilvl w:val="0"/>
                <w:numId w:val="28"/>
              </w:numPr>
              <w:contextualSpacing/>
              <w:rPr>
                <w:rFonts w:eastAsia="Batang"/>
              </w:rPr>
            </w:pPr>
            <w:r w:rsidRPr="004A78CD">
              <w:rPr>
                <w:rFonts w:eastAsia="Batang"/>
                <w:color w:val="000000" w:themeColor="text1"/>
              </w:rPr>
              <w:t>Review Course Survey in SEP Part I</w:t>
            </w:r>
          </w:p>
        </w:tc>
      </w:tr>
      <w:tr w:rsidR="0071743F" w:rsidRPr="004A78CD" w:rsidTr="00CB5E99">
        <w:tc>
          <w:tcPr>
            <w:tcW w:w="12950" w:type="dxa"/>
            <w:shd w:val="clear" w:color="auto" w:fill="E2EFD9" w:themeFill="accent6" w:themeFillTint="33"/>
          </w:tcPr>
          <w:p w:rsidR="0071743F" w:rsidRPr="004A78CD" w:rsidRDefault="0071743F" w:rsidP="00CB5E99">
            <w:pPr>
              <w:rPr>
                <w:rFonts w:eastAsia="Batang"/>
                <w:b/>
              </w:rPr>
            </w:pPr>
            <w:bookmarkStart w:id="39" w:name="_Toc443396537"/>
            <w:r w:rsidRPr="004A78CD">
              <w:rPr>
                <w:rFonts w:eastAsia="Batang"/>
                <w:b/>
              </w:rPr>
              <w:t>Quality Indicator V-I. Technology</w:t>
            </w:r>
            <w:bookmarkEnd w:id="39"/>
            <w:r w:rsidRPr="004A78CD">
              <w:rPr>
                <w:rFonts w:eastAsia="Batang"/>
                <w:b/>
              </w:rPr>
              <w:t xml:space="preserve"> </w:t>
            </w:r>
          </w:p>
          <w:p w:rsidR="0071743F" w:rsidRPr="004A78CD" w:rsidRDefault="0071743F" w:rsidP="00CB5E99">
            <w:pPr>
              <w:rPr>
                <w:rFonts w:eastAsia="Batang"/>
                <w:b/>
              </w:rPr>
            </w:pPr>
            <w:r w:rsidRPr="004A78CD">
              <w:rPr>
                <w:rFonts w:eastAsia="Batang"/>
              </w:rPr>
              <w:t xml:space="preserve">Technology, including the use of distance education technology as applicable, </w:t>
            </w:r>
            <w:proofErr w:type="gramStart"/>
            <w:r w:rsidRPr="004A78CD">
              <w:rPr>
                <w:rFonts w:eastAsia="Batang"/>
              </w:rPr>
              <w:t>is used</w:t>
            </w:r>
            <w:proofErr w:type="gramEnd"/>
            <w:r w:rsidRPr="004A78CD">
              <w:rPr>
                <w:rFonts w:eastAsia="Batang"/>
              </w:rPr>
              <w:t xml:space="preserve"> effectively to support the teaching/learning and evaluation process.</w:t>
            </w:r>
          </w:p>
        </w:tc>
      </w:tr>
      <w:tr w:rsidR="0071743F" w:rsidRPr="004A78CD" w:rsidTr="00CB5E99">
        <w:tc>
          <w:tcPr>
            <w:tcW w:w="12950" w:type="dxa"/>
            <w:shd w:val="clear" w:color="auto" w:fill="auto"/>
          </w:tcPr>
          <w:p w:rsidR="0071743F" w:rsidRPr="004A78CD" w:rsidRDefault="0071743F" w:rsidP="00CB5E99">
            <w:pPr>
              <w:rPr>
                <w:rFonts w:eastAsia="Batang"/>
                <w:b/>
                <w:color w:val="C00000"/>
              </w:rPr>
            </w:pPr>
            <w:r w:rsidRPr="004A78CD">
              <w:rPr>
                <w:rFonts w:eastAsia="Batang"/>
                <w:b/>
                <w:color w:val="C00000"/>
                <w:sz w:val="32"/>
                <w:szCs w:val="32"/>
              </w:rPr>
              <w:t>(SEE SEP PART I)</w:t>
            </w:r>
          </w:p>
          <w:p w:rsidR="0071743F" w:rsidRPr="004A78CD" w:rsidRDefault="0071743F" w:rsidP="00CB5E99">
            <w:pPr>
              <w:rPr>
                <w:rFonts w:eastAsia="Batang"/>
                <w:b/>
                <w:color w:val="C00000"/>
              </w:rPr>
            </w:pPr>
            <w:r w:rsidRPr="004A78CD">
              <w:rPr>
                <w:rFonts w:eastAsia="Batang"/>
                <w:b/>
                <w:color w:val="C00000"/>
              </w:rPr>
              <w:t xml:space="preserve">Review  – SEP Part I for data analysis and quality improvement plans </w:t>
            </w:r>
          </w:p>
          <w:p w:rsidR="0071743F" w:rsidRPr="004A78CD" w:rsidRDefault="0071743F" w:rsidP="00CB5E99">
            <w:pPr>
              <w:rPr>
                <w:rFonts w:eastAsia="Batang"/>
                <w:color w:val="C00000"/>
              </w:rPr>
            </w:pPr>
            <w:r w:rsidRPr="004A78CD">
              <w:rPr>
                <w:rFonts w:eastAsia="Batang"/>
                <w:color w:val="000000" w:themeColor="text1"/>
              </w:rPr>
              <w:t>Student Exit Survey with Likert Scale Question</w:t>
            </w:r>
            <w:r w:rsidRPr="004A78CD">
              <w:rPr>
                <w:rFonts w:eastAsia="Batang"/>
                <w:color w:val="C00000"/>
              </w:rPr>
              <w:t xml:space="preserve"> </w:t>
            </w:r>
          </w:p>
          <w:p w:rsidR="0071743F" w:rsidRPr="004A78CD" w:rsidRDefault="0071743F" w:rsidP="00CB5E99">
            <w:pPr>
              <w:numPr>
                <w:ilvl w:val="0"/>
                <w:numId w:val="22"/>
              </w:numPr>
              <w:contextualSpacing/>
              <w:rPr>
                <w:rFonts w:eastAsia="Batang"/>
              </w:rPr>
            </w:pPr>
            <w:r w:rsidRPr="004A78CD">
              <w:rPr>
                <w:rFonts w:eastAsia="Batang"/>
              </w:rPr>
              <w:t>Orientation to technology was available to me.</w:t>
            </w:r>
          </w:p>
          <w:p w:rsidR="0071743F" w:rsidRPr="004A78CD" w:rsidRDefault="0071743F" w:rsidP="00CB5E99">
            <w:pPr>
              <w:numPr>
                <w:ilvl w:val="0"/>
                <w:numId w:val="22"/>
              </w:numPr>
              <w:contextualSpacing/>
              <w:rPr>
                <w:rFonts w:eastAsia="Batang"/>
              </w:rPr>
            </w:pPr>
            <w:r w:rsidRPr="004A78CD">
              <w:rPr>
                <w:rFonts w:eastAsia="Batang"/>
              </w:rPr>
              <w:t>Technology support was available to me.</w:t>
            </w:r>
          </w:p>
          <w:p w:rsidR="0071743F" w:rsidRPr="004A78CD" w:rsidRDefault="0071743F" w:rsidP="00CB5E99">
            <w:pPr>
              <w:numPr>
                <w:ilvl w:val="0"/>
                <w:numId w:val="22"/>
              </w:numPr>
              <w:contextualSpacing/>
              <w:rPr>
                <w:rFonts w:eastAsia="Batang"/>
              </w:rPr>
            </w:pPr>
            <w:r w:rsidRPr="004A78CD">
              <w:rPr>
                <w:rFonts w:eastAsia="Batang"/>
              </w:rPr>
              <w:t>Information for technology requirements and policies for online education are clear, accurate, consistent,</w:t>
            </w:r>
            <w:r w:rsidRPr="004A78CD">
              <w:rPr>
                <w:rFonts w:eastAsia="Batang"/>
              </w:rPr>
              <w:br/>
              <w:t xml:space="preserve"> and accessible on the college website.</w:t>
            </w:r>
          </w:p>
          <w:p w:rsidR="0071743F" w:rsidRPr="004A78CD" w:rsidRDefault="0071743F" w:rsidP="00CB5E99">
            <w:pPr>
              <w:rPr>
                <w:color w:val="C00000"/>
                <w:sz w:val="22"/>
                <w:szCs w:val="22"/>
              </w:rPr>
            </w:pPr>
            <w:r w:rsidRPr="004A78CD">
              <w:rPr>
                <w:rFonts w:eastAsia="Batang"/>
                <w:b/>
                <w:color w:val="C00000"/>
              </w:rPr>
              <w:t xml:space="preserve">Review  – SEP Part I for data analysis and quality improvement plans </w:t>
            </w:r>
            <w:r w:rsidRPr="004A78CD">
              <w:rPr>
                <w:rFonts w:eastAsia="Batang"/>
                <w:b/>
                <w:color w:val="C00000"/>
              </w:rPr>
              <w:br/>
            </w:r>
            <w:r w:rsidRPr="004A78CD">
              <w:rPr>
                <w:rFonts w:eastAsia="Batang"/>
                <w:color w:val="000000" w:themeColor="text1"/>
              </w:rPr>
              <w:t xml:space="preserve">Faculty Survey with Likert Scale Question: </w:t>
            </w:r>
          </w:p>
          <w:p w:rsidR="0071743F" w:rsidRPr="004A78CD" w:rsidRDefault="0071743F" w:rsidP="00CB5E99">
            <w:pPr>
              <w:numPr>
                <w:ilvl w:val="0"/>
                <w:numId w:val="25"/>
              </w:numPr>
              <w:contextualSpacing/>
              <w:rPr>
                <w:rFonts w:eastAsia="Batang"/>
              </w:rPr>
            </w:pPr>
            <w:r w:rsidRPr="004A78CD">
              <w:rPr>
                <w:rFonts w:eastAsia="Batang"/>
              </w:rPr>
              <w:t>Orientation to instructional technology is available to me</w:t>
            </w:r>
          </w:p>
          <w:p w:rsidR="0071743F" w:rsidRPr="004A78CD" w:rsidRDefault="0071743F" w:rsidP="00CB5E99">
            <w:pPr>
              <w:numPr>
                <w:ilvl w:val="0"/>
                <w:numId w:val="25"/>
              </w:numPr>
              <w:contextualSpacing/>
              <w:rPr>
                <w:rFonts w:eastAsia="Batang"/>
              </w:rPr>
            </w:pPr>
            <w:r w:rsidRPr="004A78CD">
              <w:rPr>
                <w:rFonts w:eastAsia="Batang"/>
              </w:rPr>
              <w:t>Support in the use of instructional technology is available to me.</w:t>
            </w:r>
          </w:p>
        </w:tc>
      </w:tr>
      <w:tr w:rsidR="0071743F" w:rsidRPr="004A78CD" w:rsidTr="00CB5E99">
        <w:tc>
          <w:tcPr>
            <w:tcW w:w="12950" w:type="dxa"/>
            <w:shd w:val="clear" w:color="auto" w:fill="E2EFD9" w:themeFill="accent6" w:themeFillTint="33"/>
          </w:tcPr>
          <w:p w:rsidR="0071743F" w:rsidRPr="004A78CD" w:rsidRDefault="0071743F" w:rsidP="00CB5E99">
            <w:pPr>
              <w:rPr>
                <w:rFonts w:eastAsia="Batang"/>
                <w:b/>
              </w:rPr>
            </w:pPr>
            <w:r w:rsidRPr="004A78CD">
              <w:rPr>
                <w:rFonts w:eastAsia="Batang"/>
              </w:rPr>
              <w:br w:type="page"/>
              <w:t xml:space="preserve"> </w:t>
            </w:r>
            <w:r w:rsidRPr="004A78CD">
              <w:rPr>
                <w:rFonts w:eastAsia="Batang"/>
                <w:b/>
              </w:rPr>
              <w:t>Quality Indicator V-J. Curriculum Review</w:t>
            </w:r>
          </w:p>
          <w:p w:rsidR="0071743F" w:rsidRPr="004A78CD" w:rsidRDefault="0071743F" w:rsidP="00CB5E99">
            <w:pPr>
              <w:rPr>
                <w:rFonts w:eastAsia="Batang"/>
                <w:b/>
              </w:rPr>
            </w:pPr>
            <w:r w:rsidRPr="004A78CD">
              <w:rPr>
                <w:rFonts w:eastAsia="Batang"/>
              </w:rPr>
              <w:t>There is systematic and ongoing review and evidence-based revision of the curriculum and teaching, learning, and evaluation strategies by faculty within a culture of continuous quality improvement to foster achievement of the program's expected student outcomes.</w:t>
            </w:r>
          </w:p>
        </w:tc>
      </w:tr>
      <w:tr w:rsidR="0071743F" w:rsidRPr="004A78CD" w:rsidTr="00CB5E99">
        <w:tc>
          <w:tcPr>
            <w:tcW w:w="12950" w:type="dxa"/>
            <w:shd w:val="clear" w:color="auto" w:fill="auto"/>
          </w:tcPr>
          <w:p w:rsidR="0071743F" w:rsidRPr="004A78CD" w:rsidRDefault="0071743F" w:rsidP="00CB5E99">
            <w:pPr>
              <w:rPr>
                <w:rFonts w:eastAsia="Batang"/>
                <w:b/>
                <w:color w:val="C00000"/>
              </w:rPr>
            </w:pPr>
            <w:r w:rsidRPr="004A78CD">
              <w:rPr>
                <w:rFonts w:eastAsia="Batang"/>
                <w:b/>
                <w:color w:val="C00000"/>
                <w:sz w:val="32"/>
                <w:szCs w:val="32"/>
              </w:rPr>
              <w:t>(SEE SEP PART I)</w:t>
            </w:r>
          </w:p>
          <w:p w:rsidR="0071743F" w:rsidRPr="004A78CD" w:rsidRDefault="0071743F" w:rsidP="00CB5E99">
            <w:pPr>
              <w:rPr>
                <w:rFonts w:eastAsia="Batang"/>
                <w:b/>
                <w:color w:val="C00000"/>
              </w:rPr>
            </w:pPr>
            <w:r w:rsidRPr="004A78CD">
              <w:rPr>
                <w:rFonts w:eastAsia="Batang"/>
                <w:b/>
                <w:color w:val="C00000"/>
              </w:rPr>
              <w:t xml:space="preserve">Review  – SEP Part I for data analysis and quality improvement plans </w:t>
            </w:r>
          </w:p>
          <w:p w:rsidR="0071743F" w:rsidRPr="004A78CD" w:rsidRDefault="0071743F" w:rsidP="00CB5E99">
            <w:pPr>
              <w:numPr>
                <w:ilvl w:val="0"/>
                <w:numId w:val="29"/>
              </w:numPr>
              <w:contextualSpacing/>
              <w:rPr>
                <w:rFonts w:eastAsia="Batang"/>
                <w:color w:val="000000" w:themeColor="text1"/>
              </w:rPr>
            </w:pPr>
            <w:r w:rsidRPr="004A78CD">
              <w:rPr>
                <w:rFonts w:eastAsia="Batang"/>
                <w:color w:val="000000" w:themeColor="text1"/>
              </w:rPr>
              <w:t xml:space="preserve">Review Courses Surveys, </w:t>
            </w:r>
          </w:p>
          <w:p w:rsidR="0071743F" w:rsidRPr="004A78CD" w:rsidRDefault="0071743F" w:rsidP="00CB5E99">
            <w:pPr>
              <w:numPr>
                <w:ilvl w:val="0"/>
                <w:numId w:val="29"/>
              </w:numPr>
              <w:contextualSpacing/>
              <w:rPr>
                <w:rFonts w:eastAsia="Batang"/>
                <w:color w:val="000000" w:themeColor="text1"/>
              </w:rPr>
            </w:pPr>
            <w:r w:rsidRPr="004A78CD">
              <w:rPr>
                <w:rFonts w:eastAsia="Batang"/>
                <w:color w:val="000000" w:themeColor="text1"/>
              </w:rPr>
              <w:t>Comp Predictor,</w:t>
            </w:r>
          </w:p>
          <w:p w:rsidR="0071743F" w:rsidRPr="004A78CD" w:rsidRDefault="0071743F" w:rsidP="00CB5E99">
            <w:pPr>
              <w:numPr>
                <w:ilvl w:val="0"/>
                <w:numId w:val="29"/>
              </w:numPr>
              <w:contextualSpacing/>
              <w:rPr>
                <w:rFonts w:eastAsia="Batang"/>
                <w:color w:val="000000" w:themeColor="text1"/>
              </w:rPr>
            </w:pPr>
            <w:r w:rsidRPr="004A78CD">
              <w:rPr>
                <w:rFonts w:eastAsia="Batang"/>
                <w:color w:val="000000" w:themeColor="text1"/>
              </w:rPr>
              <w:lastRenderedPageBreak/>
              <w:t xml:space="preserve">Student Exit Survey, </w:t>
            </w:r>
          </w:p>
          <w:p w:rsidR="0071743F" w:rsidRPr="004A78CD" w:rsidRDefault="0071743F" w:rsidP="00CB5E99">
            <w:pPr>
              <w:numPr>
                <w:ilvl w:val="0"/>
                <w:numId w:val="29"/>
              </w:numPr>
              <w:contextualSpacing/>
              <w:rPr>
                <w:rFonts w:eastAsia="Batang"/>
                <w:color w:val="000000" w:themeColor="text1"/>
              </w:rPr>
            </w:pPr>
            <w:r w:rsidRPr="004A78CD">
              <w:rPr>
                <w:rFonts w:eastAsia="Batang"/>
                <w:color w:val="000000" w:themeColor="text1"/>
              </w:rPr>
              <w:t>Student Rep Meetings</w:t>
            </w:r>
          </w:p>
          <w:p w:rsidR="0071743F" w:rsidRPr="004A78CD" w:rsidRDefault="0071743F" w:rsidP="00CB5E99">
            <w:pPr>
              <w:jc w:val="center"/>
              <w:rPr>
                <w:rFonts w:eastAsia="Batang"/>
                <w:b/>
              </w:rPr>
            </w:pPr>
          </w:p>
          <w:p w:rsidR="0071743F" w:rsidRPr="004A78CD" w:rsidRDefault="0071743F" w:rsidP="00CB5E99">
            <w:pPr>
              <w:rPr>
                <w:rFonts w:eastAsia="Batang"/>
                <w:b/>
                <w:color w:val="C00000"/>
              </w:rPr>
            </w:pPr>
            <w:r w:rsidRPr="004A78CD">
              <w:rPr>
                <w:rFonts w:eastAsia="Batang"/>
                <w:b/>
                <w:color w:val="C00000"/>
              </w:rPr>
              <w:t xml:space="preserve">Review  – SEP Part I for data analysis and quality improvement plans </w:t>
            </w:r>
          </w:p>
          <w:p w:rsidR="0071743F" w:rsidRPr="004A78CD" w:rsidRDefault="0071743F" w:rsidP="00CB5E99">
            <w:pPr>
              <w:rPr>
                <w:rFonts w:eastAsia="Batang"/>
                <w:color w:val="000000" w:themeColor="text1"/>
              </w:rPr>
            </w:pPr>
            <w:r w:rsidRPr="004A78CD">
              <w:rPr>
                <w:rFonts w:eastAsia="Batang"/>
                <w:color w:val="000000" w:themeColor="text1"/>
              </w:rPr>
              <w:t>See Open Ended Questions in Student Exit Survey for assessing ESL Students</w:t>
            </w:r>
          </w:p>
          <w:p w:rsidR="0071743F" w:rsidRPr="004A78CD" w:rsidRDefault="0071743F" w:rsidP="00CB5E99">
            <w:pPr>
              <w:numPr>
                <w:ilvl w:val="0"/>
                <w:numId w:val="26"/>
              </w:numPr>
              <w:contextualSpacing/>
              <w:rPr>
                <w:rFonts w:eastAsia="Batang"/>
              </w:rPr>
            </w:pPr>
            <w:r w:rsidRPr="004A78CD">
              <w:rPr>
                <w:rFonts w:eastAsia="Batang"/>
              </w:rPr>
              <w:t xml:space="preserve">The nursing program cares about student success and would like to find out more about students who had English as a </w:t>
            </w:r>
            <w:proofErr w:type="gramStart"/>
            <w:r w:rsidRPr="004A78CD">
              <w:rPr>
                <w:rFonts w:eastAsia="Batang"/>
              </w:rPr>
              <w:t>2nd</w:t>
            </w:r>
            <w:proofErr w:type="gramEnd"/>
            <w:r w:rsidRPr="004A78CD">
              <w:rPr>
                <w:rFonts w:eastAsia="Batang"/>
              </w:rPr>
              <w:t xml:space="preserve"> language or English speakers of other languages. Please answer the following questions:</w:t>
            </w:r>
          </w:p>
          <w:p w:rsidR="0071743F" w:rsidRPr="004A78CD" w:rsidRDefault="0071743F" w:rsidP="00CB5E99">
            <w:pPr>
              <w:numPr>
                <w:ilvl w:val="0"/>
                <w:numId w:val="21"/>
              </w:numPr>
              <w:ind w:left="1080"/>
              <w:contextualSpacing/>
              <w:rPr>
                <w:rFonts w:eastAsia="Batang"/>
              </w:rPr>
            </w:pPr>
            <w:r w:rsidRPr="004A78CD">
              <w:rPr>
                <w:rFonts w:eastAsia="Batang"/>
              </w:rPr>
              <w:t>What facilitated your learning during the program</w:t>
            </w:r>
          </w:p>
          <w:p w:rsidR="0071743F" w:rsidRPr="004A78CD" w:rsidRDefault="0071743F" w:rsidP="00CB5E99">
            <w:pPr>
              <w:numPr>
                <w:ilvl w:val="0"/>
                <w:numId w:val="21"/>
              </w:numPr>
              <w:ind w:left="1080"/>
              <w:contextualSpacing/>
              <w:rPr>
                <w:rFonts w:eastAsia="Batang"/>
              </w:rPr>
            </w:pPr>
            <w:r w:rsidRPr="004A78CD">
              <w:rPr>
                <w:rFonts w:eastAsia="Batang"/>
              </w:rPr>
              <w:t xml:space="preserve">Did you use the Academic Tutoring Center to help you with your nursing course work? </w:t>
            </w:r>
          </w:p>
          <w:p w:rsidR="0071743F" w:rsidRPr="004A78CD" w:rsidRDefault="0071743F" w:rsidP="00CB5E99">
            <w:pPr>
              <w:numPr>
                <w:ilvl w:val="0"/>
                <w:numId w:val="21"/>
              </w:numPr>
              <w:ind w:left="1080"/>
              <w:contextualSpacing/>
              <w:rPr>
                <w:rFonts w:eastAsia="Batang"/>
              </w:rPr>
            </w:pPr>
            <w:r w:rsidRPr="004A78CD">
              <w:rPr>
                <w:rFonts w:eastAsia="Batang"/>
              </w:rPr>
              <w:t xml:space="preserve">Where did you have the most difficulty in the program? </w:t>
            </w:r>
          </w:p>
          <w:p w:rsidR="0071743F" w:rsidRPr="004A78CD" w:rsidRDefault="0071743F" w:rsidP="00CB5E99">
            <w:pPr>
              <w:numPr>
                <w:ilvl w:val="0"/>
                <w:numId w:val="21"/>
              </w:numPr>
              <w:ind w:left="1080"/>
              <w:contextualSpacing/>
              <w:rPr>
                <w:rFonts w:eastAsia="Batang"/>
              </w:rPr>
            </w:pPr>
            <w:r w:rsidRPr="004A78CD">
              <w:rPr>
                <w:rFonts w:eastAsia="Batang"/>
              </w:rPr>
              <w:t xml:space="preserve">What suggestions do you have that would help future English speakers of other language students to be successful in our program? </w:t>
            </w:r>
          </w:p>
          <w:p w:rsidR="0071743F" w:rsidRPr="004A78CD" w:rsidRDefault="0071743F" w:rsidP="00CB5E99">
            <w:pPr>
              <w:numPr>
                <w:ilvl w:val="0"/>
                <w:numId w:val="21"/>
              </w:numPr>
              <w:ind w:left="1080"/>
              <w:contextualSpacing/>
              <w:rPr>
                <w:rFonts w:eastAsia="Batang"/>
              </w:rPr>
            </w:pPr>
            <w:r w:rsidRPr="004A78CD">
              <w:rPr>
                <w:rFonts w:eastAsia="Batang"/>
              </w:rPr>
              <w:t xml:space="preserve">What advice would you give to current English speakers of other languages students who are hoping to enter the nursing program? </w:t>
            </w:r>
          </w:p>
          <w:p w:rsidR="0071743F" w:rsidRPr="004A78CD" w:rsidRDefault="0071743F" w:rsidP="00CB5E99">
            <w:pPr>
              <w:numPr>
                <w:ilvl w:val="0"/>
                <w:numId w:val="21"/>
              </w:numPr>
              <w:ind w:left="1080"/>
              <w:contextualSpacing/>
              <w:rPr>
                <w:rFonts w:eastAsia="Batang"/>
              </w:rPr>
            </w:pPr>
            <w:r w:rsidRPr="004A78CD">
              <w:rPr>
                <w:rFonts w:eastAsia="Batang"/>
              </w:rPr>
              <w:t xml:space="preserve">What strategies would you suggest to help our nursing instructors to help English speakers of other languages nursing students more effectively? </w:t>
            </w:r>
          </w:p>
        </w:tc>
      </w:tr>
    </w:tbl>
    <w:p w:rsidR="0071743F" w:rsidRPr="004A78CD" w:rsidRDefault="0071743F" w:rsidP="0071743F">
      <w:pPr>
        <w:rPr>
          <w:rFonts w:eastAsia="Batang"/>
        </w:rPr>
      </w:pPr>
    </w:p>
    <w:p w:rsidR="0071743F" w:rsidRPr="00B94F36" w:rsidRDefault="0071743F" w:rsidP="0071743F">
      <w:pPr>
        <w:rPr>
          <w:rFonts w:eastAsia="Batang" w:cs="Times New Roman"/>
          <w:sz w:val="20"/>
          <w:szCs w:val="20"/>
        </w:rPr>
      </w:pPr>
    </w:p>
    <w:p w:rsidR="00807503" w:rsidRDefault="00807503"/>
    <w:sectPr w:rsidR="00807503" w:rsidSect="00CB5E9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EE8" w:rsidRDefault="00076EE8">
      <w:pPr>
        <w:spacing w:after="0" w:line="240" w:lineRule="auto"/>
      </w:pPr>
      <w:r>
        <w:separator/>
      </w:r>
    </w:p>
  </w:endnote>
  <w:endnote w:type="continuationSeparator" w:id="0">
    <w:p w:rsidR="00076EE8" w:rsidRDefault="00076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889704"/>
      <w:docPartObj>
        <w:docPartGallery w:val="Page Numbers (Bottom of Page)"/>
        <w:docPartUnique/>
      </w:docPartObj>
    </w:sdtPr>
    <w:sdtEndPr>
      <w:rPr>
        <w:noProof/>
      </w:rPr>
    </w:sdtEndPr>
    <w:sdtContent>
      <w:p w:rsidR="00686115" w:rsidRDefault="00686115">
        <w:pPr>
          <w:pStyle w:val="Footer"/>
          <w:jc w:val="center"/>
        </w:pPr>
        <w:r>
          <w:fldChar w:fldCharType="begin"/>
        </w:r>
        <w:r>
          <w:instrText xml:space="preserve"> PAGE   \* MERGEFORMAT </w:instrText>
        </w:r>
        <w:r>
          <w:fldChar w:fldCharType="separate"/>
        </w:r>
        <w:r w:rsidR="0080217E">
          <w:rPr>
            <w:noProof/>
          </w:rPr>
          <w:t>40</w:t>
        </w:r>
        <w:r>
          <w:rPr>
            <w:noProof/>
          </w:rPr>
          <w:fldChar w:fldCharType="end"/>
        </w:r>
      </w:p>
    </w:sdtContent>
  </w:sdt>
  <w:p w:rsidR="00686115" w:rsidRDefault="00686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EE8" w:rsidRDefault="00076EE8">
      <w:pPr>
        <w:spacing w:after="0" w:line="240" w:lineRule="auto"/>
      </w:pPr>
      <w:r>
        <w:separator/>
      </w:r>
    </w:p>
  </w:footnote>
  <w:footnote w:type="continuationSeparator" w:id="0">
    <w:p w:rsidR="00076EE8" w:rsidRDefault="00076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77E7"/>
    <w:multiLevelType w:val="hybridMultilevel"/>
    <w:tmpl w:val="4E1E3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B2531"/>
    <w:multiLevelType w:val="hybridMultilevel"/>
    <w:tmpl w:val="E9BECDB4"/>
    <w:lvl w:ilvl="0" w:tplc="0409000F">
      <w:start w:val="1"/>
      <w:numFmt w:val="decimal"/>
      <w:lvlText w:val="%1."/>
      <w:lvlJc w:val="left"/>
      <w:pPr>
        <w:ind w:left="360" w:hanging="360"/>
      </w:pPr>
    </w:lvl>
    <w:lvl w:ilvl="1" w:tplc="1E306C4E">
      <w:start w:val="1"/>
      <w:numFmt w:val="decimal"/>
      <w:lvlText w:val="%2."/>
      <w:lvlJc w:val="left"/>
      <w:pPr>
        <w:ind w:left="1128" w:hanging="40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0D3E52"/>
    <w:multiLevelType w:val="hybridMultilevel"/>
    <w:tmpl w:val="E9BECDB4"/>
    <w:lvl w:ilvl="0" w:tplc="0409000F">
      <w:start w:val="1"/>
      <w:numFmt w:val="decimal"/>
      <w:lvlText w:val="%1."/>
      <w:lvlJc w:val="left"/>
      <w:pPr>
        <w:ind w:left="360" w:hanging="360"/>
      </w:pPr>
    </w:lvl>
    <w:lvl w:ilvl="1" w:tplc="1E306C4E">
      <w:start w:val="1"/>
      <w:numFmt w:val="decimal"/>
      <w:lvlText w:val="%2."/>
      <w:lvlJc w:val="left"/>
      <w:pPr>
        <w:ind w:left="1128" w:hanging="40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F6762A"/>
    <w:multiLevelType w:val="hybridMultilevel"/>
    <w:tmpl w:val="F4CE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52409"/>
    <w:multiLevelType w:val="hybridMultilevel"/>
    <w:tmpl w:val="7194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223BE"/>
    <w:multiLevelType w:val="hybridMultilevel"/>
    <w:tmpl w:val="C7386810"/>
    <w:lvl w:ilvl="0" w:tplc="2BB0691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8E306B"/>
    <w:multiLevelType w:val="hybridMultilevel"/>
    <w:tmpl w:val="75026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823C9"/>
    <w:multiLevelType w:val="hybridMultilevel"/>
    <w:tmpl w:val="E7C64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A35A87"/>
    <w:multiLevelType w:val="hybridMultilevel"/>
    <w:tmpl w:val="E9BECDB4"/>
    <w:lvl w:ilvl="0" w:tplc="0409000F">
      <w:start w:val="1"/>
      <w:numFmt w:val="decimal"/>
      <w:lvlText w:val="%1."/>
      <w:lvlJc w:val="left"/>
      <w:pPr>
        <w:ind w:left="360" w:hanging="360"/>
      </w:pPr>
    </w:lvl>
    <w:lvl w:ilvl="1" w:tplc="1E306C4E">
      <w:start w:val="1"/>
      <w:numFmt w:val="decimal"/>
      <w:lvlText w:val="%2."/>
      <w:lvlJc w:val="left"/>
      <w:pPr>
        <w:ind w:left="1128" w:hanging="40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922067"/>
    <w:multiLevelType w:val="hybridMultilevel"/>
    <w:tmpl w:val="E9BECDB4"/>
    <w:lvl w:ilvl="0" w:tplc="0409000F">
      <w:start w:val="1"/>
      <w:numFmt w:val="decimal"/>
      <w:lvlText w:val="%1."/>
      <w:lvlJc w:val="left"/>
      <w:pPr>
        <w:ind w:left="360" w:hanging="360"/>
      </w:pPr>
    </w:lvl>
    <w:lvl w:ilvl="1" w:tplc="1E306C4E">
      <w:start w:val="1"/>
      <w:numFmt w:val="decimal"/>
      <w:lvlText w:val="%2."/>
      <w:lvlJc w:val="left"/>
      <w:pPr>
        <w:ind w:left="1128" w:hanging="40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C4221D"/>
    <w:multiLevelType w:val="hybridMultilevel"/>
    <w:tmpl w:val="C6C6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C2816"/>
    <w:multiLevelType w:val="hybridMultilevel"/>
    <w:tmpl w:val="FFF0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F34A2"/>
    <w:multiLevelType w:val="hybridMultilevel"/>
    <w:tmpl w:val="F5926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F376F2"/>
    <w:multiLevelType w:val="hybridMultilevel"/>
    <w:tmpl w:val="CA80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340DED"/>
    <w:multiLevelType w:val="hybridMultilevel"/>
    <w:tmpl w:val="4AE83AB8"/>
    <w:lvl w:ilvl="0" w:tplc="0409000F">
      <w:start w:val="1"/>
      <w:numFmt w:val="decimal"/>
      <w:lvlText w:val="%1."/>
      <w:lvlJc w:val="left"/>
      <w:pPr>
        <w:ind w:left="360" w:hanging="360"/>
      </w:pPr>
    </w:lvl>
    <w:lvl w:ilvl="1" w:tplc="1E306C4E">
      <w:start w:val="1"/>
      <w:numFmt w:val="decimal"/>
      <w:lvlText w:val="%2."/>
      <w:lvlJc w:val="left"/>
      <w:pPr>
        <w:ind w:left="1128" w:hanging="408"/>
      </w:pPr>
      <w:rPr>
        <w:rFonts w:hint="default"/>
      </w:rPr>
    </w:lvl>
    <w:lvl w:ilvl="2" w:tplc="F030138C">
      <w:numFmt w:val="bullet"/>
      <w:lvlText w:val="•"/>
      <w:lvlJc w:val="left"/>
      <w:pPr>
        <w:ind w:left="2340" w:hanging="720"/>
      </w:pPr>
      <w:rPr>
        <w:rFonts w:ascii="Arial" w:eastAsia="Times New Roman"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72656B"/>
    <w:multiLevelType w:val="hybridMultilevel"/>
    <w:tmpl w:val="0AE06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7B6894"/>
    <w:multiLevelType w:val="hybridMultilevel"/>
    <w:tmpl w:val="8BE42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DD22B5"/>
    <w:multiLevelType w:val="hybridMultilevel"/>
    <w:tmpl w:val="0E7CF5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5A4031"/>
    <w:multiLevelType w:val="hybridMultilevel"/>
    <w:tmpl w:val="87AA2E8E"/>
    <w:lvl w:ilvl="0" w:tplc="863C2DF0">
      <w:start w:val="1"/>
      <w:numFmt w:val="decimal"/>
      <w:lvlText w:val="%1."/>
      <w:lvlJc w:val="lef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E745676"/>
    <w:multiLevelType w:val="hybridMultilevel"/>
    <w:tmpl w:val="4844A5FE"/>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F6022B"/>
    <w:multiLevelType w:val="hybridMultilevel"/>
    <w:tmpl w:val="4DAE7924"/>
    <w:lvl w:ilvl="0" w:tplc="9F80585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093BDC"/>
    <w:multiLevelType w:val="hybridMultilevel"/>
    <w:tmpl w:val="4DAE7924"/>
    <w:lvl w:ilvl="0" w:tplc="9F80585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167A32"/>
    <w:multiLevelType w:val="hybridMultilevel"/>
    <w:tmpl w:val="E9BECDB4"/>
    <w:lvl w:ilvl="0" w:tplc="0409000F">
      <w:start w:val="1"/>
      <w:numFmt w:val="decimal"/>
      <w:lvlText w:val="%1."/>
      <w:lvlJc w:val="left"/>
      <w:pPr>
        <w:ind w:left="360" w:hanging="360"/>
      </w:pPr>
    </w:lvl>
    <w:lvl w:ilvl="1" w:tplc="1E306C4E">
      <w:start w:val="1"/>
      <w:numFmt w:val="decimal"/>
      <w:lvlText w:val="%2."/>
      <w:lvlJc w:val="left"/>
      <w:pPr>
        <w:ind w:left="1128" w:hanging="40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182B21"/>
    <w:multiLevelType w:val="hybridMultilevel"/>
    <w:tmpl w:val="816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07492A"/>
    <w:multiLevelType w:val="hybridMultilevel"/>
    <w:tmpl w:val="3A8EC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40321D"/>
    <w:multiLevelType w:val="hybridMultilevel"/>
    <w:tmpl w:val="7438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E733A7"/>
    <w:multiLevelType w:val="hybridMultilevel"/>
    <w:tmpl w:val="7E8A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893FE2"/>
    <w:multiLevelType w:val="hybridMultilevel"/>
    <w:tmpl w:val="1E3C26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92721CC"/>
    <w:multiLevelType w:val="hybridMultilevel"/>
    <w:tmpl w:val="374A88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A9D2EC0"/>
    <w:multiLevelType w:val="hybridMultilevel"/>
    <w:tmpl w:val="4CD4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C82A82"/>
    <w:multiLevelType w:val="hybridMultilevel"/>
    <w:tmpl w:val="D5AA8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F10365"/>
    <w:multiLevelType w:val="hybridMultilevel"/>
    <w:tmpl w:val="C2501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FFB289E"/>
    <w:multiLevelType w:val="hybridMultilevel"/>
    <w:tmpl w:val="FFE6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9D0A6E"/>
    <w:multiLevelType w:val="hybridMultilevel"/>
    <w:tmpl w:val="1F30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262418"/>
    <w:multiLevelType w:val="hybridMultilevel"/>
    <w:tmpl w:val="2152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5A505A"/>
    <w:multiLevelType w:val="hybridMultilevel"/>
    <w:tmpl w:val="1A50CA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C916969"/>
    <w:multiLevelType w:val="hybridMultilevel"/>
    <w:tmpl w:val="7B643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ECB6513"/>
    <w:multiLevelType w:val="hybridMultilevel"/>
    <w:tmpl w:val="3C5878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F71AB4"/>
    <w:multiLevelType w:val="hybridMultilevel"/>
    <w:tmpl w:val="3E78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2C63E0"/>
    <w:multiLevelType w:val="hybridMultilevel"/>
    <w:tmpl w:val="8B92FA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CF6EE5"/>
    <w:multiLevelType w:val="hybridMultilevel"/>
    <w:tmpl w:val="BFB29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D70E18"/>
    <w:multiLevelType w:val="hybridMultilevel"/>
    <w:tmpl w:val="ADE25BBC"/>
    <w:lvl w:ilvl="0" w:tplc="6DF0F62A">
      <w:start w:val="1"/>
      <w:numFmt w:val="decimal"/>
      <w:lvlText w:val="%1."/>
      <w:lvlJc w:val="left"/>
      <w:pPr>
        <w:ind w:left="720" w:hanging="360"/>
      </w:pPr>
      <w:rPr>
        <w:rFonts w:ascii="Calibri" w:hAnsi="Calibri" w:hint="default"/>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A459FA"/>
    <w:multiLevelType w:val="hybridMultilevel"/>
    <w:tmpl w:val="0A465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0F6D62"/>
    <w:multiLevelType w:val="hybridMultilevel"/>
    <w:tmpl w:val="2CC4BB98"/>
    <w:lvl w:ilvl="0" w:tplc="D6E49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9523E"/>
    <w:multiLevelType w:val="hybridMultilevel"/>
    <w:tmpl w:val="93A83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751EDA"/>
    <w:multiLevelType w:val="hybridMultilevel"/>
    <w:tmpl w:val="A0A2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0"/>
  </w:num>
  <w:num w:numId="3">
    <w:abstractNumId w:val="1"/>
  </w:num>
  <w:num w:numId="4">
    <w:abstractNumId w:val="39"/>
  </w:num>
  <w:num w:numId="5">
    <w:abstractNumId w:val="35"/>
  </w:num>
  <w:num w:numId="6">
    <w:abstractNumId w:val="41"/>
  </w:num>
  <w:num w:numId="7">
    <w:abstractNumId w:val="18"/>
  </w:num>
  <w:num w:numId="8">
    <w:abstractNumId w:val="28"/>
  </w:num>
  <w:num w:numId="9">
    <w:abstractNumId w:val="23"/>
  </w:num>
  <w:num w:numId="10">
    <w:abstractNumId w:val="3"/>
  </w:num>
  <w:num w:numId="11">
    <w:abstractNumId w:val="34"/>
  </w:num>
  <w:num w:numId="12">
    <w:abstractNumId w:val="13"/>
  </w:num>
  <w:num w:numId="13">
    <w:abstractNumId w:val="22"/>
  </w:num>
  <w:num w:numId="14">
    <w:abstractNumId w:val="33"/>
  </w:num>
  <w:num w:numId="15">
    <w:abstractNumId w:val="26"/>
  </w:num>
  <w:num w:numId="16">
    <w:abstractNumId w:val="36"/>
  </w:num>
  <w:num w:numId="17">
    <w:abstractNumId w:val="19"/>
  </w:num>
  <w:num w:numId="18">
    <w:abstractNumId w:val="9"/>
  </w:num>
  <w:num w:numId="19">
    <w:abstractNumId w:val="8"/>
  </w:num>
  <w:num w:numId="20">
    <w:abstractNumId w:val="14"/>
  </w:num>
  <w:num w:numId="21">
    <w:abstractNumId w:val="2"/>
  </w:num>
  <w:num w:numId="22">
    <w:abstractNumId w:val="10"/>
  </w:num>
  <w:num w:numId="23">
    <w:abstractNumId w:val="31"/>
  </w:num>
  <w:num w:numId="24">
    <w:abstractNumId w:val="16"/>
  </w:num>
  <w:num w:numId="25">
    <w:abstractNumId w:val="4"/>
  </w:num>
  <w:num w:numId="26">
    <w:abstractNumId w:val="6"/>
  </w:num>
  <w:num w:numId="27">
    <w:abstractNumId w:val="45"/>
  </w:num>
  <w:num w:numId="28">
    <w:abstractNumId w:val="32"/>
  </w:num>
  <w:num w:numId="29">
    <w:abstractNumId w:val="38"/>
  </w:num>
  <w:num w:numId="30">
    <w:abstractNumId w:val="5"/>
  </w:num>
  <w:num w:numId="31">
    <w:abstractNumId w:val="43"/>
  </w:num>
  <w:num w:numId="32">
    <w:abstractNumId w:val="30"/>
  </w:num>
  <w:num w:numId="33">
    <w:abstractNumId w:val="29"/>
  </w:num>
  <w:num w:numId="34">
    <w:abstractNumId w:val="25"/>
  </w:num>
  <w:num w:numId="35">
    <w:abstractNumId w:val="12"/>
  </w:num>
  <w:num w:numId="36">
    <w:abstractNumId w:val="20"/>
  </w:num>
  <w:num w:numId="37">
    <w:abstractNumId w:val="37"/>
  </w:num>
  <w:num w:numId="38">
    <w:abstractNumId w:val="15"/>
  </w:num>
  <w:num w:numId="39">
    <w:abstractNumId w:val="7"/>
  </w:num>
  <w:num w:numId="40">
    <w:abstractNumId w:val="24"/>
  </w:num>
  <w:num w:numId="41">
    <w:abstractNumId w:val="27"/>
  </w:num>
  <w:num w:numId="42">
    <w:abstractNumId w:val="0"/>
  </w:num>
  <w:num w:numId="43">
    <w:abstractNumId w:val="44"/>
  </w:num>
  <w:num w:numId="44">
    <w:abstractNumId w:val="42"/>
  </w:num>
  <w:num w:numId="45">
    <w:abstractNumId w:val="17"/>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43F"/>
    <w:rsid w:val="00076EE8"/>
    <w:rsid w:val="000E5F5D"/>
    <w:rsid w:val="00114397"/>
    <w:rsid w:val="00116324"/>
    <w:rsid w:val="001317A0"/>
    <w:rsid w:val="001A2579"/>
    <w:rsid w:val="00206C1B"/>
    <w:rsid w:val="002642ED"/>
    <w:rsid w:val="005F0FE0"/>
    <w:rsid w:val="00686115"/>
    <w:rsid w:val="006B09D2"/>
    <w:rsid w:val="006E4AFC"/>
    <w:rsid w:val="006F65D3"/>
    <w:rsid w:val="0071743F"/>
    <w:rsid w:val="00750AB7"/>
    <w:rsid w:val="00764E23"/>
    <w:rsid w:val="0080217E"/>
    <w:rsid w:val="00807503"/>
    <w:rsid w:val="009326A0"/>
    <w:rsid w:val="00966818"/>
    <w:rsid w:val="00997A5A"/>
    <w:rsid w:val="009F48CB"/>
    <w:rsid w:val="00AB22CF"/>
    <w:rsid w:val="00CB5E99"/>
    <w:rsid w:val="00CC1E08"/>
    <w:rsid w:val="00D73467"/>
    <w:rsid w:val="00D956FA"/>
    <w:rsid w:val="00EF4781"/>
    <w:rsid w:val="00FB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918D"/>
  <w15:chartTrackingRefBased/>
  <w15:docId w15:val="{26E68B6A-15CC-42CA-87C6-D97FE2A9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43F"/>
  </w:style>
  <w:style w:type="paragraph" w:styleId="Heading1">
    <w:name w:val="heading 1"/>
    <w:basedOn w:val="Normal"/>
    <w:next w:val="Normal"/>
    <w:link w:val="Heading1Char"/>
    <w:autoRedefine/>
    <w:uiPriority w:val="9"/>
    <w:qFormat/>
    <w:rsid w:val="0071743F"/>
    <w:pPr>
      <w:keepNext/>
      <w:jc w:val="center"/>
      <w:outlineLvl w:val="0"/>
    </w:pPr>
    <w:rPr>
      <w:rFonts w:eastAsia="Batang" w:cs="Times New Roman"/>
      <w:b/>
      <w:sz w:val="32"/>
      <w:szCs w:val="32"/>
    </w:rPr>
  </w:style>
  <w:style w:type="paragraph" w:styleId="Heading2">
    <w:name w:val="heading 2"/>
    <w:basedOn w:val="Normal"/>
    <w:next w:val="Normal"/>
    <w:link w:val="Heading2Char"/>
    <w:autoRedefine/>
    <w:uiPriority w:val="9"/>
    <w:unhideWhenUsed/>
    <w:qFormat/>
    <w:rsid w:val="0071743F"/>
    <w:pPr>
      <w:keepNext/>
      <w:keepLines/>
      <w:spacing w:before="40" w:after="0" w:line="360" w:lineRule="auto"/>
      <w:jc w:val="center"/>
      <w:outlineLvl w:val="1"/>
    </w:pPr>
    <w:rPr>
      <w:rFonts w:ascii="Calibri" w:eastAsia="Batang" w:hAnsi="Calibri" w:cstheme="majorBidi"/>
      <w:b/>
      <w:i/>
      <w:color w:val="FF0000"/>
      <w:sz w:val="24"/>
      <w:szCs w:val="26"/>
    </w:rPr>
  </w:style>
  <w:style w:type="paragraph" w:styleId="Heading3">
    <w:name w:val="heading 3"/>
    <w:basedOn w:val="Normal"/>
    <w:next w:val="Normal"/>
    <w:link w:val="Heading3Char"/>
    <w:autoRedefine/>
    <w:uiPriority w:val="9"/>
    <w:unhideWhenUsed/>
    <w:qFormat/>
    <w:rsid w:val="0080217E"/>
    <w:pPr>
      <w:keepNext/>
      <w:framePr w:hSpace="180" w:wrap="around" w:vAnchor="text" w:hAnchor="text" w:x="75" w:y="1"/>
      <w:suppressOverlap/>
      <w:jc w:val="center"/>
      <w:outlineLvl w:val="2"/>
    </w:pPr>
    <w:rPr>
      <w:b/>
      <w:i/>
      <w:color w:val="FF0000"/>
      <w:sz w:val="28"/>
      <w:szCs w:val="20"/>
    </w:rPr>
  </w:style>
  <w:style w:type="paragraph" w:styleId="Heading4">
    <w:name w:val="heading 4"/>
    <w:basedOn w:val="Normal"/>
    <w:next w:val="Normal"/>
    <w:link w:val="Heading4Char"/>
    <w:uiPriority w:val="9"/>
    <w:unhideWhenUsed/>
    <w:qFormat/>
    <w:rsid w:val="0071743F"/>
    <w:pPr>
      <w:keepNext/>
      <w:jc w:val="center"/>
      <w:outlineLvl w:val="3"/>
    </w:pPr>
    <w:rPr>
      <w:b/>
      <w:sz w:val="28"/>
      <w:szCs w:val="28"/>
    </w:rPr>
  </w:style>
  <w:style w:type="paragraph" w:styleId="Heading5">
    <w:name w:val="heading 5"/>
    <w:basedOn w:val="Normal"/>
    <w:next w:val="Normal"/>
    <w:link w:val="Heading5Char"/>
    <w:uiPriority w:val="9"/>
    <w:unhideWhenUsed/>
    <w:qFormat/>
    <w:rsid w:val="0071743F"/>
    <w:pPr>
      <w:keepNext/>
      <w:jc w:val="center"/>
      <w:outlineLvl w:val="4"/>
    </w:pPr>
    <w:rPr>
      <w:b/>
      <w:i/>
      <w:color w:val="FF0000"/>
    </w:rPr>
  </w:style>
  <w:style w:type="paragraph" w:styleId="Heading6">
    <w:name w:val="heading 6"/>
    <w:basedOn w:val="Normal"/>
    <w:next w:val="Normal"/>
    <w:link w:val="Heading6Char"/>
    <w:uiPriority w:val="9"/>
    <w:unhideWhenUsed/>
    <w:qFormat/>
    <w:rsid w:val="0071743F"/>
    <w:pPr>
      <w:keepNext/>
      <w:spacing w:after="0" w:line="240" w:lineRule="auto"/>
      <w:outlineLvl w:val="5"/>
    </w:pPr>
    <w:rPr>
      <w:rFonts w:ascii="Calibri" w:eastAsia="Times New Roman" w:hAnsi="Calibri" w:cs="Times New Roman"/>
      <w:b/>
      <w:color w:val="000000"/>
    </w:rPr>
  </w:style>
  <w:style w:type="paragraph" w:styleId="Heading7">
    <w:name w:val="heading 7"/>
    <w:basedOn w:val="Normal"/>
    <w:next w:val="Normal"/>
    <w:link w:val="Heading7Char"/>
    <w:uiPriority w:val="9"/>
    <w:unhideWhenUsed/>
    <w:qFormat/>
    <w:rsid w:val="00CC1E08"/>
    <w:pPr>
      <w:keepNext/>
      <w:spacing w:after="0" w:line="240" w:lineRule="auto"/>
      <w:jc w:val="center"/>
      <w:outlineLvl w:val="6"/>
    </w:pPr>
    <w:rPr>
      <w:rFonts w:eastAsia="Batang"/>
      <w:b/>
    </w:rPr>
  </w:style>
  <w:style w:type="paragraph" w:styleId="Heading8">
    <w:name w:val="heading 8"/>
    <w:basedOn w:val="Normal"/>
    <w:next w:val="Normal"/>
    <w:link w:val="Heading8Char"/>
    <w:uiPriority w:val="9"/>
    <w:unhideWhenUsed/>
    <w:qFormat/>
    <w:rsid w:val="00CC1E08"/>
    <w:pPr>
      <w:keepNext/>
      <w:framePr w:hSpace="180" w:wrap="around" w:vAnchor="text" w:hAnchor="margin" w:x="75" w:y="131"/>
      <w:spacing w:after="0" w:line="240" w:lineRule="auto"/>
      <w:jc w:val="center"/>
      <w:outlineLvl w:val="7"/>
    </w:pPr>
    <w:rPr>
      <w:rFonts w:eastAsia="Batang"/>
      <w:b/>
    </w:rPr>
  </w:style>
  <w:style w:type="paragraph" w:styleId="Heading9">
    <w:name w:val="heading 9"/>
    <w:basedOn w:val="Normal"/>
    <w:next w:val="Normal"/>
    <w:link w:val="Heading9Char"/>
    <w:uiPriority w:val="9"/>
    <w:unhideWhenUsed/>
    <w:qFormat/>
    <w:rsid w:val="00FB64FF"/>
    <w:pPr>
      <w:keepNext/>
      <w:spacing w:after="0" w:line="240" w:lineRule="auto"/>
      <w:outlineLvl w:val="8"/>
    </w:pPr>
    <w:rPr>
      <w:rFonts w:eastAsia="Batang" w:cs="Times New Roman"/>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43F"/>
    <w:rPr>
      <w:rFonts w:eastAsia="Batang" w:cs="Times New Roman"/>
      <w:b/>
      <w:sz w:val="32"/>
      <w:szCs w:val="32"/>
    </w:rPr>
  </w:style>
  <w:style w:type="character" w:customStyle="1" w:styleId="Heading2Char">
    <w:name w:val="Heading 2 Char"/>
    <w:basedOn w:val="DefaultParagraphFont"/>
    <w:link w:val="Heading2"/>
    <w:uiPriority w:val="9"/>
    <w:rsid w:val="0071743F"/>
    <w:rPr>
      <w:rFonts w:ascii="Calibri" w:eastAsia="Batang" w:hAnsi="Calibri" w:cstheme="majorBidi"/>
      <w:b/>
      <w:i/>
      <w:color w:val="FF0000"/>
      <w:sz w:val="24"/>
      <w:szCs w:val="26"/>
    </w:rPr>
  </w:style>
  <w:style w:type="character" w:customStyle="1" w:styleId="Heading3Char">
    <w:name w:val="Heading 3 Char"/>
    <w:basedOn w:val="DefaultParagraphFont"/>
    <w:link w:val="Heading3"/>
    <w:uiPriority w:val="9"/>
    <w:rsid w:val="0080217E"/>
    <w:rPr>
      <w:b/>
      <w:i/>
      <w:color w:val="FF0000"/>
      <w:sz w:val="28"/>
      <w:szCs w:val="20"/>
    </w:rPr>
  </w:style>
  <w:style w:type="character" w:customStyle="1" w:styleId="Heading4Char">
    <w:name w:val="Heading 4 Char"/>
    <w:basedOn w:val="DefaultParagraphFont"/>
    <w:link w:val="Heading4"/>
    <w:uiPriority w:val="9"/>
    <w:rsid w:val="0071743F"/>
    <w:rPr>
      <w:b/>
      <w:sz w:val="28"/>
      <w:szCs w:val="28"/>
    </w:rPr>
  </w:style>
  <w:style w:type="character" w:customStyle="1" w:styleId="Heading5Char">
    <w:name w:val="Heading 5 Char"/>
    <w:basedOn w:val="DefaultParagraphFont"/>
    <w:link w:val="Heading5"/>
    <w:uiPriority w:val="9"/>
    <w:rsid w:val="0071743F"/>
    <w:rPr>
      <w:b/>
      <w:i/>
      <w:color w:val="FF0000"/>
    </w:rPr>
  </w:style>
  <w:style w:type="character" w:customStyle="1" w:styleId="Heading6Char">
    <w:name w:val="Heading 6 Char"/>
    <w:basedOn w:val="DefaultParagraphFont"/>
    <w:link w:val="Heading6"/>
    <w:uiPriority w:val="9"/>
    <w:rsid w:val="0071743F"/>
    <w:rPr>
      <w:rFonts w:ascii="Calibri" w:eastAsia="Times New Roman" w:hAnsi="Calibri" w:cs="Times New Roman"/>
      <w:b/>
      <w:color w:val="000000"/>
    </w:rPr>
  </w:style>
  <w:style w:type="paragraph" w:styleId="Header">
    <w:name w:val="header"/>
    <w:basedOn w:val="Normal"/>
    <w:link w:val="HeaderChar"/>
    <w:uiPriority w:val="99"/>
    <w:unhideWhenUsed/>
    <w:rsid w:val="0071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43F"/>
  </w:style>
  <w:style w:type="paragraph" w:styleId="Footer">
    <w:name w:val="footer"/>
    <w:basedOn w:val="Normal"/>
    <w:link w:val="FooterChar"/>
    <w:uiPriority w:val="99"/>
    <w:unhideWhenUsed/>
    <w:rsid w:val="0071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43F"/>
  </w:style>
  <w:style w:type="table" w:styleId="TableGrid">
    <w:name w:val="Table Grid"/>
    <w:basedOn w:val="TableNormal"/>
    <w:uiPriority w:val="59"/>
    <w:rsid w:val="0071743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43F"/>
    <w:rPr>
      <w:color w:val="0563C1" w:themeColor="hyperlink"/>
      <w:u w:val="single"/>
    </w:rPr>
  </w:style>
  <w:style w:type="paragraph" w:styleId="BlockText">
    <w:name w:val="Block Text"/>
    <w:basedOn w:val="Normal"/>
    <w:uiPriority w:val="99"/>
    <w:unhideWhenUsed/>
    <w:rsid w:val="0071743F"/>
    <w:pPr>
      <w:framePr w:hSpace="180" w:wrap="around" w:vAnchor="text" w:hAnchor="text" w:x="-725" w:y="1"/>
      <w:spacing w:after="0" w:line="240" w:lineRule="auto"/>
      <w:ind w:left="-188" w:right="-108"/>
      <w:suppressOverlap/>
      <w:jc w:val="center"/>
    </w:pPr>
    <w:rPr>
      <w:rFonts w:eastAsia="Batang" w:cs="Times New Roman"/>
      <w:b/>
      <w:sz w:val="20"/>
      <w:szCs w:val="20"/>
    </w:rPr>
  </w:style>
  <w:style w:type="paragraph" w:styleId="BodyText">
    <w:name w:val="Body Text"/>
    <w:basedOn w:val="Normal"/>
    <w:link w:val="BodyTextChar"/>
    <w:uiPriority w:val="99"/>
    <w:unhideWhenUsed/>
    <w:rsid w:val="0071743F"/>
    <w:pPr>
      <w:keepNext/>
      <w:framePr w:hSpace="180" w:wrap="around" w:vAnchor="text" w:hAnchor="text" w:x="-725" w:y="1"/>
      <w:spacing w:after="0" w:line="240" w:lineRule="auto"/>
      <w:contextualSpacing/>
      <w:suppressOverlap/>
      <w:jc w:val="center"/>
      <w:outlineLvl w:val="3"/>
    </w:pPr>
    <w:rPr>
      <w:rFonts w:eastAsia="Calibri" w:cs="Arial"/>
      <w:sz w:val="20"/>
      <w:szCs w:val="20"/>
    </w:rPr>
  </w:style>
  <w:style w:type="character" w:customStyle="1" w:styleId="BodyTextChar">
    <w:name w:val="Body Text Char"/>
    <w:basedOn w:val="DefaultParagraphFont"/>
    <w:link w:val="BodyText"/>
    <w:uiPriority w:val="99"/>
    <w:rsid w:val="0071743F"/>
    <w:rPr>
      <w:rFonts w:eastAsia="Calibri" w:cs="Arial"/>
      <w:sz w:val="20"/>
      <w:szCs w:val="20"/>
    </w:rPr>
  </w:style>
  <w:style w:type="paragraph" w:styleId="BalloonText">
    <w:name w:val="Balloon Text"/>
    <w:basedOn w:val="Normal"/>
    <w:link w:val="BalloonTextChar"/>
    <w:uiPriority w:val="99"/>
    <w:semiHidden/>
    <w:unhideWhenUsed/>
    <w:rsid w:val="00717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43F"/>
    <w:rPr>
      <w:rFonts w:ascii="Segoe UI" w:hAnsi="Segoe UI" w:cs="Segoe UI"/>
      <w:sz w:val="18"/>
      <w:szCs w:val="18"/>
    </w:rPr>
  </w:style>
  <w:style w:type="paragraph" w:styleId="TOCHeading">
    <w:name w:val="TOC Heading"/>
    <w:basedOn w:val="Heading1"/>
    <w:next w:val="Normal"/>
    <w:uiPriority w:val="39"/>
    <w:unhideWhenUsed/>
    <w:qFormat/>
    <w:rsid w:val="0071743F"/>
    <w:pPr>
      <w:keepLines/>
      <w:spacing w:before="240" w:after="0"/>
      <w:jc w:val="left"/>
      <w:outlineLvl w:val="9"/>
    </w:pPr>
    <w:rPr>
      <w:rFonts w:asciiTheme="majorHAnsi" w:eastAsiaTheme="majorEastAsia" w:hAnsiTheme="majorHAnsi" w:cstheme="majorBidi"/>
      <w:b w:val="0"/>
      <w:color w:val="2F5496" w:themeColor="accent1" w:themeShade="BF"/>
    </w:rPr>
  </w:style>
  <w:style w:type="paragraph" w:styleId="TOC1">
    <w:name w:val="toc 1"/>
    <w:basedOn w:val="Normal"/>
    <w:next w:val="Normal"/>
    <w:autoRedefine/>
    <w:uiPriority w:val="39"/>
    <w:unhideWhenUsed/>
    <w:rsid w:val="0071743F"/>
    <w:pPr>
      <w:spacing w:after="100"/>
    </w:pPr>
  </w:style>
  <w:style w:type="paragraph" w:styleId="TOC2">
    <w:name w:val="toc 2"/>
    <w:basedOn w:val="Normal"/>
    <w:next w:val="Normal"/>
    <w:autoRedefine/>
    <w:uiPriority w:val="39"/>
    <w:unhideWhenUsed/>
    <w:rsid w:val="0071743F"/>
    <w:pPr>
      <w:spacing w:after="100"/>
      <w:ind w:left="220"/>
    </w:pPr>
  </w:style>
  <w:style w:type="paragraph" w:styleId="TOC3">
    <w:name w:val="toc 3"/>
    <w:basedOn w:val="Normal"/>
    <w:next w:val="Normal"/>
    <w:autoRedefine/>
    <w:uiPriority w:val="39"/>
    <w:unhideWhenUsed/>
    <w:rsid w:val="0071743F"/>
    <w:pPr>
      <w:spacing w:after="100"/>
      <w:ind w:left="440"/>
    </w:pPr>
  </w:style>
  <w:style w:type="table" w:customStyle="1" w:styleId="TableGrid1">
    <w:name w:val="Table Grid1"/>
    <w:basedOn w:val="TableNormal"/>
    <w:next w:val="TableGrid"/>
    <w:uiPriority w:val="39"/>
    <w:rsid w:val="0071743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1743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43F"/>
    <w:pPr>
      <w:ind w:left="720"/>
      <w:contextualSpacing/>
    </w:pPr>
  </w:style>
  <w:style w:type="table" w:customStyle="1" w:styleId="TableGrid11">
    <w:name w:val="Table Grid11"/>
    <w:basedOn w:val="TableNormal"/>
    <w:next w:val="TableGrid"/>
    <w:uiPriority w:val="39"/>
    <w:rsid w:val="0071743F"/>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5F0FE0"/>
    <w:pPr>
      <w:spacing w:line="240" w:lineRule="auto"/>
    </w:pPr>
    <w:rPr>
      <w:sz w:val="20"/>
      <w:szCs w:val="20"/>
    </w:rPr>
  </w:style>
  <w:style w:type="character" w:customStyle="1" w:styleId="CommentTextChar">
    <w:name w:val="Comment Text Char"/>
    <w:basedOn w:val="DefaultParagraphFont"/>
    <w:link w:val="CommentText"/>
    <w:rsid w:val="005F0FE0"/>
    <w:rPr>
      <w:sz w:val="20"/>
      <w:szCs w:val="20"/>
    </w:rPr>
  </w:style>
  <w:style w:type="table" w:customStyle="1" w:styleId="TableGrid111">
    <w:name w:val="Table Grid111"/>
    <w:basedOn w:val="TableNormal"/>
    <w:next w:val="TableGrid"/>
    <w:uiPriority w:val="39"/>
    <w:rsid w:val="00997A5A"/>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997A5A"/>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C1E08"/>
    <w:rPr>
      <w:rFonts w:eastAsia="Batang"/>
      <w:b/>
    </w:rPr>
  </w:style>
  <w:style w:type="character" w:customStyle="1" w:styleId="Heading8Char">
    <w:name w:val="Heading 8 Char"/>
    <w:basedOn w:val="DefaultParagraphFont"/>
    <w:link w:val="Heading8"/>
    <w:uiPriority w:val="9"/>
    <w:rsid w:val="00CC1E08"/>
    <w:rPr>
      <w:rFonts w:eastAsia="Batang"/>
      <w:b/>
    </w:rPr>
  </w:style>
  <w:style w:type="character" w:customStyle="1" w:styleId="Heading9Char">
    <w:name w:val="Heading 9 Char"/>
    <w:basedOn w:val="DefaultParagraphFont"/>
    <w:link w:val="Heading9"/>
    <w:uiPriority w:val="9"/>
    <w:rsid w:val="00FB64FF"/>
    <w:rPr>
      <w:rFonts w:eastAsia="Batang"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40</Pages>
  <Words>6218</Words>
  <Characters>35447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Field, Susan C</cp:lastModifiedBy>
  <cp:revision>3</cp:revision>
  <dcterms:created xsi:type="dcterms:W3CDTF">2017-11-03T21:31:00Z</dcterms:created>
  <dcterms:modified xsi:type="dcterms:W3CDTF">2017-11-03T21:37:00Z</dcterms:modified>
</cp:coreProperties>
</file>