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A85" w:rsidRDefault="00B80F4C" w:rsidP="00B80F4C">
      <w:pPr>
        <w:jc w:val="center"/>
        <w:rPr>
          <w:rFonts w:ascii="Times New Roman" w:hAnsi="Times New Roman" w:cs="Times New Roman"/>
          <w:sz w:val="24"/>
          <w:szCs w:val="24"/>
        </w:rPr>
      </w:pPr>
      <w:r>
        <w:rPr>
          <w:rFonts w:ascii="Times New Roman" w:hAnsi="Times New Roman" w:cs="Times New Roman"/>
          <w:sz w:val="24"/>
          <w:szCs w:val="24"/>
        </w:rPr>
        <w:t>Success in Nursing Program</w:t>
      </w:r>
    </w:p>
    <w:p w:rsidR="00B80F4C" w:rsidRDefault="00B80F4C" w:rsidP="00B80F4C">
      <w:pPr>
        <w:jc w:val="center"/>
        <w:rPr>
          <w:rFonts w:ascii="Times New Roman" w:hAnsi="Times New Roman" w:cs="Times New Roman"/>
          <w:sz w:val="24"/>
          <w:szCs w:val="24"/>
        </w:rPr>
      </w:pPr>
      <w:r>
        <w:rPr>
          <w:rFonts w:ascii="Times New Roman" w:hAnsi="Times New Roman" w:cs="Times New Roman"/>
          <w:sz w:val="24"/>
          <w:szCs w:val="24"/>
        </w:rPr>
        <w:t xml:space="preserve">Learning Activity Plan </w:t>
      </w:r>
    </w:p>
    <w:p w:rsidR="00B80F4C" w:rsidRDefault="00B80F4C" w:rsidP="00B80F4C">
      <w:pPr>
        <w:jc w:val="center"/>
        <w:rPr>
          <w:rFonts w:ascii="Times New Roman" w:hAnsi="Times New Roman" w:cs="Times New Roman"/>
          <w:sz w:val="24"/>
          <w:szCs w:val="24"/>
        </w:rPr>
      </w:pPr>
    </w:p>
    <w:p w:rsidR="00B80F4C" w:rsidRDefault="00B80F4C" w:rsidP="00B80F4C">
      <w:pPr>
        <w:rPr>
          <w:rFonts w:ascii="Times New Roman" w:hAnsi="Times New Roman" w:cs="Times New Roman"/>
          <w:sz w:val="24"/>
          <w:szCs w:val="24"/>
        </w:rPr>
      </w:pPr>
      <w:r>
        <w:rPr>
          <w:rFonts w:ascii="Times New Roman" w:hAnsi="Times New Roman" w:cs="Times New Roman"/>
          <w:sz w:val="24"/>
          <w:szCs w:val="24"/>
        </w:rPr>
        <w:t>Unit</w:t>
      </w:r>
      <w:r w:rsidR="005774E1">
        <w:rPr>
          <w:rFonts w:ascii="Times New Roman" w:hAnsi="Times New Roman" w:cs="Times New Roman"/>
          <w:sz w:val="24"/>
          <w:szCs w:val="24"/>
        </w:rPr>
        <w:t xml:space="preserve"> 4</w:t>
      </w:r>
      <w:r>
        <w:rPr>
          <w:rFonts w:ascii="Times New Roman" w:hAnsi="Times New Roman" w:cs="Times New Roman"/>
          <w:sz w:val="24"/>
          <w:szCs w:val="24"/>
        </w:rPr>
        <w:t>:</w:t>
      </w:r>
      <w:r w:rsidR="005774E1">
        <w:rPr>
          <w:rFonts w:ascii="Times New Roman" w:hAnsi="Times New Roman" w:cs="Times New Roman"/>
          <w:sz w:val="24"/>
          <w:szCs w:val="24"/>
        </w:rPr>
        <w:t xml:space="preserve"> Expected role of nursing students – </w:t>
      </w:r>
      <w:bookmarkStart w:id="0" w:name="_GoBack"/>
      <w:r w:rsidR="005774E1">
        <w:rPr>
          <w:rFonts w:ascii="Times New Roman" w:hAnsi="Times New Roman" w:cs="Times New Roman"/>
          <w:sz w:val="24"/>
          <w:szCs w:val="24"/>
        </w:rPr>
        <w:t>active learning &amp; self-advocacy</w:t>
      </w:r>
      <w:bookmarkEnd w:id="0"/>
    </w:p>
    <w:p w:rsidR="00B80F4C" w:rsidRDefault="00B80F4C" w:rsidP="00077E0D">
      <w:pPr>
        <w:spacing w:after="0"/>
        <w:rPr>
          <w:rFonts w:ascii="Times New Roman" w:hAnsi="Times New Roman" w:cs="Times New Roman"/>
          <w:sz w:val="24"/>
          <w:szCs w:val="24"/>
          <w:u w:val="single"/>
        </w:rPr>
      </w:pPr>
      <w:r>
        <w:rPr>
          <w:rFonts w:ascii="Times New Roman" w:hAnsi="Times New Roman" w:cs="Times New Roman"/>
          <w:sz w:val="24"/>
          <w:szCs w:val="24"/>
          <w:u w:val="single"/>
        </w:rPr>
        <w:t>Learning outcome:</w:t>
      </w:r>
    </w:p>
    <w:p w:rsidR="005774E1" w:rsidRDefault="005774E1" w:rsidP="00077E0D">
      <w:pPr>
        <w:spacing w:after="0"/>
        <w:rPr>
          <w:rFonts w:ascii="Times New Roman" w:hAnsi="Times New Roman" w:cs="Times New Roman"/>
          <w:sz w:val="24"/>
          <w:szCs w:val="24"/>
        </w:rPr>
      </w:pPr>
      <w:r>
        <w:rPr>
          <w:rFonts w:ascii="Times New Roman" w:hAnsi="Times New Roman" w:cs="Times New Roman"/>
          <w:sz w:val="24"/>
          <w:szCs w:val="24"/>
        </w:rPr>
        <w:t>Participants will be able to:</w:t>
      </w:r>
    </w:p>
    <w:p w:rsidR="00077E0D" w:rsidRDefault="00077E0D" w:rsidP="00077E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Identify at least three active learning principles</w:t>
      </w:r>
    </w:p>
    <w:p w:rsidR="00077E0D" w:rsidRPr="00077E0D" w:rsidRDefault="00077E0D" w:rsidP="00077E0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State two examples of self-advocacy </w:t>
      </w:r>
    </w:p>
    <w:p w:rsidR="00B80F4C" w:rsidRDefault="00B80F4C" w:rsidP="00077E0D">
      <w:pPr>
        <w:spacing w:after="0"/>
        <w:rPr>
          <w:rFonts w:ascii="Times New Roman" w:hAnsi="Times New Roman" w:cs="Times New Roman"/>
          <w:sz w:val="24"/>
          <w:szCs w:val="24"/>
          <w:u w:val="single"/>
        </w:rPr>
      </w:pPr>
      <w:r>
        <w:rPr>
          <w:rFonts w:ascii="Times New Roman" w:hAnsi="Times New Roman" w:cs="Times New Roman"/>
          <w:sz w:val="24"/>
          <w:szCs w:val="24"/>
          <w:u w:val="single"/>
        </w:rPr>
        <w:t>Learning activity:</w:t>
      </w:r>
    </w:p>
    <w:p w:rsidR="00040629" w:rsidRPr="00040629" w:rsidRDefault="00040629" w:rsidP="00040629">
      <w:pPr>
        <w:pStyle w:val="ListParagraph"/>
        <w:numPr>
          <w:ilvl w:val="0"/>
          <w:numId w:val="5"/>
        </w:numPr>
        <w:spacing w:after="0"/>
        <w:rPr>
          <w:rFonts w:ascii="Times New Roman" w:hAnsi="Times New Roman" w:cs="Times New Roman"/>
          <w:sz w:val="24"/>
          <w:szCs w:val="24"/>
          <w:u w:val="single"/>
        </w:rPr>
      </w:pPr>
      <w:r>
        <w:rPr>
          <w:rFonts w:ascii="Times New Roman" w:hAnsi="Times New Roman" w:cs="Times New Roman"/>
          <w:sz w:val="24"/>
          <w:szCs w:val="24"/>
        </w:rPr>
        <w:t xml:space="preserve">Social interaction </w:t>
      </w:r>
    </w:p>
    <w:p w:rsidR="00077E0D" w:rsidRDefault="00077E0D" w:rsidP="00077E0D">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Participants will read the handout on Learner-Centered Principles</w:t>
      </w:r>
    </w:p>
    <w:p w:rsidR="00077E0D" w:rsidRDefault="00077E0D" w:rsidP="00077E0D">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Participants will discuss and complete the quiz in </w:t>
      </w:r>
      <w:r w:rsidR="00947315">
        <w:rPr>
          <w:rFonts w:ascii="Times New Roman" w:hAnsi="Times New Roman" w:cs="Times New Roman"/>
          <w:sz w:val="24"/>
          <w:szCs w:val="24"/>
        </w:rPr>
        <w:t>small groups</w:t>
      </w:r>
    </w:p>
    <w:p w:rsidR="00077E0D" w:rsidRPr="00077E0D" w:rsidRDefault="00077E0D" w:rsidP="00077E0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Micro-lecture debriefing on Unit 4</w:t>
      </w:r>
    </w:p>
    <w:p w:rsidR="00B80F4C" w:rsidRDefault="00B80F4C" w:rsidP="00077E0D">
      <w:pPr>
        <w:spacing w:after="0"/>
        <w:rPr>
          <w:rFonts w:ascii="Times New Roman" w:hAnsi="Times New Roman" w:cs="Times New Roman"/>
          <w:sz w:val="24"/>
          <w:szCs w:val="24"/>
          <w:u w:val="single"/>
        </w:rPr>
      </w:pPr>
      <w:r>
        <w:rPr>
          <w:rFonts w:ascii="Times New Roman" w:hAnsi="Times New Roman" w:cs="Times New Roman"/>
          <w:sz w:val="24"/>
          <w:szCs w:val="24"/>
          <w:u w:val="single"/>
        </w:rPr>
        <w:t>Time for learning activity:</w:t>
      </w:r>
    </w:p>
    <w:p w:rsidR="00040629" w:rsidRPr="00040629" w:rsidRDefault="00040629" w:rsidP="00040629">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15 minutes for social interaction </w:t>
      </w:r>
    </w:p>
    <w:p w:rsidR="00077E0D" w:rsidRDefault="00077E0D" w:rsidP="00077E0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15 minutes to read the handout</w:t>
      </w:r>
    </w:p>
    <w:p w:rsidR="00077E0D" w:rsidRPr="00077E0D" w:rsidRDefault="00077E0D" w:rsidP="00077E0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15 – 20 minutes to discuss and complete quiz</w:t>
      </w:r>
    </w:p>
    <w:p w:rsidR="00B80F4C" w:rsidRPr="00077E0D" w:rsidRDefault="00B80F4C" w:rsidP="00B80F4C">
      <w:pPr>
        <w:rPr>
          <w:rFonts w:ascii="Times New Roman" w:hAnsi="Times New Roman" w:cs="Times New Roman"/>
          <w:sz w:val="24"/>
          <w:szCs w:val="24"/>
        </w:rPr>
      </w:pPr>
      <w:r>
        <w:rPr>
          <w:rFonts w:ascii="Times New Roman" w:hAnsi="Times New Roman" w:cs="Times New Roman"/>
          <w:sz w:val="24"/>
          <w:szCs w:val="24"/>
          <w:u w:val="single"/>
        </w:rPr>
        <w:t>Time for debriefing:</w:t>
      </w:r>
      <w:r w:rsidR="00077E0D">
        <w:rPr>
          <w:rFonts w:ascii="Times New Roman" w:hAnsi="Times New Roman" w:cs="Times New Roman"/>
          <w:sz w:val="24"/>
          <w:szCs w:val="24"/>
        </w:rPr>
        <w:t xml:space="preserve"> 10 minutes</w:t>
      </w:r>
    </w:p>
    <w:p w:rsidR="00B80F4C" w:rsidRDefault="00B80F4C" w:rsidP="00077E0D">
      <w:pPr>
        <w:spacing w:after="0"/>
        <w:rPr>
          <w:rFonts w:ascii="Times New Roman" w:hAnsi="Times New Roman" w:cs="Times New Roman"/>
          <w:sz w:val="24"/>
          <w:szCs w:val="24"/>
          <w:u w:val="single"/>
        </w:rPr>
      </w:pPr>
      <w:r>
        <w:rPr>
          <w:rFonts w:ascii="Times New Roman" w:hAnsi="Times New Roman" w:cs="Times New Roman"/>
          <w:sz w:val="24"/>
          <w:szCs w:val="24"/>
          <w:u w:val="single"/>
        </w:rPr>
        <w:t xml:space="preserve">Resources needed: </w:t>
      </w:r>
    </w:p>
    <w:p w:rsidR="00077E0D" w:rsidRPr="00077E0D" w:rsidRDefault="00077E0D" w:rsidP="00077E0D">
      <w:pPr>
        <w:pStyle w:val="ListParagraph"/>
        <w:numPr>
          <w:ilvl w:val="0"/>
          <w:numId w:val="4"/>
        </w:numPr>
        <w:spacing w:after="0"/>
        <w:rPr>
          <w:rFonts w:ascii="Times New Roman" w:hAnsi="Times New Roman" w:cs="Times New Roman"/>
          <w:sz w:val="24"/>
          <w:szCs w:val="24"/>
          <w:u w:val="single"/>
        </w:rPr>
      </w:pPr>
      <w:r>
        <w:rPr>
          <w:rFonts w:ascii="Times New Roman" w:hAnsi="Times New Roman" w:cs="Times New Roman"/>
          <w:sz w:val="24"/>
          <w:szCs w:val="24"/>
        </w:rPr>
        <w:t xml:space="preserve">Copies of </w:t>
      </w:r>
      <w:r w:rsidR="005C3592">
        <w:rPr>
          <w:rFonts w:ascii="Times New Roman" w:hAnsi="Times New Roman" w:cs="Times New Roman"/>
          <w:sz w:val="24"/>
          <w:szCs w:val="24"/>
        </w:rPr>
        <w:t>Learner-Centered Principles</w:t>
      </w:r>
      <w:r>
        <w:rPr>
          <w:rFonts w:ascii="Times New Roman" w:hAnsi="Times New Roman" w:cs="Times New Roman"/>
          <w:sz w:val="24"/>
          <w:szCs w:val="24"/>
        </w:rPr>
        <w:t xml:space="preserve"> reading, quiz and quiz answer key for students</w:t>
      </w:r>
    </w:p>
    <w:p w:rsidR="00077E0D" w:rsidRPr="00B17EDE" w:rsidRDefault="00077E0D" w:rsidP="00077E0D">
      <w:pPr>
        <w:pStyle w:val="ListParagraph"/>
        <w:numPr>
          <w:ilvl w:val="0"/>
          <w:numId w:val="4"/>
        </w:numPr>
        <w:spacing w:after="0"/>
        <w:rPr>
          <w:rFonts w:ascii="Times New Roman" w:hAnsi="Times New Roman" w:cs="Times New Roman"/>
          <w:sz w:val="24"/>
          <w:szCs w:val="24"/>
          <w:u w:val="single"/>
        </w:rPr>
      </w:pPr>
      <w:r>
        <w:rPr>
          <w:rFonts w:ascii="Times New Roman" w:hAnsi="Times New Roman" w:cs="Times New Roman"/>
          <w:sz w:val="24"/>
          <w:szCs w:val="24"/>
        </w:rPr>
        <w:t>Unit 4 powerpoint</w:t>
      </w: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Pr="00F978F7" w:rsidRDefault="00B17EDE" w:rsidP="00B17EDE">
      <w:pPr>
        <w:shd w:val="clear" w:color="auto" w:fill="FFFFFF"/>
        <w:spacing w:before="45" w:after="45" w:line="396" w:lineRule="auto"/>
        <w:jc w:val="center"/>
        <w:outlineLvl w:val="2"/>
        <w:rPr>
          <w:rFonts w:ascii="Georgia" w:eastAsia="Times New Roman" w:hAnsi="Georgia" w:cs="Times New Roman"/>
          <w:b/>
          <w:bCs/>
          <w:i/>
          <w:iCs/>
          <w:color w:val="000080"/>
          <w:spacing w:val="57"/>
          <w:sz w:val="34"/>
          <w:szCs w:val="34"/>
        </w:rPr>
      </w:pPr>
      <w:r w:rsidRPr="00F978F7">
        <w:rPr>
          <w:rFonts w:ascii="Georgia" w:eastAsia="Times New Roman" w:hAnsi="Georgia" w:cs="Times New Roman"/>
          <w:b/>
          <w:bCs/>
          <w:i/>
          <w:iCs/>
          <w:color w:val="000080"/>
          <w:spacing w:val="57"/>
          <w:sz w:val="34"/>
          <w:szCs w:val="34"/>
        </w:rPr>
        <w:lastRenderedPageBreak/>
        <w:t>Learner-Centered Principles</w:t>
      </w:r>
    </w:p>
    <w:p w:rsidR="00B17EDE" w:rsidRPr="00F978F7" w:rsidRDefault="00B17EDE" w:rsidP="00B17EDE">
      <w:pPr>
        <w:shd w:val="clear" w:color="auto" w:fill="FFFFFF"/>
        <w:spacing w:before="100" w:beforeAutospacing="1" w:after="100" w:afterAutospacing="1" w:line="324" w:lineRule="auto"/>
        <w:rPr>
          <w:rFonts w:ascii="Arial" w:eastAsia="Times New Roman" w:hAnsi="Arial" w:cs="Arial"/>
          <w:color w:val="000000"/>
          <w:sz w:val="18"/>
          <w:szCs w:val="18"/>
        </w:rPr>
      </w:pPr>
      <w:r w:rsidRPr="00F978F7">
        <w:rPr>
          <w:rFonts w:ascii="Arial" w:eastAsia="Times New Roman" w:hAnsi="Arial" w:cs="Arial"/>
          <w:color w:val="000000"/>
          <w:sz w:val="18"/>
          <w:szCs w:val="18"/>
        </w:rPr>
        <w:t xml:space="preserve">A set of </w:t>
      </w:r>
      <w:r w:rsidRPr="00F978F7">
        <w:rPr>
          <w:rFonts w:ascii="Arial" w:eastAsia="Times New Roman" w:hAnsi="Arial" w:cs="Arial"/>
          <w:i/>
          <w:iCs/>
          <w:color w:val="000000"/>
          <w:sz w:val="18"/>
          <w:szCs w:val="18"/>
        </w:rPr>
        <w:t>Learner-Centered Principles for Training</w:t>
      </w:r>
      <w:r w:rsidRPr="00F978F7">
        <w:rPr>
          <w:rFonts w:ascii="Arial" w:eastAsia="Times New Roman" w:hAnsi="Arial" w:cs="Arial"/>
          <w:color w:val="000000"/>
          <w:sz w:val="18"/>
          <w:szCs w:val="18"/>
        </w:rPr>
        <w:t xml:space="preserve"> (Ellis, Wagner, &amp; Longmire, 1999) were created to help with the learning process. They are based on the work of Barbara McCombs (1992): </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Learning does not occur in a vacuum. Learners discover and construct meaning from information and experience based on their unique perceptions, thoughts and feelings.</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More information doesn't necessarily mean more learning. Learners seek to create meaningful uses of knowledge regardless of the quantity and quality information presented.</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Learners link new knowledge to existing information in ways that make sense to them. The remembering of new knowledge is facilitated when it can be tied to a learner's current knowledge.</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Personality influences learning. Learners have varying degrees of self-confidence and differ in the clarity of their personal goals and expectations for success and failure.</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Learners want to learn. Individuals are naturally curious and enjoy learning, but personal insecurity and fear of failure often get in the way.</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Learners like challenges and are most creative when it is challenging and meets their individual needs.</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Learners are individuals. Not all learners are at the same stage of physical, intellectual, emotional, and social development. Learners also differ in their cultural backgrounds. Although the basic principles of learning apply to all learners regardless of these differences, trainers must take into account such differences between learners.</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The learning environment is important. Learners learn best in a friendly, socially interactive and diverse environment.</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Learners like positive reinforcement. Learning environments that support the self-esteem and respect of the individual learner tend to be more successful.</w:t>
      </w:r>
    </w:p>
    <w:p w:rsidR="00B17EDE" w:rsidRPr="00F978F7" w:rsidRDefault="00B17EDE" w:rsidP="00B17EDE">
      <w:pPr>
        <w:numPr>
          <w:ilvl w:val="0"/>
          <w:numId w:val="7"/>
        </w:numPr>
        <w:shd w:val="clear" w:color="auto" w:fill="FFFFFF"/>
        <w:spacing w:before="100" w:beforeAutospacing="1" w:after="100" w:afterAutospacing="1" w:line="372" w:lineRule="auto"/>
        <w:ind w:left="300" w:right="300"/>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Past experience matters. Personal beliefs and impressions from prior learning color the learners' world views and their approach to learning.</w:t>
      </w:r>
    </w:p>
    <w:p w:rsidR="00B17EDE" w:rsidRDefault="00B17EDE" w:rsidP="00B17EDE">
      <w:pPr>
        <w:shd w:val="clear" w:color="auto" w:fill="FFFFFF"/>
        <w:spacing w:before="100" w:beforeAutospacing="1" w:after="100" w:afterAutospacing="1" w:line="372" w:lineRule="auto"/>
        <w:ind w:right="300"/>
        <w:jc w:val="center"/>
        <w:rPr>
          <w:rFonts w:ascii="Times New Roman" w:eastAsia="Times New Roman" w:hAnsi="Times New Roman" w:cs="Times New Roman"/>
          <w:color w:val="000000"/>
          <w:sz w:val="24"/>
          <w:szCs w:val="24"/>
        </w:rPr>
      </w:pPr>
    </w:p>
    <w:p w:rsidR="00B17EDE" w:rsidRPr="00F978F7" w:rsidRDefault="00B17EDE" w:rsidP="00B17EDE">
      <w:pPr>
        <w:shd w:val="clear" w:color="auto" w:fill="FFFFFF"/>
        <w:spacing w:after="0" w:line="372" w:lineRule="auto"/>
        <w:ind w:right="300"/>
        <w:jc w:val="center"/>
        <w:rPr>
          <w:rFonts w:ascii="Times New Roman" w:eastAsia="Times New Roman" w:hAnsi="Times New Roman" w:cs="Times New Roman"/>
          <w:color w:val="000000"/>
          <w:sz w:val="24"/>
          <w:szCs w:val="24"/>
        </w:rPr>
      </w:pPr>
      <w:r w:rsidRPr="00F978F7">
        <w:rPr>
          <w:rFonts w:ascii="Times New Roman" w:eastAsia="Times New Roman" w:hAnsi="Times New Roman" w:cs="Times New Roman"/>
          <w:color w:val="000000"/>
          <w:sz w:val="24"/>
          <w:szCs w:val="24"/>
        </w:rPr>
        <w:t>References</w:t>
      </w:r>
    </w:p>
    <w:p w:rsidR="00B17EDE" w:rsidRDefault="00B17EDE" w:rsidP="00B17EDE">
      <w:pPr>
        <w:shd w:val="clear" w:color="auto" w:fill="FFFFFF"/>
        <w:spacing w:after="0" w:line="372" w:lineRule="auto"/>
        <w:ind w:right="300"/>
        <w:rPr>
          <w:rFonts w:ascii="Times New Roman" w:hAnsi="Times New Roman" w:cs="Times New Roman"/>
          <w:color w:val="000000"/>
          <w:sz w:val="24"/>
          <w:szCs w:val="24"/>
        </w:rPr>
      </w:pPr>
      <w:r w:rsidRPr="00F978F7">
        <w:rPr>
          <w:rFonts w:ascii="Times New Roman" w:hAnsi="Times New Roman" w:cs="Times New Roman"/>
          <w:color w:val="000000"/>
          <w:sz w:val="24"/>
          <w:szCs w:val="24"/>
        </w:rPr>
        <w:t xml:space="preserve">McCombs, B. L. (1992). </w:t>
      </w:r>
      <w:r w:rsidRPr="00F978F7">
        <w:rPr>
          <w:rFonts w:ascii="Times New Roman" w:hAnsi="Times New Roman" w:cs="Times New Roman"/>
          <w:i/>
          <w:iCs/>
          <w:color w:val="000000"/>
          <w:sz w:val="24"/>
          <w:szCs w:val="24"/>
        </w:rPr>
        <w:t xml:space="preserve">Learner-centered psychological principles: Guidelines for school redesign and </w:t>
      </w:r>
      <w:r>
        <w:rPr>
          <w:rFonts w:ascii="Times New Roman" w:hAnsi="Times New Roman" w:cs="Times New Roman"/>
          <w:i/>
          <w:iCs/>
          <w:color w:val="000000"/>
          <w:sz w:val="24"/>
          <w:szCs w:val="24"/>
        </w:rPr>
        <w:tab/>
      </w:r>
      <w:r w:rsidRPr="00F978F7">
        <w:rPr>
          <w:rFonts w:ascii="Times New Roman" w:hAnsi="Times New Roman" w:cs="Times New Roman"/>
          <w:i/>
          <w:iCs/>
          <w:color w:val="000000"/>
          <w:sz w:val="24"/>
          <w:szCs w:val="24"/>
        </w:rPr>
        <w:t>reform.</w:t>
      </w:r>
      <w:r w:rsidRPr="00F978F7">
        <w:rPr>
          <w:rFonts w:ascii="Times New Roman" w:hAnsi="Times New Roman" w:cs="Times New Roman"/>
          <w:color w:val="000000"/>
          <w:sz w:val="24"/>
          <w:szCs w:val="24"/>
        </w:rPr>
        <w:t xml:space="preserve"> Washington, D.C.: American Psychological Association and the Mid-Continent Regional </w:t>
      </w:r>
      <w:r>
        <w:rPr>
          <w:rFonts w:ascii="Times New Roman" w:hAnsi="Times New Roman" w:cs="Times New Roman"/>
          <w:color w:val="000000"/>
          <w:sz w:val="24"/>
          <w:szCs w:val="24"/>
        </w:rPr>
        <w:tab/>
      </w:r>
      <w:r w:rsidRPr="00F978F7">
        <w:rPr>
          <w:rFonts w:ascii="Times New Roman" w:hAnsi="Times New Roman" w:cs="Times New Roman"/>
          <w:color w:val="000000"/>
          <w:sz w:val="24"/>
          <w:szCs w:val="24"/>
        </w:rPr>
        <w:t>Education Laboratory.</w:t>
      </w:r>
      <w:r>
        <w:rPr>
          <w:rFonts w:ascii="Times New Roman" w:hAnsi="Times New Roman" w:cs="Times New Roman"/>
          <w:color w:val="000000"/>
          <w:sz w:val="24"/>
          <w:szCs w:val="24"/>
        </w:rPr>
        <w:br w:type="page"/>
      </w:r>
    </w:p>
    <w:p w:rsidR="00B17EDE" w:rsidRPr="00F978F7" w:rsidRDefault="00B17EDE" w:rsidP="00B17EDE">
      <w:pPr>
        <w:shd w:val="clear" w:color="auto" w:fill="FFFFFF"/>
        <w:spacing w:after="0" w:line="372" w:lineRule="auto"/>
        <w:ind w:right="300"/>
        <w:rPr>
          <w:rFonts w:ascii="Times New Roman" w:eastAsia="Times New Roman" w:hAnsi="Times New Roman" w:cs="Times New Roman"/>
          <w:color w:val="000000"/>
          <w:sz w:val="24"/>
          <w:szCs w:val="24"/>
        </w:rPr>
      </w:pPr>
    </w:p>
    <w:p w:rsidR="00B17EDE" w:rsidRDefault="00B17EDE" w:rsidP="00B17EDE">
      <w:pPr>
        <w:spacing w:before="24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Learner-Centered Principles Quiz</w:t>
      </w:r>
    </w:p>
    <w:p w:rsidR="00B17EDE" w:rsidRDefault="00B17EDE" w:rsidP="00B17EDE">
      <w:pPr>
        <w:spacing w:before="240" w:line="360" w:lineRule="auto"/>
        <w:contextualSpacing/>
        <w:jc w:val="center"/>
        <w:rPr>
          <w:rFonts w:ascii="Times New Roman" w:hAnsi="Times New Roman" w:cs="Times New Roman"/>
          <w:b/>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1.  Learners construct meaning from</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information</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information and personal experience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feelings only</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lecture notes</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2.  The more information a learner has on a topic, the better he or she is able to create meaning.</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true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false</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3.  Which of the following concepts does NOT vary among learners?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amount of self-confidence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clarity of personal goals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expectations for success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cost of the class</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4.  What can interfere with a student’s learning?</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personal insecurity</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fear of failure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both personal insecurity and fear of failure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none of the above  </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5.  Learners are at difference stages in which of the following areas?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physical development</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emotional development</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social development</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all of the above answers</w:t>
      </w:r>
    </w:p>
    <w:p w:rsidR="00B17EDE" w:rsidRPr="00A8337A" w:rsidRDefault="00B17EDE" w:rsidP="00B17EDE">
      <w:pPr>
        <w:spacing w:before="240" w:line="276" w:lineRule="auto"/>
        <w:rPr>
          <w:rFonts w:ascii="Times New Roman" w:hAnsi="Times New Roman" w:cs="Times New Roman"/>
          <w:sz w:val="24"/>
          <w:szCs w:val="24"/>
        </w:rPr>
      </w:pPr>
    </w:p>
    <w:p w:rsidR="00B17EDE" w:rsidRPr="00A8337A" w:rsidRDefault="00B17EDE" w:rsidP="00B17EDE">
      <w:pPr>
        <w:spacing w:before="240" w:line="276" w:lineRule="auto"/>
        <w:rPr>
          <w:rFonts w:ascii="Times New Roman" w:hAnsi="Times New Roman" w:cs="Times New Roman"/>
          <w:sz w:val="24"/>
          <w:szCs w:val="24"/>
        </w:rPr>
      </w:pPr>
    </w:p>
    <w:p w:rsidR="00B17EDE" w:rsidRDefault="00B17EDE" w:rsidP="00B17EDE">
      <w:pPr>
        <w:spacing w:before="24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br w:type="page"/>
      </w:r>
    </w:p>
    <w:p w:rsidR="00B17EDE" w:rsidRDefault="00B17EDE" w:rsidP="00B17EDE">
      <w:pPr>
        <w:spacing w:before="24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Learner-Centered Principles Quiz</w:t>
      </w:r>
    </w:p>
    <w:p w:rsidR="00B17EDE" w:rsidRDefault="00B17EDE" w:rsidP="00B17EDE">
      <w:pPr>
        <w:spacing w:before="24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(Answer Key)</w:t>
      </w:r>
    </w:p>
    <w:p w:rsidR="00B17EDE" w:rsidRDefault="00B17EDE" w:rsidP="00B17EDE">
      <w:pPr>
        <w:spacing w:before="240" w:line="360" w:lineRule="auto"/>
        <w:contextualSpacing/>
        <w:jc w:val="center"/>
        <w:rPr>
          <w:rFonts w:ascii="Times New Roman" w:hAnsi="Times New Roman" w:cs="Times New Roman"/>
          <w:b/>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1.  Learners construct meaning from</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information</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information and personal experience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feelings only</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lecture notes</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2.  The more information a learner has on a topic, the better he or she is able to create meaning.</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true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false</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3.  Which of the following concepts does NOT vary among learners?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amount of self-confidence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clarity of personal goals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expectations for success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cost of the class</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4.  What can interfere with a student’s learning?</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personal insecurity</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fear of failure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both personal insecurity and fear of failure</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none of the above  </w:t>
      </w:r>
    </w:p>
    <w:p w:rsidR="00B17EDE" w:rsidRDefault="00B17EDE" w:rsidP="00B17EDE">
      <w:pPr>
        <w:spacing w:before="240" w:line="276" w:lineRule="auto"/>
        <w:contextualSpacing/>
        <w:rPr>
          <w:rFonts w:ascii="Times New Roman" w:hAnsi="Times New Roman" w:cs="Times New Roman"/>
          <w:sz w:val="24"/>
          <w:szCs w:val="24"/>
        </w:rPr>
      </w:pP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5.  Learners are at difference stages in which of the following areas?</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a.  physical development</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b.  emotional development</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c.  social development</w:t>
      </w:r>
    </w:p>
    <w:p w:rsidR="00B17EDE" w:rsidRDefault="00B17EDE" w:rsidP="00B17EDE">
      <w:pPr>
        <w:spacing w:before="240"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  *d.  all of the above answers</w:t>
      </w:r>
    </w:p>
    <w:p w:rsidR="00B17EDE" w:rsidRPr="00A8337A" w:rsidRDefault="00B17EDE" w:rsidP="00B17EDE">
      <w:pPr>
        <w:spacing w:before="240" w:line="276" w:lineRule="auto"/>
        <w:rPr>
          <w:rFonts w:ascii="Times New Roman" w:hAnsi="Times New Roman" w:cs="Times New Roman"/>
          <w:sz w:val="24"/>
          <w:szCs w:val="24"/>
        </w:rPr>
      </w:pPr>
    </w:p>
    <w:p w:rsidR="00B17EDE" w:rsidRPr="00A8337A" w:rsidRDefault="00B17EDE" w:rsidP="00B17EDE">
      <w:pPr>
        <w:spacing w:before="240" w:line="276" w:lineRule="auto"/>
        <w:rPr>
          <w:rFonts w:ascii="Times New Roman" w:hAnsi="Times New Roman" w:cs="Times New Roman"/>
          <w:sz w:val="24"/>
          <w:szCs w:val="24"/>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Default="00B17EDE" w:rsidP="00B17EDE">
      <w:pPr>
        <w:spacing w:after="0"/>
        <w:rPr>
          <w:rFonts w:ascii="Times New Roman" w:hAnsi="Times New Roman" w:cs="Times New Roman"/>
          <w:sz w:val="24"/>
          <w:szCs w:val="24"/>
          <w:u w:val="single"/>
        </w:rPr>
      </w:pPr>
    </w:p>
    <w:p w:rsidR="00B17EDE" w:rsidRPr="00B17EDE" w:rsidRDefault="00B17EDE" w:rsidP="00B17EDE">
      <w:pPr>
        <w:spacing w:after="0"/>
        <w:rPr>
          <w:rFonts w:ascii="Times New Roman" w:hAnsi="Times New Roman" w:cs="Times New Roman"/>
          <w:sz w:val="24"/>
          <w:szCs w:val="24"/>
          <w:u w:val="single"/>
        </w:rPr>
      </w:pPr>
    </w:p>
    <w:p w:rsidR="00B80F4C" w:rsidRPr="00B80F4C" w:rsidRDefault="00B80F4C" w:rsidP="00B80F4C">
      <w:pPr>
        <w:rPr>
          <w:rFonts w:ascii="Times New Roman" w:hAnsi="Times New Roman" w:cs="Times New Roman"/>
          <w:sz w:val="24"/>
          <w:szCs w:val="24"/>
          <w:u w:val="single"/>
        </w:rPr>
      </w:pPr>
    </w:p>
    <w:sectPr w:rsidR="00B80F4C" w:rsidRPr="00B80F4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1BA" w:rsidRDefault="003261BA" w:rsidP="00B17EDE">
      <w:pPr>
        <w:spacing w:after="0" w:line="240" w:lineRule="auto"/>
      </w:pPr>
      <w:r>
        <w:separator/>
      </w:r>
    </w:p>
  </w:endnote>
  <w:endnote w:type="continuationSeparator" w:id="0">
    <w:p w:rsidR="003261BA" w:rsidRDefault="003261BA" w:rsidP="00B1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351271"/>
      <w:docPartObj>
        <w:docPartGallery w:val="Page Numbers (Bottom of Page)"/>
        <w:docPartUnique/>
      </w:docPartObj>
    </w:sdtPr>
    <w:sdtEndPr>
      <w:rPr>
        <w:noProof/>
      </w:rPr>
    </w:sdtEndPr>
    <w:sdtContent>
      <w:p w:rsidR="00B17EDE" w:rsidRDefault="00B17EDE">
        <w:pPr>
          <w:pStyle w:val="Footer"/>
          <w:jc w:val="center"/>
        </w:pPr>
        <w:r>
          <w:fldChar w:fldCharType="begin"/>
        </w:r>
        <w:r>
          <w:instrText xml:space="preserve"> PAGE   \* MERGEFORMAT </w:instrText>
        </w:r>
        <w:r>
          <w:fldChar w:fldCharType="separate"/>
        </w:r>
        <w:r w:rsidR="003261BA">
          <w:rPr>
            <w:noProof/>
          </w:rPr>
          <w:t>1</w:t>
        </w:r>
        <w:r>
          <w:rPr>
            <w:noProof/>
          </w:rPr>
          <w:fldChar w:fldCharType="end"/>
        </w:r>
      </w:p>
    </w:sdtContent>
  </w:sdt>
  <w:p w:rsidR="00B17EDE" w:rsidRDefault="00B17E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1BA" w:rsidRDefault="003261BA" w:rsidP="00B17EDE">
      <w:pPr>
        <w:spacing w:after="0" w:line="240" w:lineRule="auto"/>
      </w:pPr>
      <w:r>
        <w:separator/>
      </w:r>
    </w:p>
  </w:footnote>
  <w:footnote w:type="continuationSeparator" w:id="0">
    <w:p w:rsidR="003261BA" w:rsidRDefault="003261BA" w:rsidP="00B17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F5DD1"/>
    <w:multiLevelType w:val="hybridMultilevel"/>
    <w:tmpl w:val="CABC2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3330E"/>
    <w:multiLevelType w:val="multilevel"/>
    <w:tmpl w:val="DFB0F3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2F43C81"/>
    <w:multiLevelType w:val="hybridMultilevel"/>
    <w:tmpl w:val="D5EE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D020B"/>
    <w:multiLevelType w:val="hybridMultilevel"/>
    <w:tmpl w:val="362CA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44335"/>
    <w:multiLevelType w:val="hybridMultilevel"/>
    <w:tmpl w:val="17F2F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3312D5"/>
    <w:multiLevelType w:val="hybridMultilevel"/>
    <w:tmpl w:val="3B1E3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712557"/>
    <w:multiLevelType w:val="hybridMultilevel"/>
    <w:tmpl w:val="7AF4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4C"/>
    <w:rsid w:val="00040629"/>
    <w:rsid w:val="00077E0D"/>
    <w:rsid w:val="003261BA"/>
    <w:rsid w:val="00344A85"/>
    <w:rsid w:val="003932E8"/>
    <w:rsid w:val="005774E1"/>
    <w:rsid w:val="005C3592"/>
    <w:rsid w:val="00947315"/>
    <w:rsid w:val="009B0119"/>
    <w:rsid w:val="00B17EDE"/>
    <w:rsid w:val="00B80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44D1B8-F134-44EF-9892-730E9408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E0D"/>
    <w:pPr>
      <w:ind w:left="720"/>
      <w:contextualSpacing/>
    </w:pPr>
  </w:style>
  <w:style w:type="paragraph" w:styleId="BalloonText">
    <w:name w:val="Balloon Text"/>
    <w:basedOn w:val="Normal"/>
    <w:link w:val="BalloonTextChar"/>
    <w:uiPriority w:val="99"/>
    <w:semiHidden/>
    <w:unhideWhenUsed/>
    <w:rsid w:val="00040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629"/>
    <w:rPr>
      <w:rFonts w:ascii="Segoe UI" w:hAnsi="Segoe UI" w:cs="Segoe UI"/>
      <w:sz w:val="18"/>
      <w:szCs w:val="18"/>
    </w:rPr>
  </w:style>
  <w:style w:type="paragraph" w:styleId="Header">
    <w:name w:val="header"/>
    <w:basedOn w:val="Normal"/>
    <w:link w:val="HeaderChar"/>
    <w:uiPriority w:val="99"/>
    <w:unhideWhenUsed/>
    <w:rsid w:val="00B1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EDE"/>
  </w:style>
  <w:style w:type="paragraph" w:styleId="Footer">
    <w:name w:val="footer"/>
    <w:basedOn w:val="Normal"/>
    <w:link w:val="FooterChar"/>
    <w:uiPriority w:val="99"/>
    <w:unhideWhenUsed/>
    <w:rsid w:val="00B1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702</Words>
  <Characters>4003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McCullough-Zander</dc:creator>
  <cp:keywords/>
  <dc:description/>
  <cp:lastModifiedBy>Sue</cp:lastModifiedBy>
  <cp:revision>2</cp:revision>
  <cp:lastPrinted>2014-06-25T15:49:00Z</cp:lastPrinted>
  <dcterms:created xsi:type="dcterms:W3CDTF">2015-06-16T01:58:00Z</dcterms:created>
  <dcterms:modified xsi:type="dcterms:W3CDTF">2015-06-16T01:58:00Z</dcterms:modified>
</cp:coreProperties>
</file>