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3537" w14:textId="77777777" w:rsidR="00CF7E41" w:rsidRDefault="00683FE5">
      <w:pPr>
        <w:tabs>
          <w:tab w:val="left" w:pos="5762"/>
          <w:tab w:val="left" w:pos="8643"/>
        </w:tabs>
        <w:spacing w:before="90"/>
        <w:ind w:left="180"/>
        <w:rPr>
          <w:rFonts w:ascii="Arial" w:eastAsia="Arial" w:hAnsi="Arial" w:cs="Arial"/>
          <w:sz w:val="17"/>
          <w:szCs w:val="17"/>
        </w:rPr>
      </w:pPr>
      <w:r>
        <w:pict w14:anchorId="76FA3619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583.85pt;margin-top:26.1pt;width:10.5pt;height:173.25pt;z-index:1192;mso-position-horizontal-relative:page;mso-position-vertical-relative:page" filled="f" stroked="f">
            <v:textbox style="layout-flow:vertical;mso-layout-flow-alt:bottom-to-top" inset="0,0,0,0">
              <w:txbxContent>
                <w:p w14:paraId="76FA364C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proofErr w:type="gramEnd"/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EC249C">
        <w:rPr>
          <w:rFonts w:ascii="Arial"/>
          <w:color w:val="7E7E7E"/>
          <w:spacing w:val="-1"/>
          <w:sz w:val="17"/>
        </w:rPr>
        <w:t xml:space="preserve">SKILL </w:t>
      </w:r>
      <w:r w:rsidR="00EC249C">
        <w:rPr>
          <w:rFonts w:ascii="Arial"/>
          <w:color w:val="7E7E7E"/>
          <w:sz w:val="17"/>
        </w:rPr>
        <w:t>FOCUS:</w:t>
      </w:r>
      <w:r w:rsidR="00EC249C">
        <w:rPr>
          <w:rFonts w:ascii="Arial"/>
          <w:color w:val="7E7E7E"/>
          <w:spacing w:val="-5"/>
          <w:sz w:val="17"/>
        </w:rPr>
        <w:t xml:space="preserve"> </w:t>
      </w:r>
      <w:r w:rsidR="00EC249C">
        <w:rPr>
          <w:rFonts w:ascii="Arial"/>
          <w:color w:val="7E7E7E"/>
          <w:spacing w:val="-2"/>
          <w:sz w:val="17"/>
        </w:rPr>
        <w:t>Cardiac</w:t>
      </w:r>
      <w:r w:rsidR="00EC249C">
        <w:rPr>
          <w:rFonts w:ascii="Arial"/>
          <w:color w:val="7E7E7E"/>
          <w:spacing w:val="2"/>
          <w:sz w:val="17"/>
        </w:rPr>
        <w:t xml:space="preserve"> </w:t>
      </w:r>
      <w:r w:rsidR="00EC249C">
        <w:rPr>
          <w:rFonts w:ascii="Arial"/>
          <w:color w:val="7E7E7E"/>
          <w:sz w:val="17"/>
        </w:rPr>
        <w:t>Rhythm</w:t>
      </w:r>
      <w:r w:rsidR="00EC249C">
        <w:rPr>
          <w:rFonts w:ascii="Arial"/>
          <w:color w:val="7E7E7E"/>
          <w:spacing w:val="-5"/>
          <w:sz w:val="17"/>
        </w:rPr>
        <w:t xml:space="preserve"> </w:t>
      </w:r>
      <w:r w:rsidR="00EC249C">
        <w:rPr>
          <w:rFonts w:ascii="Arial"/>
          <w:color w:val="7E7E7E"/>
          <w:spacing w:val="-1"/>
          <w:sz w:val="17"/>
        </w:rPr>
        <w:t>Interpretation</w:t>
      </w:r>
      <w:r w:rsidR="00EC249C">
        <w:rPr>
          <w:rFonts w:ascii="Arial"/>
          <w:color w:val="7E7E7E"/>
          <w:spacing w:val="-1"/>
          <w:sz w:val="17"/>
        </w:rPr>
        <w:tab/>
      </w:r>
      <w:r w:rsidR="00EC249C">
        <w:rPr>
          <w:rFonts w:ascii="Arial"/>
          <w:color w:val="7E7E7E"/>
          <w:sz w:val="17"/>
        </w:rPr>
        <w:t>DISCIPLINE:</w:t>
      </w:r>
      <w:r w:rsidR="00EC249C">
        <w:rPr>
          <w:rFonts w:ascii="Arial"/>
          <w:color w:val="7E7E7E"/>
          <w:spacing w:val="-5"/>
          <w:sz w:val="17"/>
        </w:rPr>
        <w:t xml:space="preserve"> </w:t>
      </w:r>
      <w:r w:rsidR="00EC249C">
        <w:rPr>
          <w:rFonts w:ascii="Arial"/>
          <w:color w:val="7E7E7E"/>
          <w:spacing w:val="-1"/>
          <w:sz w:val="17"/>
        </w:rPr>
        <w:t>Multidiscipline</w:t>
      </w:r>
      <w:r w:rsidR="00EC249C">
        <w:rPr>
          <w:rFonts w:ascii="Arial"/>
          <w:color w:val="7E7E7E"/>
          <w:spacing w:val="-1"/>
          <w:sz w:val="17"/>
        </w:rPr>
        <w:tab/>
      </w:r>
      <w:r w:rsidR="00EC249C">
        <w:rPr>
          <w:rFonts w:ascii="Arial"/>
          <w:color w:val="7E7E7E"/>
          <w:sz w:val="17"/>
        </w:rPr>
        <w:t>LEVEL:</w:t>
      </w:r>
      <w:r w:rsidR="00EC249C">
        <w:rPr>
          <w:rFonts w:ascii="Arial"/>
          <w:color w:val="7E7E7E"/>
          <w:spacing w:val="-4"/>
          <w:sz w:val="17"/>
        </w:rPr>
        <w:t xml:space="preserve"> </w:t>
      </w:r>
      <w:r w:rsidR="00EC249C">
        <w:rPr>
          <w:rFonts w:ascii="Arial"/>
          <w:color w:val="7E7E7E"/>
          <w:sz w:val="17"/>
        </w:rPr>
        <w:t>1</w:t>
      </w:r>
    </w:p>
    <w:p w14:paraId="76FA3538" w14:textId="77777777" w:rsidR="00CF7E41" w:rsidRDefault="00CF7E41">
      <w:pPr>
        <w:rPr>
          <w:rFonts w:ascii="Arial" w:eastAsia="Arial" w:hAnsi="Arial" w:cs="Arial"/>
          <w:sz w:val="20"/>
          <w:szCs w:val="20"/>
        </w:rPr>
      </w:pPr>
    </w:p>
    <w:p w14:paraId="76FA3539" w14:textId="77777777" w:rsidR="00CF7E41" w:rsidRDefault="00CF7E41">
      <w:pPr>
        <w:rPr>
          <w:rFonts w:ascii="Arial" w:eastAsia="Arial" w:hAnsi="Arial" w:cs="Arial"/>
          <w:sz w:val="20"/>
          <w:szCs w:val="20"/>
        </w:rPr>
      </w:pPr>
    </w:p>
    <w:p w14:paraId="76FA353A" w14:textId="77777777" w:rsidR="00CF7E41" w:rsidRDefault="00CF7E41">
      <w:pPr>
        <w:spacing w:before="7"/>
        <w:rPr>
          <w:rFonts w:ascii="Arial" w:eastAsia="Arial" w:hAnsi="Arial" w:cs="Arial"/>
          <w:sz w:val="24"/>
          <w:szCs w:val="24"/>
        </w:rPr>
      </w:pPr>
    </w:p>
    <w:p w14:paraId="76FA353B" w14:textId="3CE5FB5D" w:rsidR="00CF7E41" w:rsidRDefault="00EC249C">
      <w:pPr>
        <w:spacing w:before="33"/>
        <w:ind w:left="1571"/>
        <w:rPr>
          <w:rFonts w:ascii="Arial" w:eastAsia="Arial" w:hAnsi="Arial" w:cs="Arial"/>
          <w:sz w:val="52"/>
          <w:szCs w:val="52"/>
        </w:rPr>
      </w:pPr>
      <w:bookmarkStart w:id="0" w:name="Rhythm_Interpretation"/>
      <w:bookmarkEnd w:id="0"/>
      <w:r>
        <w:rPr>
          <w:rFonts w:ascii="Arial"/>
          <w:b/>
          <w:color w:val="799936"/>
          <w:spacing w:val="-1"/>
          <w:sz w:val="52"/>
        </w:rPr>
        <w:t>RHYTHM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pacing w:val="-1"/>
          <w:sz w:val="52"/>
        </w:rPr>
        <w:t>INTERPRETATION</w:t>
      </w:r>
      <w:r w:rsidR="0057001A">
        <w:rPr>
          <w:rFonts w:ascii="Arial"/>
          <w:b/>
          <w:color w:val="799936"/>
          <w:spacing w:val="-1"/>
          <w:sz w:val="52"/>
        </w:rPr>
        <w:t xml:space="preserve"> 1</w:t>
      </w:r>
    </w:p>
    <w:p w14:paraId="76FA353C" w14:textId="77777777" w:rsidR="00CF7E41" w:rsidRDefault="00CF7E41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76FA353D" w14:textId="77777777" w:rsidR="00CF7E41" w:rsidRDefault="00683FE5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6FA361B">
          <v:group id="_x0000_s1105" style="width:363.75pt;height:.6pt;mso-position-horizontal-relative:char;mso-position-vertical-relative:line" coordsize="7275,12">
            <v:group id="_x0000_s1106" style="position:absolute;left:6;top:6;width:7263;height:2" coordorigin="6,6" coordsize="7263,2">
              <v:shape id="_x0000_s110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76FA353E" w14:textId="1B5C439C" w:rsidR="00CF7E41" w:rsidRDefault="00EC249C">
      <w:pPr>
        <w:pStyle w:val="BodyText"/>
        <w:spacing w:before="15"/>
        <w:ind w:left="3477" w:firstLine="0"/>
        <w:rPr>
          <w:spacing w:val="-2"/>
        </w:rPr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76FA353F" w14:textId="7C5E2401" w:rsidR="00CF7E41" w:rsidRDefault="00683FE5" w:rsidP="00683FE5">
      <w:pPr>
        <w:rPr>
          <w:rFonts w:ascii="Georgia" w:eastAsia="Georgia" w:hAnsi="Georgia" w:cs="Georgia"/>
          <w:sz w:val="4"/>
          <w:szCs w:val="4"/>
        </w:rPr>
      </w:pPr>
      <w:r>
        <w:rPr>
          <w:b/>
          <w:color w:val="76923C" w:themeColor="accent3" w:themeShade="BF"/>
          <w:sz w:val="32"/>
          <w:szCs w:val="32"/>
        </w:rPr>
        <w:t xml:space="preserve">                                                  </w:t>
      </w:r>
      <w:bookmarkStart w:id="1" w:name="_GoBack"/>
      <w:bookmarkEnd w:id="1"/>
      <w:r>
        <w:rPr>
          <w:b/>
          <w:color w:val="76923C" w:themeColor="accent3" w:themeShade="BF"/>
          <w:sz w:val="32"/>
          <w:szCs w:val="32"/>
        </w:rPr>
        <w:t>Instructor Handout</w:t>
      </w:r>
    </w:p>
    <w:p w14:paraId="76FA3540" w14:textId="77777777" w:rsidR="00CF7E41" w:rsidRDefault="00683FE5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76FA361D">
          <v:group id="_x0000_s1102" style="width:363.75pt;height:.6pt;mso-position-horizontal-relative:char;mso-position-vertical-relative:line" coordsize="7275,12">
            <v:group id="_x0000_s1103" style="position:absolute;left:6;top:6;width:7263;height:2" coordorigin="6,6" coordsize="7263,2">
              <v:shape id="_x0000_s1104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76FA3541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2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3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4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5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6" w14:textId="77777777" w:rsidR="00CF7E41" w:rsidRDefault="00CF7E41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76FA3547" w14:textId="77777777" w:rsidR="00CF7E41" w:rsidRDefault="00683FE5">
      <w:pPr>
        <w:pStyle w:val="BodyText"/>
        <w:spacing w:before="76"/>
        <w:ind w:left="6473" w:firstLine="0"/>
      </w:pPr>
      <w:r>
        <w:pict w14:anchorId="76FA361E">
          <v:group id="_x0000_s1098" style="position:absolute;left:0;text-align:left;margin-left:133.4pt;margin-top:-51.85pt;width:222pt;height:222pt;z-index:1168;mso-position-horizontal-relative:page" coordorigin="2668,-1037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2728;top:-977;width:4320;height:4320">
              <v:imagedata r:id="rId7" o:title=""/>
            </v:shape>
            <v:group id="_x0000_s1099" style="position:absolute;left:2698;top:-1007;width:4380;height:4380" coordorigin="2698,-1007" coordsize="4380,4380">
              <v:shape id="_x0000_s1100" style="position:absolute;left:2698;top:-1007;width:4380;height:4380" coordorigin="2698,-1007" coordsize="4380,4380" path="m2698,3373r4380,l7078,-1007r-4380,l2698,3373xe" filled="f" strokecolor="#f1f1f1" strokeweight="3pt">
                <v:path arrowok="t"/>
              </v:shape>
            </v:group>
            <w10:wrap anchorx="page"/>
          </v:group>
        </w:pict>
      </w:r>
      <w:r w:rsidR="00EC249C">
        <w:rPr>
          <w:spacing w:val="-1"/>
        </w:rPr>
        <w:t>Scan</w:t>
      </w:r>
      <w:r w:rsidR="00EC249C">
        <w:rPr>
          <w:spacing w:val="-2"/>
        </w:rPr>
        <w:t xml:space="preserve"> </w:t>
      </w:r>
      <w:r w:rsidR="00EC249C">
        <w:rPr>
          <w:spacing w:val="-1"/>
        </w:rPr>
        <w:t>to</w:t>
      </w:r>
      <w:r w:rsidR="00EC249C">
        <w:t xml:space="preserve"> </w:t>
      </w:r>
      <w:r w:rsidR="00EC249C">
        <w:rPr>
          <w:spacing w:val="-1"/>
        </w:rPr>
        <w:t>Begin</w:t>
      </w:r>
    </w:p>
    <w:p w14:paraId="76FA3548" w14:textId="77777777" w:rsidR="00CF7E41" w:rsidRDefault="00CF7E41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76FA3549" w14:textId="77777777" w:rsidR="00CF7E41" w:rsidRDefault="00EC249C">
      <w:pPr>
        <w:spacing w:line="200" w:lineRule="atLeast"/>
        <w:ind w:left="626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76FA361F" wp14:editId="76FA3620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354A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B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C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D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E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4F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50" w14:textId="77777777" w:rsidR="00CF7E41" w:rsidRDefault="00CF7E41">
      <w:pPr>
        <w:spacing w:before="8"/>
        <w:rPr>
          <w:rFonts w:ascii="Georgia" w:eastAsia="Georgia" w:hAnsi="Georgia" w:cs="Georgia"/>
          <w:sz w:val="27"/>
          <w:szCs w:val="27"/>
        </w:rPr>
      </w:pPr>
    </w:p>
    <w:p w14:paraId="76FA3551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22">
          <v:group id="_x0000_s1092" style="width:474.3pt;height:23.35pt;mso-position-horizontal-relative:char;mso-position-vertical-relative:line" coordsize="9486,467">
            <v:group id="_x0000_s1096" style="position:absolute;left:61;width:3912;height:406" coordorigin="61" coordsize="3912,406">
              <v:shape id="_x0000_s1097" style="position:absolute;left:61;width:3912;height:406" coordorigin="61" coordsize="3912,406" path="m61,405r3912,l3973,,61,r,405xe" fillcolor="#799936" stroked="f">
                <v:path arrowok="t"/>
              </v:shape>
            </v:group>
            <v:group id="_x0000_s1093" style="position:absolute;left:31;top:435;width:9424;height:2" coordorigin="31,435" coordsize="9424,2">
              <v:shape id="_x0000_s109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94" type="#_x0000_t202" style="position:absolute;width:9486;height:467" filled="f" stroked="f">
                <v:textbox inset="0,0,0,0">
                  <w:txbxContent>
                    <w:p w14:paraId="76FA364D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Scenario_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52" w14:textId="77777777" w:rsidR="00CF7E41" w:rsidRDefault="00CF7E41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76FA3553" w14:textId="77777777" w:rsidR="00CF7E41" w:rsidRDefault="00EC249C">
      <w:pPr>
        <w:pStyle w:val="BodyText"/>
        <w:ind w:left="180" w:firstLine="0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serious </w:t>
      </w:r>
      <w:r>
        <w:rPr>
          <w:spacing w:val="-2"/>
        </w:rPr>
        <w:t>game,</w:t>
      </w:r>
      <w:r>
        <w:rPr>
          <w:spacing w:val="3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tasked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interpreting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1"/>
        </w:rPr>
        <w:t>rhythms:</w:t>
      </w:r>
    </w:p>
    <w:p w14:paraId="76FA3554" w14:textId="77777777" w:rsidR="00CF7E41" w:rsidRDefault="00CF7E41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76FA3555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</w:pPr>
      <w:r>
        <w:t>Normal</w:t>
      </w:r>
      <w:r>
        <w:rPr>
          <w:spacing w:val="-9"/>
        </w:rPr>
        <w:t xml:space="preserve"> </w:t>
      </w:r>
      <w:r>
        <w:t>Sinus</w:t>
      </w:r>
    </w:p>
    <w:p w14:paraId="76FA3556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t>Sinus</w:t>
      </w:r>
      <w:r>
        <w:rPr>
          <w:spacing w:val="-10"/>
        </w:rPr>
        <w:t xml:space="preserve"> </w:t>
      </w:r>
      <w:r>
        <w:rPr>
          <w:spacing w:val="-1"/>
        </w:rPr>
        <w:t>Bradycardia</w:t>
      </w:r>
    </w:p>
    <w:p w14:paraId="76FA3557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6"/>
      </w:pPr>
      <w:r>
        <w:t>Sinus</w:t>
      </w:r>
      <w:r>
        <w:rPr>
          <w:spacing w:val="-9"/>
        </w:rPr>
        <w:t xml:space="preserve"> </w:t>
      </w:r>
      <w:r>
        <w:rPr>
          <w:spacing w:val="-1"/>
        </w:rPr>
        <w:t>Tachycardia</w:t>
      </w:r>
    </w:p>
    <w:p w14:paraId="76FA3558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t>Atrial</w:t>
      </w:r>
      <w:r>
        <w:rPr>
          <w:spacing w:val="-7"/>
        </w:rPr>
        <w:t xml:space="preserve"> </w:t>
      </w:r>
      <w:r>
        <w:rPr>
          <w:spacing w:val="-1"/>
        </w:rPr>
        <w:t>Fibrillation</w:t>
      </w:r>
    </w:p>
    <w:p w14:paraId="76FA3559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5"/>
      </w:pPr>
      <w:r>
        <w:t>Atrial</w:t>
      </w:r>
      <w:r>
        <w:rPr>
          <w:spacing w:val="-4"/>
        </w:rPr>
        <w:t xml:space="preserve"> </w:t>
      </w:r>
      <w:r>
        <w:rPr>
          <w:spacing w:val="-1"/>
        </w:rPr>
        <w:t>Flutter</w:t>
      </w:r>
    </w:p>
    <w:p w14:paraId="76FA355A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rPr>
          <w:spacing w:val="-1"/>
        </w:rPr>
        <w:t>Premature</w:t>
      </w:r>
      <w:r>
        <w:rPr>
          <w:spacing w:val="-6"/>
        </w:rPr>
        <w:t xml:space="preserve"> </w:t>
      </w:r>
      <w:r>
        <w:rPr>
          <w:spacing w:val="-1"/>
        </w:rPr>
        <w:t>Ventricular</w:t>
      </w:r>
      <w:r>
        <w:rPr>
          <w:spacing w:val="-5"/>
        </w:rPr>
        <w:t xml:space="preserve"> </w:t>
      </w:r>
      <w:r>
        <w:rPr>
          <w:spacing w:val="-1"/>
        </w:rPr>
        <w:t>Contraction (PVC)</w:t>
      </w:r>
    </w:p>
    <w:p w14:paraId="76FA355B" w14:textId="77777777" w:rsidR="00CF7E41" w:rsidRDefault="00EC249C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rPr>
          <w:spacing w:val="-1"/>
        </w:rPr>
        <w:t>Premature</w:t>
      </w:r>
      <w:r>
        <w:rPr>
          <w:spacing w:val="-5"/>
        </w:rPr>
        <w:t xml:space="preserve"> </w:t>
      </w:r>
      <w:r>
        <w:t>Atrial</w:t>
      </w:r>
      <w:r>
        <w:rPr>
          <w:spacing w:val="-3"/>
        </w:rPr>
        <w:t xml:space="preserve"> </w:t>
      </w:r>
      <w:r>
        <w:rPr>
          <w:spacing w:val="-1"/>
        </w:rPr>
        <w:t>Contraction (PAC)</w:t>
      </w:r>
    </w:p>
    <w:p w14:paraId="76FA355C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5D" w14:textId="77777777" w:rsidR="00CF7E41" w:rsidRDefault="00CF7E41">
      <w:pPr>
        <w:spacing w:before="10"/>
        <w:rPr>
          <w:rFonts w:ascii="Georgia" w:eastAsia="Georgia" w:hAnsi="Georgia" w:cs="Georgia"/>
          <w:sz w:val="26"/>
          <w:szCs w:val="26"/>
        </w:rPr>
      </w:pPr>
    </w:p>
    <w:p w14:paraId="76FA355E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24">
          <v:group id="_x0000_s1086" style="width:474.3pt;height:23.3pt;mso-position-horizontal-relative:char;mso-position-vertical-relative:line" coordsize="9486,466">
            <v:group id="_x0000_s1090" style="position:absolute;left:61;width:2741;height:405" coordorigin="61" coordsize="2741,405">
              <v:shape id="_x0000_s1091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087" style="position:absolute;left:31;top:435;width:9424;height:2" coordorigin="31,435" coordsize="9424,2">
              <v:shape id="_x0000_s108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8" type="#_x0000_t202" style="position:absolute;width:9486;height:466" filled="f" stroked="f">
                <v:textbox inset="0,0,0,0">
                  <w:txbxContent>
                    <w:p w14:paraId="76FA364E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5F" w14:textId="77777777" w:rsidR="00CF7E41" w:rsidRDefault="00CF7E41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76FA3560" w14:textId="77777777" w:rsidR="00CF7E41" w:rsidRDefault="00EC249C">
      <w:pPr>
        <w:numPr>
          <w:ilvl w:val="0"/>
          <w:numId w:val="3"/>
        </w:numPr>
        <w:tabs>
          <w:tab w:val="left" w:pos="901"/>
        </w:tabs>
        <w:spacing w:before="76" w:line="298" w:lineRule="auto"/>
        <w:ind w:right="1758"/>
        <w:rPr>
          <w:rFonts w:ascii="Georgia" w:eastAsia="Georgia" w:hAnsi="Georgia" w:cs="Georgia"/>
        </w:rPr>
      </w:pPr>
      <w:r>
        <w:rPr>
          <w:rFonts w:ascii="Georgia"/>
          <w:spacing w:val="-1"/>
        </w:rPr>
        <w:t>Present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2"/>
        </w:rPr>
        <w:t>students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</w:rPr>
        <w:t xml:space="preserve"> the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printed</w:t>
      </w:r>
      <w:r>
        <w:rPr>
          <w:rFonts w:ascii="Georgia"/>
        </w:rPr>
        <w:t xml:space="preserve"> </w:t>
      </w:r>
      <w:r>
        <w:rPr>
          <w:rFonts w:ascii="Georgia"/>
          <w:b/>
          <w:color w:val="528135"/>
          <w:spacing w:val="-1"/>
        </w:rPr>
        <w:t>Rhythm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3"/>
        </w:rPr>
        <w:t xml:space="preserve"> </w:t>
      </w:r>
      <w:r>
        <w:rPr>
          <w:rFonts w:ascii="Georgia"/>
          <w:b/>
          <w:color w:val="528135"/>
        </w:rPr>
        <w:t>Game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spacing w:val="-2"/>
        </w:rPr>
        <w:t>student</w:t>
      </w:r>
      <w:r>
        <w:rPr>
          <w:rFonts w:ascii="Georgia"/>
          <w:spacing w:val="63"/>
        </w:rPr>
        <w:t xml:space="preserve"> </w:t>
      </w:r>
      <w:r>
        <w:rPr>
          <w:rFonts w:ascii="Georgia"/>
          <w:spacing w:val="-1"/>
        </w:rPr>
        <w:t>handout.</w:t>
      </w:r>
    </w:p>
    <w:p w14:paraId="76FA3561" w14:textId="77777777" w:rsidR="00CF7E41" w:rsidRDefault="00EC249C">
      <w:pPr>
        <w:pStyle w:val="BodyText"/>
        <w:numPr>
          <w:ilvl w:val="0"/>
          <w:numId w:val="3"/>
        </w:numPr>
        <w:tabs>
          <w:tab w:val="left" w:pos="901"/>
        </w:tabs>
        <w:spacing w:before="124"/>
      </w:pP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t>ARIS</w:t>
      </w:r>
      <w:r>
        <w:rPr>
          <w:spacing w:val="-4"/>
        </w:rPr>
        <w:t xml:space="preserve"> </w:t>
      </w:r>
      <w:r>
        <w:rPr>
          <w:spacing w:val="-1"/>
        </w:rPr>
        <w:t>platform,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scan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QR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game.</w:t>
      </w:r>
    </w:p>
    <w:p w14:paraId="76FA3562" w14:textId="77777777" w:rsidR="00CF7E41" w:rsidRDefault="00CF7E41">
      <w:pPr>
        <w:sectPr w:rsidR="00CF7E41">
          <w:headerReference w:type="default" r:id="rId9"/>
          <w:footerReference w:type="default" r:id="rId10"/>
          <w:type w:val="continuous"/>
          <w:pgSz w:w="12240" w:h="15840"/>
          <w:pgMar w:top="720" w:right="0" w:bottom="1000" w:left="1260" w:header="460" w:footer="807" w:gutter="0"/>
          <w:pgNumType w:start="1"/>
          <w:cols w:space="720"/>
        </w:sectPr>
      </w:pPr>
    </w:p>
    <w:p w14:paraId="76FA3563" w14:textId="77777777" w:rsidR="00CF7E41" w:rsidRDefault="00683FE5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76FA3625">
          <v:shape id="_x0000_s1085" type="#_x0000_t202" style="position:absolute;margin-left:583.85pt;margin-top:25.4pt;width:10.5pt;height:173.2pt;z-index:1360;mso-position-horizontal-relative:page;mso-position-vertical-relative:page" filled="f" stroked="f">
            <v:textbox style="layout-flow:vertical;mso-layout-flow-alt:bottom-to-top" inset="0,0,0,0">
              <w:txbxContent>
                <w:p w14:paraId="76FA364F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64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65" w14:textId="77777777" w:rsidR="00CF7E41" w:rsidRDefault="00CF7E41">
      <w:pPr>
        <w:spacing w:before="1"/>
        <w:rPr>
          <w:rFonts w:ascii="Georgia" w:eastAsia="Georgia" w:hAnsi="Georgia" w:cs="Georgia"/>
          <w:sz w:val="16"/>
          <w:szCs w:val="16"/>
        </w:rPr>
      </w:pPr>
    </w:p>
    <w:p w14:paraId="76FA3566" w14:textId="77777777" w:rsidR="00CF7E41" w:rsidRDefault="00EC249C">
      <w:pPr>
        <w:pStyle w:val="BodyText"/>
        <w:numPr>
          <w:ilvl w:val="0"/>
          <w:numId w:val="3"/>
        </w:numPr>
        <w:tabs>
          <w:tab w:val="left" w:pos="901"/>
        </w:tabs>
        <w:spacing w:before="76" w:line="300" w:lineRule="auto"/>
        <w:ind w:right="1502"/>
      </w:pPr>
      <w:r>
        <w:t xml:space="preserve">A </w:t>
      </w:r>
      <w:r>
        <w:rPr>
          <w:spacing w:val="-1"/>
        </w:rPr>
        <w:t>tutorial</w:t>
      </w:r>
      <w:r>
        <w:rPr>
          <w:spacing w:val="-5"/>
        </w:rPr>
        <w:t xml:space="preserve"> </w:t>
      </w:r>
      <w:r>
        <w:rPr>
          <w:spacing w:val="-1"/>
        </w:rPr>
        <w:t>begins</w:t>
      </w:r>
      <w: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color w:val="528135"/>
          <w:spacing w:val="-2"/>
        </w:rPr>
        <w:t>Rhythm</w:t>
      </w:r>
      <w:r>
        <w:rPr>
          <w:b/>
          <w:color w:val="528135"/>
          <w:spacing w:val="-3"/>
        </w:rPr>
        <w:t xml:space="preserve"> </w:t>
      </w:r>
      <w:r>
        <w:rPr>
          <w:b/>
          <w:color w:val="528135"/>
          <w:spacing w:val="-1"/>
        </w:rPr>
        <w:t>Interpretation</w:t>
      </w:r>
      <w:r>
        <w:rPr>
          <w:b/>
          <w:color w:val="528135"/>
          <w:spacing w:val="-5"/>
        </w:rPr>
        <w:t xml:space="preserve"> </w:t>
      </w:r>
      <w:r>
        <w:rPr>
          <w:b/>
          <w:color w:val="528135"/>
        </w:rPr>
        <w:t>Serious</w:t>
      </w:r>
      <w:r>
        <w:rPr>
          <w:b/>
          <w:color w:val="528135"/>
          <w:spacing w:val="-3"/>
        </w:rPr>
        <w:t xml:space="preserve"> </w:t>
      </w:r>
      <w:r>
        <w:rPr>
          <w:b/>
          <w:color w:val="528135"/>
          <w:spacing w:val="-1"/>
        </w:rPr>
        <w:t xml:space="preserve">Games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guide</w:t>
      </w:r>
      <w:r>
        <w:rPr>
          <w:spacing w:val="55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through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rPr>
          <w:spacing w:val="-1"/>
        </w:rPr>
        <w:t>interpretation process as</w:t>
      </w:r>
      <w:r>
        <w:t xml:space="preserve"> </w:t>
      </w:r>
      <w:r>
        <w:rPr>
          <w:spacing w:val="-1"/>
        </w:rPr>
        <w:t>follows:</w:t>
      </w:r>
      <w:r>
        <w:rPr>
          <w:spacing w:val="-5"/>
        </w:rPr>
        <w:t xml:space="preserve"> </w:t>
      </w:r>
      <w:r>
        <w:rPr>
          <w:spacing w:val="-1"/>
        </w:rPr>
        <w:t xml:space="preserve">Step </w:t>
      </w:r>
      <w:r>
        <w:t>1:</w:t>
      </w:r>
      <w:r>
        <w:rPr>
          <w:spacing w:val="1"/>
        </w:rPr>
        <w:t xml:space="preserve"> </w:t>
      </w:r>
      <w:r>
        <w:rPr>
          <w:spacing w:val="-1"/>
        </w:rP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rate,</w:t>
      </w:r>
      <w:r>
        <w:rPr>
          <w:spacing w:val="67"/>
          <w:w w:val="99"/>
        </w:rPr>
        <w:t xml:space="preserve"> </w:t>
      </w:r>
      <w:r>
        <w:rPr>
          <w:spacing w:val="-1"/>
        </w:rPr>
        <w:t xml:space="preserve">Step </w:t>
      </w:r>
      <w:r>
        <w:t xml:space="preserve">2: </w:t>
      </w:r>
      <w:r>
        <w:rPr>
          <w:spacing w:val="-1"/>
        </w:rPr>
        <w:t>Determine regularity,</w:t>
      </w:r>
      <w:r>
        <w:rPr>
          <w:spacing w:val="1"/>
        </w:rPr>
        <w:t xml:space="preserve"> </w:t>
      </w:r>
      <w:r>
        <w:rPr>
          <w:spacing w:val="-1"/>
        </w:rPr>
        <w:t>Step 3:</w:t>
      </w:r>
      <w:r>
        <w:rPr>
          <w:spacing w:val="-5"/>
        </w:rPr>
        <w:t xml:space="preserve"> </w:t>
      </w:r>
      <w:r>
        <w:rPr>
          <w:spacing w:val="-1"/>
        </w:rPr>
        <w:t>Assess</w:t>
      </w:r>
      <w:r>
        <w:t xml:space="preserve"> the</w:t>
      </w:r>
      <w:r>
        <w:rPr>
          <w:spacing w:val="-2"/>
        </w:rPr>
        <w:t xml:space="preserve"> 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waves,</w:t>
      </w:r>
      <w:r>
        <w:t xml:space="preserve"> </w:t>
      </w:r>
      <w:r>
        <w:rPr>
          <w:spacing w:val="-1"/>
        </w:rPr>
        <w:t xml:space="preserve">Step </w:t>
      </w:r>
      <w:r>
        <w:t xml:space="preserve">4: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</w:t>
      </w:r>
      <w:r>
        <w:t>PR</w:t>
      </w:r>
      <w:r>
        <w:rPr>
          <w:spacing w:val="53"/>
          <w:w w:val="99"/>
        </w:rPr>
        <w:t xml:space="preserve"> </w:t>
      </w:r>
      <w:r>
        <w:rPr>
          <w:spacing w:val="-1"/>
        </w:rPr>
        <w:t>interval,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5:</w:t>
      </w:r>
      <w:r>
        <w:t xml:space="preserve">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QRS</w:t>
      </w:r>
      <w:r>
        <w:rPr>
          <w:spacing w:val="2"/>
        </w:rPr>
        <w:t xml:space="preserve"> </w:t>
      </w:r>
      <w:r>
        <w:rPr>
          <w:spacing w:val="-1"/>
        </w:rPr>
        <w:t>duration.</w:t>
      </w:r>
      <w:r>
        <w:t xml:space="preserve"> </w:t>
      </w:r>
      <w:r>
        <w:rPr>
          <w:spacing w:val="-2"/>
        </w:rPr>
        <w:t>Note:</w:t>
      </w:r>
      <w: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 xml:space="preserve">can </w:t>
      </w:r>
      <w:r>
        <w:t>skip the</w:t>
      </w:r>
      <w:r>
        <w:rPr>
          <w:spacing w:val="-2"/>
        </w:rPr>
        <w:t xml:space="preserve"> </w:t>
      </w:r>
      <w:r>
        <w:rPr>
          <w:spacing w:val="-1"/>
        </w:rPr>
        <w:t>tutorial</w:t>
      </w:r>
      <w:r>
        <w:rPr>
          <w:spacing w:val="1"/>
        </w:rPr>
        <w:t xml:space="preserve"> </w:t>
      </w:r>
      <w:r>
        <w:t>if</w:t>
      </w:r>
      <w:r>
        <w:rPr>
          <w:spacing w:val="77"/>
        </w:rPr>
        <w:t xml:space="preserve"> </w:t>
      </w:r>
      <w:r>
        <w:rPr>
          <w:spacing w:val="-2"/>
        </w:rPr>
        <w:t>desired.</w:t>
      </w:r>
    </w:p>
    <w:p w14:paraId="76FA3567" w14:textId="77777777" w:rsidR="00CF7E41" w:rsidRDefault="00EC249C">
      <w:pPr>
        <w:pStyle w:val="BodyText"/>
        <w:numPr>
          <w:ilvl w:val="0"/>
          <w:numId w:val="3"/>
        </w:numPr>
        <w:tabs>
          <w:tab w:val="left" w:pos="901"/>
        </w:tabs>
        <w:spacing w:before="117" w:line="300" w:lineRule="auto"/>
        <w:ind w:right="1637"/>
      </w:pPr>
      <w:r>
        <w:rPr>
          <w:spacing w:val="-1"/>
        </w:rPr>
        <w:t>For each</w:t>
      </w:r>
      <w:r>
        <w:rPr>
          <w:spacing w:val="1"/>
        </w:rPr>
        <w:t xml:space="preserve"> </w:t>
      </w:r>
      <w:r>
        <w:rPr>
          <w:spacing w:val="-1"/>
        </w:rPr>
        <w:t>cardiac rhythm,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video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rPr>
          <w:spacing w:val="-1"/>
        </w:rPr>
        <w:t>ECG</w:t>
      </w:r>
      <w:r>
        <w:t xml:space="preserve"> </w:t>
      </w:r>
      <w:r>
        <w:rPr>
          <w:spacing w:val="-1"/>
        </w:rPr>
        <w:t>strip.</w:t>
      </w:r>
      <w:r>
        <w:rPr>
          <w:spacing w:val="69"/>
          <w:w w:val="99"/>
        </w:rPr>
        <w:t xml:space="preserve"> </w:t>
      </w:r>
      <w:r>
        <w:rPr>
          <w:spacing w:val="-1"/>
        </w:rPr>
        <w:t>Then,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6"/>
        </w:rPr>
        <w:t xml:space="preserve"> </w:t>
      </w:r>
      <w:r>
        <w:rPr>
          <w:spacing w:val="-1"/>
        </w:rPr>
        <w:t>questions.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five</w:t>
      </w:r>
      <w:r>
        <w:rPr>
          <w:spacing w:val="-7"/>
        </w:rPr>
        <w:t xml:space="preserve"> </w:t>
      </w:r>
      <w:r>
        <w:rPr>
          <w:spacing w:val="-1"/>
        </w:rPr>
        <w:t>questions are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Steps listed</w:t>
      </w:r>
      <w:r>
        <w:rPr>
          <w:spacing w:val="79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final</w:t>
      </w:r>
      <w:r>
        <w:rPr>
          <w:spacing w:val="1"/>
        </w:rPr>
        <w:t xml:space="preserve"> </w:t>
      </w:r>
      <w:r>
        <w:rPr>
          <w:spacing w:val="-1"/>
        </w:rPr>
        <w:t>question,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actually</w:t>
      </w:r>
      <w:r>
        <w:rPr>
          <w:spacing w:val="1"/>
        </w:rPr>
        <w:t xml:space="preserve"> </w:t>
      </w:r>
      <w:r>
        <w:rPr>
          <w:spacing w:val="-1"/>
        </w:rPr>
        <w:t>interpret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rhythm.</w:t>
      </w:r>
    </w:p>
    <w:p w14:paraId="76FA3568" w14:textId="77777777" w:rsidR="00CF7E41" w:rsidRDefault="00EC249C">
      <w:pPr>
        <w:pStyle w:val="BodyText"/>
        <w:numPr>
          <w:ilvl w:val="0"/>
          <w:numId w:val="3"/>
        </w:numPr>
        <w:tabs>
          <w:tab w:val="left" w:pos="901"/>
        </w:tabs>
        <w:spacing w:before="122" w:line="300" w:lineRule="auto"/>
        <w:ind w:right="1637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 xml:space="preserve">rationale </w:t>
      </w:r>
      <w:r>
        <w:rPr>
          <w:spacing w:val="-2"/>
        </w:rPr>
        <w:t>screen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-2"/>
        </w:rPr>
        <w:t xml:space="preserve"> after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-5"/>
        </w:rPr>
        <w:t xml:space="preserve"> </w:t>
      </w:r>
      <w:r>
        <w:rPr>
          <w:spacing w:val="-1"/>
        </w:rPr>
        <w:t>question for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rhythm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includes:</w:t>
      </w:r>
      <w:r>
        <w:rPr>
          <w:spacing w:val="68"/>
          <w:w w:val="99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pathophysiology, </w:t>
      </w:r>
      <w:r>
        <w:rPr>
          <w:spacing w:val="-2"/>
        </w:rPr>
        <w:t xml:space="preserve">some common </w:t>
      </w:r>
      <w:r>
        <w:rPr>
          <w:spacing w:val="-1"/>
        </w:rPr>
        <w:t>signs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symptoms,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61"/>
        </w:rPr>
        <w:t xml:space="preserve"> </w:t>
      </w:r>
      <w:r>
        <w:rPr>
          <w:spacing w:val="-1"/>
        </w:rPr>
        <w:t>options,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causes.</w:t>
      </w:r>
    </w:p>
    <w:p w14:paraId="76FA356A" w14:textId="77777777" w:rsidR="00CF7E41" w:rsidRDefault="00CF7E41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76FA356B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27">
          <v:group id="_x0000_s1079" style="width:474.3pt;height:23.55pt;mso-position-horizontal-relative:char;mso-position-vertical-relative:line" coordsize="9486,471">
            <v:group id="_x0000_s1083" style="position:absolute;left:61;width:4217;height:405" coordorigin="61" coordsize="4217,405">
              <v:shape id="_x0000_s1084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80" style="position:absolute;left:31;top:440;width:9424;height:2" coordorigin="31,440" coordsize="9424,2">
              <v:shape id="_x0000_s1082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81" type="#_x0000_t202" style="position:absolute;width:9486;height:471" filled="f" stroked="f">
                <v:textbox inset="0,0,0,0">
                  <w:txbxContent>
                    <w:p w14:paraId="76FA3650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6C" w14:textId="77777777" w:rsidR="00CF7E41" w:rsidRDefault="00CF7E41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76FA356D" w14:textId="77777777" w:rsidR="00CF7E41" w:rsidRDefault="00EC249C">
      <w:pPr>
        <w:pStyle w:val="BodyText"/>
        <w:tabs>
          <w:tab w:val="left" w:pos="900"/>
        </w:tabs>
        <w:spacing w:before="76"/>
        <w:ind w:left="540" w:firstLine="0"/>
      </w:pPr>
      <w:r>
        <w:rPr>
          <w:color w:val="799936"/>
          <w:w w:val="95"/>
        </w:rPr>
        <w:t>1.</w:t>
      </w:r>
      <w:r>
        <w:rPr>
          <w:color w:val="799936"/>
          <w:w w:val="95"/>
        </w:rPr>
        <w:tab/>
      </w: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 various</w:t>
      </w:r>
      <w:r>
        <w:rPr>
          <w:spacing w:val="-2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rhythms</w:t>
      </w:r>
    </w:p>
    <w:p w14:paraId="76FA3574" w14:textId="77777777" w:rsidR="00CF7E41" w:rsidRDefault="00CF7E41">
      <w:pPr>
        <w:spacing w:before="8"/>
        <w:rPr>
          <w:rFonts w:ascii="Georgia" w:eastAsia="Georgia" w:hAnsi="Georgia" w:cs="Georgia"/>
          <w:sz w:val="20"/>
          <w:szCs w:val="20"/>
        </w:rPr>
      </w:pPr>
    </w:p>
    <w:p w14:paraId="76FA3575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2B">
          <v:group id="_x0000_s1067" style="width:474.3pt;height:23.3pt;mso-position-horizontal-relative:char;mso-position-vertical-relative:line" coordsize="9486,466">
            <v:group id="_x0000_s1071" style="position:absolute;left:61;width:1776;height:405" coordorigin="61" coordsize="1776,405">
              <v:shape id="_x0000_s1072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68" style="position:absolute;left:31;top:435;width:9424;height:2" coordorigin="31,435" coordsize="9424,2">
              <v:shape id="_x0000_s1070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69" type="#_x0000_t202" style="position:absolute;width:9486;height:466" filled="f" stroked="f">
                <v:textbox inset="0,0,0,0">
                  <w:txbxContent>
                    <w:p w14:paraId="76FA3652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scoring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76" w14:textId="77777777" w:rsidR="00CF7E41" w:rsidRDefault="00CF7E41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76FA3577" w14:textId="77777777" w:rsidR="00CF7E41" w:rsidRDefault="00EC249C">
      <w:pPr>
        <w:pStyle w:val="BodyText"/>
        <w:numPr>
          <w:ilvl w:val="0"/>
          <w:numId w:val="2"/>
        </w:numPr>
        <w:tabs>
          <w:tab w:val="left" w:pos="901"/>
        </w:tabs>
        <w:spacing w:before="76"/>
        <w:rPr>
          <w:rFonts w:cs="Georgia"/>
        </w:rPr>
      </w:pPr>
      <w:r>
        <w:rPr>
          <w:rFonts w:cs="Georgia"/>
          <w:spacing w:val="-1"/>
        </w:rPr>
        <w:t>Throughout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each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serious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earn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“stars”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for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correct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answers.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goal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to</w:t>
      </w:r>
    </w:p>
    <w:p w14:paraId="76FA3578" w14:textId="77777777" w:rsidR="00CF7E41" w:rsidRDefault="00EC249C">
      <w:pPr>
        <w:pStyle w:val="BodyText"/>
        <w:spacing w:before="65"/>
        <w:ind w:firstLine="0"/>
        <w:rPr>
          <w:rFonts w:cs="Georgia"/>
        </w:rPr>
      </w:pPr>
      <w:r>
        <w:rPr>
          <w:spacing w:val="-1"/>
        </w:rPr>
        <w:t xml:space="preserve">collect </w:t>
      </w:r>
      <w:r>
        <w:rPr>
          <w:spacing w:val="-2"/>
        </w:rPr>
        <w:t>all</w:t>
      </w:r>
      <w:r>
        <w:rPr>
          <w:spacing w:val="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poss</w:t>
      </w:r>
      <w:r>
        <w:rPr>
          <w:rFonts w:cs="Georgia"/>
          <w:spacing w:val="-1"/>
        </w:rPr>
        <w:t>ible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stars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become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Rhythm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Interpreter.”</w:t>
      </w:r>
    </w:p>
    <w:p w14:paraId="76FA3579" w14:textId="77777777" w:rsidR="00CF7E41" w:rsidRDefault="00EC249C">
      <w:pPr>
        <w:pStyle w:val="BodyText"/>
        <w:numPr>
          <w:ilvl w:val="0"/>
          <w:numId w:val="2"/>
        </w:numPr>
        <w:tabs>
          <w:tab w:val="left" w:pos="901"/>
        </w:tabs>
        <w:spacing w:before="180" w:line="300" w:lineRule="auto"/>
        <w:ind w:right="1502"/>
      </w:pPr>
      <w:r>
        <w:rPr>
          <w:rFonts w:cs="Georgia"/>
          <w:spacing w:val="1"/>
        </w:rPr>
        <w:t>At</w:t>
      </w:r>
      <w:r>
        <w:rPr>
          <w:rFonts w:cs="Georgia"/>
        </w:rPr>
        <w:t xml:space="preserve"> the </w:t>
      </w:r>
      <w:r>
        <w:rPr>
          <w:rFonts w:cs="Georgia"/>
          <w:spacing w:val="-1"/>
        </w:rPr>
        <w:t>end</w:t>
      </w:r>
      <w:r>
        <w:rPr>
          <w:rFonts w:cs="Georgia"/>
        </w:rPr>
        <w:t xml:space="preserve"> of </w:t>
      </w:r>
      <w:r>
        <w:rPr>
          <w:rFonts w:cs="Georgia"/>
          <w:spacing w:val="-1"/>
        </w:rPr>
        <w:t>each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displayed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the </w:t>
      </w:r>
      <w:r>
        <w:rPr>
          <w:rFonts w:cs="Georgia"/>
          <w:spacing w:val="-2"/>
        </w:rPr>
        <w:t>iPad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which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2"/>
        </w:rPr>
        <w:t>shows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both</w:t>
      </w:r>
      <w:r>
        <w:rPr>
          <w:rFonts w:cs="Georgia"/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stars earned 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 stating</w:t>
      </w:r>
      <w:r>
        <w:rPr>
          <w:spacing w:val="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did.</w:t>
      </w:r>
      <w: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statements correspond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table:</w:t>
      </w:r>
    </w:p>
    <w:p w14:paraId="76FA357B" w14:textId="77777777" w:rsidR="00CF7E41" w:rsidRDefault="00CF7E41">
      <w:pPr>
        <w:spacing w:before="4"/>
        <w:rPr>
          <w:rFonts w:ascii="Georgia" w:eastAsia="Georgia" w:hAnsi="Georgia" w:cs="Georgia"/>
          <w:sz w:val="17"/>
          <w:szCs w:val="17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CF7E41" w14:paraId="76FA357E" w14:textId="77777777">
        <w:trPr>
          <w:trHeight w:hRule="exact" w:val="380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76FA357C" w14:textId="77777777" w:rsidR="00CF7E41" w:rsidRDefault="00EC249C">
            <w:pPr>
              <w:pStyle w:val="TableParagraph"/>
              <w:spacing w:before="107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Total</w:t>
            </w:r>
            <w:r>
              <w:rPr>
                <w:rFonts w:ascii="Georgia"/>
                <w:b/>
                <w:color w:val="FFFFFF"/>
                <w:spacing w:val="-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Stars</w:t>
            </w:r>
            <w:r>
              <w:rPr>
                <w:rFonts w:ascii="Georgia"/>
                <w:b/>
                <w:color w:val="FFFFFF"/>
                <w:spacing w:val="-5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</w:tcPr>
          <w:p w14:paraId="76FA357D" w14:textId="77777777" w:rsidR="00CF7E41" w:rsidRDefault="00EC249C">
            <w:pPr>
              <w:pStyle w:val="TableParagraph"/>
              <w:spacing w:before="107"/>
              <w:ind w:left="312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Accompanied</w:t>
            </w:r>
            <w:r>
              <w:rPr>
                <w:rFonts w:ascii="Georgia"/>
                <w:b/>
                <w:color w:val="FFFFFF"/>
                <w:spacing w:val="-14"/>
              </w:rPr>
              <w:t xml:space="preserve"> </w:t>
            </w:r>
            <w:r>
              <w:rPr>
                <w:rFonts w:ascii="Georgia"/>
                <w:b/>
                <w:color w:val="FFFFFF"/>
              </w:rPr>
              <w:t>iPad</w:t>
            </w:r>
            <w:r>
              <w:rPr>
                <w:rFonts w:ascii="Georgia"/>
                <w:b/>
                <w:color w:val="FFFFFF"/>
                <w:spacing w:val="-1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Language</w:t>
            </w:r>
          </w:p>
        </w:tc>
      </w:tr>
      <w:tr w:rsidR="00CF7E41" w14:paraId="76FA3581" w14:textId="77777777">
        <w:trPr>
          <w:trHeight w:hRule="exact" w:val="631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76FA357F" w14:textId="77777777" w:rsidR="00CF7E41" w:rsidRDefault="00EC249C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76FA3580" w14:textId="77777777" w:rsidR="00CF7E41" w:rsidRDefault="00EC249C">
            <w:pPr>
              <w:pStyle w:val="TableParagraph"/>
              <w:spacing w:before="112"/>
              <w:ind w:left="312" w:right="13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Outstanding!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4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identified </w:t>
            </w:r>
            <w:r>
              <w:rPr>
                <w:rFonts w:ascii="Georgia"/>
              </w:rPr>
              <w:t>all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cardiac </w:t>
            </w:r>
            <w:r>
              <w:rPr>
                <w:rFonts w:ascii="Georgia"/>
                <w:spacing w:val="-2"/>
              </w:rPr>
              <w:t>rhythms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Keep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up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2"/>
              </w:rPr>
              <w:t xml:space="preserve"> great</w:t>
            </w:r>
            <w:r>
              <w:rPr>
                <w:rFonts w:ascii="Georgia"/>
                <w:spacing w:val="-1"/>
              </w:rPr>
              <w:t xml:space="preserve"> work!</w:t>
            </w:r>
          </w:p>
        </w:tc>
      </w:tr>
      <w:tr w:rsidR="00CF7E41" w14:paraId="76FA3584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6FA3582" w14:textId="77777777" w:rsidR="00CF7E41" w:rsidRDefault="00EC249C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76FA3583" w14:textId="77777777" w:rsidR="00CF7E41" w:rsidRDefault="00EC249C">
            <w:pPr>
              <w:pStyle w:val="TableParagraph"/>
              <w:spacing w:before="112"/>
              <w:ind w:left="312" w:right="29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Great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job!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You</w:t>
            </w:r>
            <w:r>
              <w:rPr>
                <w:rFonts w:ascii="Georgia"/>
                <w:spacing w:val="-1"/>
              </w:rPr>
              <w:t xml:space="preserve"> answered </w:t>
            </w:r>
            <w:r>
              <w:rPr>
                <w:rFonts w:ascii="Georgia"/>
              </w:rPr>
              <w:t>most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questions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3"/>
              </w:rPr>
              <w:t>about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rhythms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</w:p>
        </w:tc>
      </w:tr>
      <w:tr w:rsidR="00CF7E41" w14:paraId="76FA3587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76FA3585" w14:textId="77777777" w:rsidR="00CF7E41" w:rsidRDefault="00EC249C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76FA3586" w14:textId="77777777" w:rsidR="00CF7E41" w:rsidRDefault="00EC249C">
            <w:pPr>
              <w:pStyle w:val="TableParagraph"/>
              <w:spacing w:before="112"/>
              <w:ind w:left="312" w:right="21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well,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  <w:spacing w:val="-2"/>
              </w:rPr>
              <w:t xml:space="preserve">we </w:t>
            </w:r>
            <w:r>
              <w:rPr>
                <w:rFonts w:ascii="Georgia"/>
                <w:spacing w:val="-1"/>
              </w:rPr>
              <w:t>think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you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even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better.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rhythms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4A6619" w14:paraId="5BEE0168" w14:textId="77777777" w:rsidTr="00CE1C65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FFFFFF" w:themeFill="background1"/>
          </w:tcPr>
          <w:p w14:paraId="6A4454DD" w14:textId="1B0AC374" w:rsidR="004A6619" w:rsidRDefault="004A6619" w:rsidP="004A6619">
            <w:pPr>
              <w:pStyle w:val="TableParagraph"/>
              <w:spacing w:before="112"/>
              <w:ind w:left="99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1"/>
              </w:rPr>
              <w:t>8</w:t>
            </w:r>
            <w:r>
              <w:rPr>
                <w:rFonts w:ascii="Georgia"/>
                <w:b/>
                <w:spacing w:val="2"/>
              </w:rPr>
              <w:t>4</w:t>
            </w:r>
            <w:r>
              <w:rPr>
                <w:rFonts w:ascii="Georgia"/>
                <w:b/>
                <w:spacing w:val="1"/>
              </w:rPr>
              <w:t>-8</w:t>
            </w:r>
            <w:r>
              <w:rPr>
                <w:rFonts w:ascii="Georgia"/>
                <w:b/>
                <w:spacing w:val="-5"/>
              </w:rPr>
              <w:t>0</w:t>
            </w:r>
            <w:r>
              <w:rPr>
                <w:rFonts w:ascii="Georgia"/>
                <w:b/>
              </w:rPr>
              <w:t>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FFFFFF" w:themeFill="background1"/>
          </w:tcPr>
          <w:p w14:paraId="5A7880B2" w14:textId="06F8EFB1" w:rsidR="004A6619" w:rsidRDefault="004A6619" w:rsidP="004A6619">
            <w:pPr>
              <w:pStyle w:val="TableParagraph"/>
              <w:spacing w:before="112"/>
              <w:ind w:left="312" w:right="216"/>
              <w:rPr>
                <w:rFonts w:ascii="Georgia"/>
                <w:spacing w:val="-1"/>
              </w:rPr>
            </w:pPr>
            <w:r>
              <w:rPr>
                <w:rFonts w:ascii="Georgia"/>
              </w:rPr>
              <w:t>Not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bad,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but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cardiac interpretation skills still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>need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some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work. Try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rhythms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4A6619" w14:paraId="1EF5D655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4B8DD54" w14:textId="171015C5" w:rsidR="004A6619" w:rsidRDefault="004A6619" w:rsidP="004A6619">
            <w:pPr>
              <w:pStyle w:val="TableParagraph"/>
              <w:spacing w:before="112"/>
              <w:ind w:left="99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1"/>
              </w:rPr>
              <w:t>79%</w:t>
            </w:r>
            <w:r>
              <w:rPr>
                <w:rFonts w:ascii="Georgia"/>
                <w:b/>
                <w:spacing w:val="-5"/>
              </w:rPr>
              <w:t xml:space="preserve"> </w:t>
            </w:r>
            <w:r>
              <w:rPr>
                <w:rFonts w:ascii="Georgia"/>
                <w:b/>
              </w:rPr>
              <w:t>or</w:t>
            </w:r>
            <w:r>
              <w:rPr>
                <w:rFonts w:ascii="Georgia"/>
                <w:b/>
                <w:spacing w:val="-6"/>
              </w:rPr>
              <w:t xml:space="preserve"> </w:t>
            </w:r>
            <w:r>
              <w:rPr>
                <w:rFonts w:ascii="Georgia"/>
                <w:b/>
                <w:spacing w:val="-1"/>
              </w:rPr>
              <w:t>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530FC498" w14:textId="5F1FF072" w:rsidR="004A6619" w:rsidRDefault="004A6619" w:rsidP="004A6619">
            <w:pPr>
              <w:pStyle w:val="TableParagraph"/>
              <w:spacing w:before="112"/>
              <w:ind w:left="312" w:right="216"/>
              <w:rPr>
                <w:rFonts w:ascii="Georgia"/>
                <w:spacing w:val="-1"/>
              </w:rPr>
            </w:pP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again!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We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know</w:t>
            </w:r>
            <w:r>
              <w:rPr>
                <w:rFonts w:ascii="Georgia"/>
              </w:rPr>
              <w:t xml:space="preserve"> 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can do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better next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at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rhythms.</w:t>
            </w:r>
          </w:p>
        </w:tc>
      </w:tr>
    </w:tbl>
    <w:p w14:paraId="76FA3588" w14:textId="77777777" w:rsidR="00CF7E41" w:rsidRDefault="00CF7E41">
      <w:pPr>
        <w:rPr>
          <w:rFonts w:ascii="Georgia" w:eastAsia="Georgia" w:hAnsi="Georgia" w:cs="Georgia"/>
        </w:rPr>
        <w:sectPr w:rsidR="00CF7E41">
          <w:pgSz w:w="12240" w:h="15840"/>
          <w:pgMar w:top="720" w:right="0" w:bottom="1000" w:left="1260" w:header="460" w:footer="807" w:gutter="0"/>
          <w:cols w:space="720"/>
        </w:sectPr>
      </w:pPr>
    </w:p>
    <w:p w14:paraId="76FA3589" w14:textId="77777777" w:rsidR="00CF7E41" w:rsidRDefault="00683FE5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76FA362C">
          <v:shape id="_x0000_s1066" type="#_x0000_t202" style="position:absolute;margin-left:583.85pt;margin-top:25.4pt;width:10.5pt;height:173.2pt;z-index:1576;mso-position-horizontal-relative:page;mso-position-vertical-relative:page" filled="f" stroked="f">
            <v:textbox style="layout-flow:vertical;mso-layout-flow-alt:bottom-to-top" inset="0,0,0,0">
              <w:txbxContent>
                <w:p w14:paraId="76FA3653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8A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96" w14:textId="77777777" w:rsidR="00CF7E41" w:rsidRDefault="00EC249C">
      <w:pPr>
        <w:pStyle w:val="BodyText"/>
        <w:numPr>
          <w:ilvl w:val="0"/>
          <w:numId w:val="2"/>
        </w:numPr>
        <w:tabs>
          <w:tab w:val="left" w:pos="901"/>
        </w:tabs>
        <w:spacing w:before="76" w:line="300" w:lineRule="auto"/>
        <w:ind w:right="1539"/>
      </w:pPr>
      <w:r>
        <w:rPr>
          <w:rFonts w:cs="Georgia"/>
          <w:spacing w:val="1"/>
        </w:rPr>
        <w:t xml:space="preserve">As </w:t>
      </w:r>
      <w:r>
        <w:rPr>
          <w:rFonts w:cs="Georgia"/>
          <w:spacing w:val="-1"/>
        </w:rPr>
        <w:t>an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option,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timestamp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also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provided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5"/>
        </w:rPr>
        <w:t xml:space="preserve"> </w:t>
      </w:r>
      <w:r>
        <w:rPr>
          <w:rFonts w:cs="Georgia"/>
          <w:spacing w:val="-1"/>
        </w:rPr>
        <w:t>final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  <w:spacing w:val="53"/>
        </w:rPr>
        <w:t xml:space="preserve"> </w:t>
      </w:r>
      <w:r>
        <w:rPr>
          <w:rFonts w:cs="Georgia"/>
          <w:spacing w:val="-1"/>
        </w:rPr>
        <w:t>take</w:t>
      </w:r>
      <w:r>
        <w:rPr>
          <w:rFonts w:cs="Georgia"/>
        </w:rPr>
        <w:t xml:space="preserve"> a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shot of </w:t>
      </w:r>
      <w:r>
        <w:rPr>
          <w:rFonts w:cs="Georgia"/>
          <w:spacing w:val="-2"/>
        </w:rPr>
        <w:t>this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 xml:space="preserve">email </w:t>
      </w:r>
      <w:r>
        <w:rPr>
          <w:rFonts w:cs="Georgia"/>
        </w:rPr>
        <w:t>it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instructor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“evidence”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that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they</w:t>
      </w:r>
      <w:r>
        <w:rPr>
          <w:rFonts w:cs="Georgia"/>
          <w:spacing w:val="59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serious game</w:t>
      </w:r>
      <w:r>
        <w:rPr>
          <w:spacing w:val="-2"/>
        </w:rPr>
        <w:t xml:space="preserve"> </w:t>
      </w:r>
      <w:r>
        <w:rPr>
          <w:spacing w:val="-1"/>
        </w:rPr>
        <w:t>successfully.</w:t>
      </w:r>
    </w:p>
    <w:p w14:paraId="76FA35A5" w14:textId="1A94311F" w:rsidR="00CF7E41" w:rsidRDefault="00683FE5">
      <w:pPr>
        <w:rPr>
          <w:rFonts w:ascii="Georgia" w:eastAsia="Georgia" w:hAnsi="Georgia" w:cs="Georgia"/>
          <w:sz w:val="20"/>
          <w:szCs w:val="20"/>
        </w:rPr>
      </w:pPr>
      <w:r>
        <w:pict w14:anchorId="76FA3637">
          <v:shape id="_x0000_s1042" type="#_x0000_t202" style="position:absolute;margin-left:583.85pt;margin-top:25.4pt;width:10.5pt;height:173.2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76FA3656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A6" w14:textId="77777777" w:rsidR="00CF7E41" w:rsidRDefault="00CF7E41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76FA35A7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39">
          <v:group id="_x0000_s1036" style="width:474.3pt;height:23.3pt;mso-position-horizontal-relative:char;mso-position-vertical-relative:line" coordsize="9486,466">
            <v:group id="_x0000_s1040" style="position:absolute;left:61;width:1676;height:405" coordorigin="61" coordsize="1676,405">
              <v:shape id="_x0000_s1041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7" style="position:absolute;left:31;top:435;width:9424;height:2" coordorigin="31,435" coordsize="9424,2">
              <v:shape id="_x0000_s103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8" type="#_x0000_t202" style="position:absolute;width:9486;height:466" filled="f" stroked="f">
                <v:textbox inset="0,0,0,0">
                  <w:txbxContent>
                    <w:p w14:paraId="76FA3657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Credit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A8" w14:textId="77777777" w:rsidR="00CF7E41" w:rsidRDefault="00CF7E41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76FA35A9" w14:textId="77777777" w:rsidR="00CF7E41" w:rsidRDefault="00EC249C">
      <w:pPr>
        <w:pStyle w:val="BodyText"/>
        <w:spacing w:before="76"/>
        <w:ind w:left="180" w:firstLine="0"/>
      </w:pPr>
      <w:r>
        <w:rPr>
          <w:spacing w:val="-1"/>
        </w:rPr>
        <w:t>ECG</w:t>
      </w:r>
      <w:r>
        <w:rPr>
          <w:spacing w:val="-3"/>
        </w:rPr>
        <w:t xml:space="preserve"> </w:t>
      </w:r>
      <w:r>
        <w:rPr>
          <w:spacing w:val="-1"/>
        </w:rPr>
        <w:t>gif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Wikimedia</w:t>
      </w:r>
      <w:r>
        <w:rPr>
          <w:spacing w:val="-3"/>
        </w:rPr>
        <w:t xml:space="preserve"> </w:t>
      </w:r>
      <w:r>
        <w:rPr>
          <w:spacing w:val="-1"/>
        </w:rPr>
        <w:t>Commons</w:t>
      </w:r>
    </w:p>
    <w:p w14:paraId="76FA35AC" w14:textId="10516B4B" w:rsidR="00CF7E41" w:rsidRDefault="00683FE5">
      <w:pPr>
        <w:rPr>
          <w:rFonts w:ascii="Georgia" w:eastAsia="Georgia" w:hAnsi="Georgia" w:cs="Georgia"/>
          <w:sz w:val="20"/>
          <w:szCs w:val="20"/>
        </w:rPr>
      </w:pPr>
      <w:r>
        <w:pict w14:anchorId="76FA363A">
          <v:shape id="_x0000_s1035" type="#_x0000_t202" style="position:absolute;margin-left:583.85pt;margin-top:25.4pt;width:10.5pt;height:173.2pt;z-index:1720;mso-position-horizontal-relative:page;mso-position-vertical-relative:page" filled="f" stroked="f">
            <v:textbox style="layout-flow:vertical;mso-layout-flow-alt:bottom-to-top" inset="0,0,0,0">
              <w:txbxContent>
                <w:p w14:paraId="76FA3658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AD" w14:textId="77777777" w:rsidR="00CF7E41" w:rsidRDefault="00CF7E41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76FA35AE" w14:textId="77777777" w:rsidR="00CF7E41" w:rsidRDefault="00683FE5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76FA363C">
          <v:group id="_x0000_s1029" style="width:474.3pt;height:23.3pt;mso-position-horizontal-relative:char;mso-position-vertical-relative:line" coordsize="9486,466">
            <v:group id="_x0000_s1033" style="position:absolute;left:61;width:2516;height:405" coordorigin="61" coordsize="2516,405">
              <v:shape id="_x0000_s1034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30" style="position:absolute;left:31;top:435;width:9424;height:2" coordorigin="31,435" coordsize="9424,2">
              <v:shape id="_x0000_s103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1" type="#_x0000_t202" style="position:absolute;width:9486;height:466" filled="f" stroked="f">
                <v:textbox inset="0,0,0,0">
                  <w:txbxContent>
                    <w:p w14:paraId="76FA3659" w14:textId="77777777" w:rsidR="00CF7E41" w:rsidRDefault="00EC249C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reference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FA35AF" w14:textId="77777777" w:rsidR="00CF7E41" w:rsidRDefault="00CF7E41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76FA35B0" w14:textId="77777777" w:rsidR="00CF7E41" w:rsidRDefault="00EC249C">
      <w:pPr>
        <w:pStyle w:val="BodyText"/>
        <w:spacing w:before="76"/>
        <w:ind w:left="180" w:firstLine="0"/>
      </w:pPr>
      <w:r>
        <w:t>ACLS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Center.</w:t>
      </w:r>
      <w:r>
        <w:rPr>
          <w:spacing w:val="-2"/>
        </w:rPr>
        <w:t xml:space="preserve"> </w:t>
      </w:r>
      <w:r>
        <w:rPr>
          <w:spacing w:val="-1"/>
        </w:rPr>
        <w:t>(January</w:t>
      </w:r>
      <w:r>
        <w:rPr>
          <w:spacing w:val="-7"/>
        </w:rPr>
        <w:t xml:space="preserve"> </w:t>
      </w:r>
      <w:r>
        <w:t>2018).</w:t>
      </w:r>
      <w:r>
        <w:rPr>
          <w:spacing w:val="-7"/>
        </w:rPr>
        <w:t xml:space="preserve"> </w:t>
      </w:r>
      <w:r>
        <w:rPr>
          <w:spacing w:val="-1"/>
        </w:rPr>
        <w:t>Algorithms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Advanced</w:t>
      </w:r>
      <w:r>
        <w:rPr>
          <w:spacing w:val="-5"/>
        </w:rPr>
        <w:t xml:space="preserve"> </w:t>
      </w:r>
      <w:r>
        <w:rPr>
          <w:spacing w:val="-1"/>
        </w:rPr>
        <w:t>Cardiac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2017.</w:t>
      </w:r>
    </w:p>
    <w:p w14:paraId="76FA35B1" w14:textId="77777777" w:rsidR="00CF7E41" w:rsidRDefault="00EC249C">
      <w:pPr>
        <w:pStyle w:val="BodyText"/>
        <w:spacing w:before="175"/>
        <w:ind w:firstLine="0"/>
      </w:pPr>
      <w:r>
        <w:rPr>
          <w:spacing w:val="-1"/>
        </w:rPr>
        <w:t>Downloaded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hyperlink r:id="rId11">
        <w:r>
          <w:rPr>
            <w:spacing w:val="-1"/>
          </w:rPr>
          <w:t>https://www.acls.net/aclsalg.htm</w:t>
        </w:r>
      </w:hyperlink>
    </w:p>
    <w:p w14:paraId="76FA35B2" w14:textId="77777777" w:rsidR="00CF7E41" w:rsidRDefault="00CF7E41">
      <w:pPr>
        <w:rPr>
          <w:rFonts w:ascii="Georgia" w:eastAsia="Georgia" w:hAnsi="Georgia" w:cs="Georgia"/>
        </w:rPr>
      </w:pPr>
    </w:p>
    <w:p w14:paraId="76FA35B3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B4" w14:textId="77777777" w:rsidR="00CF7E41" w:rsidRDefault="00EC249C">
      <w:pPr>
        <w:pStyle w:val="BodyText"/>
        <w:ind w:left="180" w:firstLine="0"/>
      </w:pPr>
      <w:r>
        <w:t>Asystole.</w:t>
      </w:r>
      <w:r>
        <w:rPr>
          <w:spacing w:val="-11"/>
        </w:rPr>
        <w:t xml:space="preserve"> </w:t>
      </w:r>
      <w:r>
        <w:rPr>
          <w:spacing w:val="-1"/>
        </w:rPr>
        <w:t>(January</w:t>
      </w:r>
      <w:r>
        <w:rPr>
          <w:spacing w:val="-10"/>
        </w:rPr>
        <w:t xml:space="preserve"> </w:t>
      </w:r>
      <w:r>
        <w:t>2018).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hyperlink r:id="rId12">
        <w:r>
          <w:rPr>
            <w:spacing w:val="-1"/>
          </w:rPr>
          <w:t>https://en.wikipedia.org/wiki/Asystole</w:t>
        </w:r>
      </w:hyperlink>
    </w:p>
    <w:p w14:paraId="76FA35B5" w14:textId="77777777" w:rsidR="00CF7E41" w:rsidRDefault="00CF7E41">
      <w:pPr>
        <w:rPr>
          <w:rFonts w:ascii="Georgia" w:eastAsia="Georgia" w:hAnsi="Georgia" w:cs="Georgia"/>
        </w:rPr>
      </w:pPr>
    </w:p>
    <w:p w14:paraId="76FA35B6" w14:textId="77777777" w:rsidR="00CF7E41" w:rsidRDefault="00CF7E41">
      <w:pPr>
        <w:spacing w:before="2"/>
        <w:rPr>
          <w:rFonts w:ascii="Georgia" w:eastAsia="Georgia" w:hAnsi="Georgia" w:cs="Georgia"/>
          <w:sz w:val="25"/>
          <w:szCs w:val="25"/>
        </w:rPr>
      </w:pPr>
    </w:p>
    <w:p w14:paraId="76FA35B7" w14:textId="77777777" w:rsidR="00CF7E41" w:rsidRDefault="00EC249C">
      <w:pPr>
        <w:pStyle w:val="BodyText"/>
        <w:spacing w:line="408" w:lineRule="auto"/>
        <w:ind w:right="1758"/>
      </w:pPr>
      <w:r>
        <w:t>Atrial</w:t>
      </w:r>
      <w:r>
        <w:rPr>
          <w:spacing w:val="-4"/>
        </w:rPr>
        <w:t xml:space="preserve"> </w:t>
      </w:r>
      <w:r>
        <w:rPr>
          <w:spacing w:val="-1"/>
        </w:rPr>
        <w:t>Fibrillation.</w:t>
      </w:r>
      <w:r>
        <w:rPr>
          <w:spacing w:val="-8"/>
        </w:rPr>
        <w:t xml:space="preserve"> </w:t>
      </w:r>
      <w:r>
        <w:rPr>
          <w:spacing w:val="-1"/>
        </w:rPr>
        <w:t>(January</w:t>
      </w:r>
      <w:r>
        <w:rPr>
          <w:spacing w:val="-8"/>
        </w:rPr>
        <w:t xml:space="preserve"> </w:t>
      </w:r>
      <w:r>
        <w:t>2018).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51"/>
          <w:w w:val="99"/>
        </w:rPr>
        <w:t xml:space="preserve"> </w:t>
      </w:r>
      <w:hyperlink r:id="rId13">
        <w:r>
          <w:rPr>
            <w:spacing w:val="-1"/>
          </w:rPr>
          <w:t>https://en.wikipedia.org/wiki/Atrial_fibrillation</w:t>
        </w:r>
      </w:hyperlink>
    </w:p>
    <w:p w14:paraId="76FA35B8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B9" w14:textId="77777777" w:rsidR="00CF7E41" w:rsidRDefault="00EC249C">
      <w:pPr>
        <w:pStyle w:val="BodyText"/>
        <w:spacing w:line="408" w:lineRule="auto"/>
        <w:ind w:right="1758"/>
      </w:pPr>
      <w:r>
        <w:t>Atrial</w:t>
      </w:r>
      <w:r>
        <w:rPr>
          <w:spacing w:val="-3"/>
        </w:rPr>
        <w:t xml:space="preserve"> </w:t>
      </w:r>
      <w:r>
        <w:rPr>
          <w:spacing w:val="-1"/>
        </w:rPr>
        <w:t>Flutter.</w:t>
      </w:r>
      <w:r>
        <w:rPr>
          <w:spacing w:val="-2"/>
        </w:rPr>
        <w:t xml:space="preserve"> </w:t>
      </w:r>
      <w:r>
        <w:rPr>
          <w:spacing w:val="-1"/>
        </w:rPr>
        <w:t>(December</w:t>
      </w:r>
      <w:r>
        <w:rPr>
          <w:spacing w:val="-8"/>
        </w:rPr>
        <w:t xml:space="preserve"> </w:t>
      </w:r>
      <w:r>
        <w:t>2017).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37"/>
          <w:w w:val="99"/>
        </w:rPr>
        <w:t xml:space="preserve"> </w:t>
      </w:r>
      <w:hyperlink r:id="rId14" w:anchor="Management">
        <w:r>
          <w:rPr>
            <w:spacing w:val="-1"/>
          </w:rPr>
          <w:t>https://en.wikipedia.org/wiki/Atrial_flutter#Management</w:t>
        </w:r>
      </w:hyperlink>
    </w:p>
    <w:p w14:paraId="76FA35BA" w14:textId="77777777" w:rsidR="00CF7E41" w:rsidRDefault="00CF7E41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76FA35BB" w14:textId="77777777" w:rsidR="00CF7E41" w:rsidRDefault="00EC249C">
      <w:pPr>
        <w:pStyle w:val="BodyText"/>
        <w:spacing w:line="408" w:lineRule="auto"/>
        <w:ind w:right="1485"/>
      </w:pPr>
      <w:proofErr w:type="spellStart"/>
      <w:r>
        <w:rPr>
          <w:spacing w:val="-1"/>
        </w:rPr>
        <w:t>Berul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C. (December</w:t>
      </w:r>
      <w:r>
        <w:rPr>
          <w:spacing w:val="-7"/>
        </w:rPr>
        <w:t xml:space="preserve"> </w:t>
      </w:r>
      <w:r>
        <w:rPr>
          <w:spacing w:val="-1"/>
        </w:rPr>
        <w:t>2017).</w:t>
      </w:r>
      <w:r>
        <w:rPr>
          <w:spacing w:val="1"/>
        </w:rPr>
        <w:t xml:space="preserve"> </w:t>
      </w:r>
      <w:r>
        <w:rPr>
          <w:spacing w:val="-1"/>
        </w:rPr>
        <w:t>Acquired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QT</w:t>
      </w:r>
      <w:r>
        <w:rPr>
          <w:spacing w:val="-8"/>
        </w:rPr>
        <w:t xml:space="preserve"> </w:t>
      </w:r>
      <w:r>
        <w:rPr>
          <w:spacing w:val="-1"/>
        </w:rPr>
        <w:t xml:space="preserve">syndrome: Definitions, </w:t>
      </w:r>
      <w:r>
        <w:rPr>
          <w:spacing w:val="-2"/>
        </w:rPr>
        <w:t>causes,</w:t>
      </w:r>
      <w:r>
        <w:rPr>
          <w:spacing w:val="-1"/>
        </w:rP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pathophysiology.</w:t>
      </w:r>
      <w:r>
        <w:rPr>
          <w:spacing w:val="1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proofErr w:type="spellStart"/>
      <w:r>
        <w:rPr>
          <w:spacing w:val="-1"/>
        </w:rPr>
        <w:t>UptoDate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https://www-uptodate-</w:t>
      </w:r>
      <w:r>
        <w:rPr>
          <w:spacing w:val="57"/>
        </w:rPr>
        <w:t xml:space="preserve"> </w:t>
      </w:r>
      <w:r>
        <w:rPr>
          <w:spacing w:val="-1"/>
        </w:rPr>
        <w:t>com.proxy.cvtc.edu/contents/acquired-long-qt-syndrome-definitions-causes-and-</w:t>
      </w:r>
      <w:r>
        <w:rPr>
          <w:spacing w:val="93"/>
        </w:rPr>
        <w:t xml:space="preserve"> </w:t>
      </w:r>
      <w:proofErr w:type="gramStart"/>
      <w:r>
        <w:rPr>
          <w:spacing w:val="-1"/>
        </w:rPr>
        <w:t>pathophysiology?search</w:t>
      </w:r>
      <w:proofErr w:type="gramEnd"/>
      <w:r>
        <w:rPr>
          <w:spacing w:val="-1"/>
        </w:rPr>
        <w:t>=torsades%20de%20pointes&amp;source=search_result&amp;selectedTit</w:t>
      </w:r>
      <w:r>
        <w:rPr>
          <w:spacing w:val="79"/>
        </w:rPr>
        <w:t xml:space="preserve"> </w:t>
      </w:r>
      <w:r>
        <w:rPr>
          <w:spacing w:val="-1"/>
        </w:rPr>
        <w:t>le=1~150&amp;usage_type=</w:t>
      </w:r>
      <w:proofErr w:type="spellStart"/>
      <w:r>
        <w:rPr>
          <w:spacing w:val="-1"/>
        </w:rPr>
        <w:t>default&amp;display_rank</w:t>
      </w:r>
      <w:proofErr w:type="spellEnd"/>
      <w:r>
        <w:rPr>
          <w:spacing w:val="-1"/>
        </w:rPr>
        <w:t>=1#H2</w:t>
      </w:r>
    </w:p>
    <w:p w14:paraId="76FA35BC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BD" w14:textId="77777777" w:rsidR="00CF7E41" w:rsidRDefault="00EC249C">
      <w:pPr>
        <w:pStyle w:val="BodyText"/>
        <w:ind w:left="180" w:firstLine="0"/>
      </w:pP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LLC.</w:t>
      </w:r>
      <w:r>
        <w:rPr>
          <w:spacing w:val="-7"/>
        </w:rPr>
        <w:t xml:space="preserve"> </w:t>
      </w:r>
      <w:r>
        <w:rPr>
          <w:spacing w:val="-1"/>
        </w:rPr>
        <w:t>(2017).</w:t>
      </w:r>
      <w:r>
        <w:rPr>
          <w:spacing w:val="-6"/>
        </w:rPr>
        <w:t xml:space="preserve"> </w:t>
      </w:r>
      <w:r>
        <w:rPr>
          <w:spacing w:val="1"/>
        </w:rPr>
        <w:t>EKG</w:t>
      </w:r>
      <w:r>
        <w:rPr>
          <w:spacing w:val="-7"/>
        </w:rPr>
        <w:t xml:space="preserve"> </w:t>
      </w:r>
      <w:r>
        <w:rPr>
          <w:spacing w:val="-1"/>
        </w:rPr>
        <w:t>Academy.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hyperlink r:id="rId15">
        <w:r>
          <w:rPr>
            <w:spacing w:val="-1"/>
          </w:rPr>
          <w:t>https://ekg.academy/</w:t>
        </w:r>
      </w:hyperlink>
    </w:p>
    <w:p w14:paraId="76FA35BE" w14:textId="77777777" w:rsidR="00CF7E41" w:rsidRDefault="00CF7E41">
      <w:pPr>
        <w:rPr>
          <w:rFonts w:ascii="Georgia" w:eastAsia="Georgia" w:hAnsi="Georgia" w:cs="Georgia"/>
        </w:rPr>
      </w:pPr>
    </w:p>
    <w:p w14:paraId="76FA35BF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C0" w14:textId="77777777" w:rsidR="00CF7E41" w:rsidRDefault="00EC249C">
      <w:pPr>
        <w:pStyle w:val="BodyText"/>
        <w:spacing w:line="408" w:lineRule="auto"/>
        <w:ind w:right="2974"/>
      </w:pPr>
      <w:r>
        <w:rPr>
          <w:spacing w:val="-1"/>
        </w:rPr>
        <w:t>Dave,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et</w:t>
      </w:r>
      <w:r>
        <w:rPr>
          <w:spacing w:val="-3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(1994-2018).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Torsades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Pointes. 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MedScape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16" w:anchor="a1">
        <w:r>
          <w:rPr>
            <w:color w:val="2C6096"/>
            <w:spacing w:val="-1"/>
            <w:u w:val="single" w:color="2C6096"/>
          </w:rPr>
          <w:t>https://emedicine.medscape.com/article/1950863-overview#a1</w:t>
        </w:r>
      </w:hyperlink>
    </w:p>
    <w:p w14:paraId="76FA35C1" w14:textId="77777777" w:rsidR="00CF7E41" w:rsidRDefault="00CF7E41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76FA35C2" w14:textId="77777777" w:rsidR="00CF7E41" w:rsidRDefault="00EC249C">
      <w:pPr>
        <w:pStyle w:val="BodyText"/>
        <w:spacing w:before="76" w:line="408" w:lineRule="auto"/>
        <w:ind w:right="1456"/>
      </w:pPr>
      <w:r>
        <w:t>EMT</w:t>
      </w:r>
      <w:r>
        <w:rPr>
          <w:spacing w:val="-5"/>
        </w:rPr>
        <w:t xml:space="preserve"> </w:t>
      </w:r>
      <w:r>
        <w:rPr>
          <w:spacing w:val="-1"/>
        </w:rPr>
        <w:t>Resource.com.</w:t>
      </w:r>
      <w:r>
        <w:rPr>
          <w:spacing w:val="-7"/>
        </w:rPr>
        <w:t xml:space="preserve"> </w:t>
      </w:r>
      <w:r>
        <w:rPr>
          <w:spacing w:val="-1"/>
        </w:rPr>
        <w:t>(2018).</w:t>
      </w:r>
      <w:r>
        <w:rPr>
          <w:spacing w:val="-3"/>
        </w:rPr>
        <w:t xml:space="preserve"> </w:t>
      </w:r>
      <w:r>
        <w:rPr>
          <w:spacing w:val="-1"/>
        </w:rPr>
        <w:t>Junctional</w:t>
      </w:r>
      <w:r>
        <w:rPr>
          <w:spacing w:val="-2"/>
        </w:rPr>
        <w:t xml:space="preserve"> </w:t>
      </w:r>
      <w:r>
        <w:rPr>
          <w:spacing w:val="-1"/>
        </w:rPr>
        <w:t>Rhythm: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Comprehensive</w:t>
      </w:r>
      <w:r>
        <w:rPr>
          <w:spacing w:val="-5"/>
        </w:rPr>
        <w:t xml:space="preserve"> </w:t>
      </w:r>
      <w:r>
        <w:rPr>
          <w:spacing w:val="-1"/>
        </w:rPr>
        <w:t>Overview.</w:t>
      </w:r>
      <w:r>
        <w:rPr>
          <w:spacing w:val="-3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67"/>
          <w:w w:val="99"/>
        </w:rPr>
        <w:t xml:space="preserve"> </w:t>
      </w:r>
      <w:hyperlink r:id="rId17">
        <w:r>
          <w:rPr>
            <w:spacing w:val="-1"/>
          </w:rPr>
          <w:t>http://www.emtresource.com/blog/ems/junctional-rhythm-a-comprehensive-overview/</w:t>
        </w:r>
      </w:hyperlink>
    </w:p>
    <w:p w14:paraId="76FA35C3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C4" w14:textId="77777777" w:rsidR="00CF7E41" w:rsidRDefault="00EC249C">
      <w:pPr>
        <w:pStyle w:val="BodyText"/>
        <w:spacing w:line="408" w:lineRule="auto"/>
        <w:ind w:right="2241"/>
      </w:pPr>
      <w:r>
        <w:rPr>
          <w:spacing w:val="-1"/>
        </w:rPr>
        <w:t>European</w:t>
      </w:r>
      <w:r>
        <w:rPr>
          <w:spacing w:val="-4"/>
        </w:rPr>
        <w:t xml:space="preserve"> </w:t>
      </w:r>
      <w:r>
        <w:rPr>
          <w:spacing w:val="-1"/>
        </w:rPr>
        <w:t>Heart</w:t>
      </w:r>
      <w:r>
        <w:rPr>
          <w:spacing w:val="-5"/>
        </w:rPr>
        <w:t xml:space="preserve"> </w:t>
      </w:r>
      <w:r>
        <w:t>Rhythm</w:t>
      </w:r>
      <w:r>
        <w:rPr>
          <w:spacing w:val="-7"/>
        </w:rPr>
        <w:t xml:space="preserve"> </w:t>
      </w:r>
      <w:r>
        <w:rPr>
          <w:spacing w:val="-1"/>
        </w:rPr>
        <w:t>Association.</w:t>
      </w:r>
      <w:r>
        <w:rPr>
          <w:spacing w:val="-7"/>
        </w:rPr>
        <w:t xml:space="preserve"> </w:t>
      </w:r>
      <w:r>
        <w:t>(n.d.).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t>Atrial</w:t>
      </w:r>
      <w:r>
        <w:rPr>
          <w:spacing w:val="-3"/>
        </w:rPr>
        <w:t xml:space="preserve"> </w:t>
      </w:r>
      <w:r>
        <w:rPr>
          <w:spacing w:val="-1"/>
        </w:rPr>
        <w:t>Fibrillation.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73"/>
          <w:w w:val="99"/>
        </w:rPr>
        <w:t xml:space="preserve"> </w:t>
      </w:r>
      <w:hyperlink r:id="rId18">
        <w:r>
          <w:rPr>
            <w:spacing w:val="-1"/>
          </w:rPr>
          <w:t>http://www.afibmatters.org/en_GB/About-atrial-fibrillation</w:t>
        </w:r>
      </w:hyperlink>
    </w:p>
    <w:p w14:paraId="76FA35C5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C6" w14:textId="77777777" w:rsidR="00CF7E41" w:rsidRDefault="00EC249C">
      <w:pPr>
        <w:pStyle w:val="BodyText"/>
        <w:spacing w:line="408" w:lineRule="auto"/>
        <w:ind w:right="3544"/>
      </w:pPr>
      <w:r>
        <w:rPr>
          <w:spacing w:val="-1"/>
        </w:rPr>
        <w:t>First-degree</w:t>
      </w:r>
      <w:r>
        <w:rPr>
          <w:spacing w:val="-6"/>
        </w:rPr>
        <w:t xml:space="preserve"> </w:t>
      </w:r>
      <w:r>
        <w:rPr>
          <w:spacing w:val="-1"/>
        </w:rPr>
        <w:t>Atrioventricular</w:t>
      </w:r>
      <w:r>
        <w:rPr>
          <w:spacing w:val="-4"/>
        </w:rPr>
        <w:t xml:space="preserve"> </w:t>
      </w:r>
      <w:r>
        <w:t>Block.</w:t>
      </w:r>
      <w:r>
        <w:rPr>
          <w:spacing w:val="-8"/>
        </w:rPr>
        <w:t xml:space="preserve"> </w:t>
      </w:r>
      <w:r>
        <w:t>(May</w:t>
      </w:r>
      <w:r>
        <w:rPr>
          <w:spacing w:val="-7"/>
        </w:rPr>
        <w:t xml:space="preserve"> </w:t>
      </w:r>
      <w:r>
        <w:rPr>
          <w:spacing w:val="-1"/>
        </w:rPr>
        <w:t>2017).</w:t>
      </w:r>
      <w:r>
        <w:rPr>
          <w:spacing w:val="-3"/>
        </w:rPr>
        <w:t xml:space="preserve"> </w:t>
      </w:r>
      <w:r>
        <w:rPr>
          <w:spacing w:val="-2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63"/>
          <w:w w:val="99"/>
        </w:rPr>
        <w:t xml:space="preserve"> </w:t>
      </w:r>
      <w:hyperlink r:id="rId19">
        <w:r>
          <w:rPr>
            <w:spacing w:val="-1"/>
          </w:rPr>
          <w:t>https://en.wikipedia.org/wiki/First-degree_atrioventricular_block</w:t>
        </w:r>
      </w:hyperlink>
    </w:p>
    <w:p w14:paraId="76FA35CA" w14:textId="576EBA7C" w:rsidR="00CF7E41" w:rsidRDefault="00683FE5" w:rsidP="00772E08">
      <w:pPr>
        <w:rPr>
          <w:rFonts w:ascii="Georgia" w:eastAsia="Georgia" w:hAnsi="Georgia" w:cs="Georgia"/>
        </w:rPr>
      </w:pPr>
      <w:r>
        <w:pict w14:anchorId="76FA363D">
          <v:shape id="_x0000_s1028" type="#_x0000_t202" style="position:absolute;margin-left:583.85pt;margin-top:25.4pt;width:10.5pt;height:173.2pt;z-index:1744;mso-position-horizontal-relative:page;mso-position-vertical-relative:page" filled="f" stroked="f">
            <v:textbox style="layout-flow:vertical;mso-layout-flow-alt:bottom-to-top" inset="0,0,0,0">
              <w:txbxContent>
                <w:p w14:paraId="76FA365A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CB" w14:textId="77777777" w:rsidR="00CF7E41" w:rsidRDefault="00683FE5">
      <w:pPr>
        <w:pStyle w:val="BodyText"/>
        <w:spacing w:line="408" w:lineRule="auto"/>
        <w:ind w:left="881" w:right="1808"/>
      </w:pPr>
      <w:hyperlink r:id="rId20">
        <w:r w:rsidR="00EC249C">
          <w:rPr>
            <w:spacing w:val="-1"/>
          </w:rPr>
          <w:t>Francis,</w:t>
        </w:r>
        <w:r w:rsidR="00EC249C">
          <w:rPr>
            <w:spacing w:val="-2"/>
          </w:rPr>
          <w:t xml:space="preserve"> </w:t>
        </w:r>
        <w:r w:rsidR="00EC249C">
          <w:t>J.</w:t>
        </w:r>
        <w:r w:rsidR="00EC249C">
          <w:rPr>
            <w:spacing w:val="-2"/>
          </w:rPr>
          <w:t xml:space="preserve"> </w:t>
        </w:r>
        <w:r w:rsidR="00EC249C">
          <w:rPr>
            <w:spacing w:val="-1"/>
          </w:rPr>
          <w:t>(June</w:t>
        </w:r>
      </w:hyperlink>
      <w:r w:rsidR="00EC249C">
        <w:rPr>
          <w:spacing w:val="-1"/>
        </w:rPr>
        <w:t xml:space="preserve"> </w:t>
      </w:r>
      <w:r w:rsidR="00EC249C">
        <w:t>2012).</w:t>
      </w:r>
      <w:r w:rsidR="00EC249C">
        <w:rPr>
          <w:spacing w:val="-2"/>
        </w:rPr>
        <w:t xml:space="preserve"> What</w:t>
      </w:r>
      <w:r w:rsidR="00EC249C">
        <w:rPr>
          <w:spacing w:val="-3"/>
        </w:rPr>
        <w:t xml:space="preserve"> </w:t>
      </w:r>
      <w:r w:rsidR="00EC249C">
        <w:t>is</w:t>
      </w:r>
      <w:r w:rsidR="00EC249C">
        <w:rPr>
          <w:spacing w:val="-1"/>
        </w:rPr>
        <w:t xml:space="preserve"> </w:t>
      </w:r>
      <w:r w:rsidR="00EC249C">
        <w:rPr>
          <w:spacing w:val="-2"/>
        </w:rPr>
        <w:t>the</w:t>
      </w:r>
      <w:r w:rsidR="00EC249C">
        <w:rPr>
          <w:spacing w:val="-4"/>
        </w:rPr>
        <w:t xml:space="preserve"> </w:t>
      </w:r>
      <w:r w:rsidR="00EC249C">
        <w:rPr>
          <w:spacing w:val="-1"/>
        </w:rPr>
        <w:t>Treatment</w:t>
      </w:r>
      <w:r w:rsidR="00EC249C">
        <w:rPr>
          <w:spacing w:val="-3"/>
        </w:rPr>
        <w:t xml:space="preserve"> </w:t>
      </w:r>
      <w:r w:rsidR="00EC249C">
        <w:t>of</w:t>
      </w:r>
      <w:r w:rsidR="00EC249C">
        <w:rPr>
          <w:spacing w:val="-4"/>
        </w:rPr>
        <w:t xml:space="preserve"> </w:t>
      </w:r>
      <w:r w:rsidR="00EC249C">
        <w:rPr>
          <w:spacing w:val="-1"/>
        </w:rPr>
        <w:t>Idioventricular</w:t>
      </w:r>
      <w:r w:rsidR="00EC249C">
        <w:rPr>
          <w:spacing w:val="-2"/>
        </w:rPr>
        <w:t xml:space="preserve"> </w:t>
      </w:r>
      <w:r w:rsidR="00EC249C">
        <w:rPr>
          <w:spacing w:val="-1"/>
        </w:rPr>
        <w:t>Rhythm.</w:t>
      </w:r>
      <w:r w:rsidR="00EC249C">
        <w:rPr>
          <w:spacing w:val="-2"/>
        </w:rPr>
        <w:t xml:space="preserve"> </w:t>
      </w:r>
      <w:r w:rsidR="00EC249C">
        <w:rPr>
          <w:spacing w:val="-1"/>
        </w:rPr>
        <w:t>Downloaded</w:t>
      </w:r>
      <w:r w:rsidR="00EC249C">
        <w:rPr>
          <w:spacing w:val="-3"/>
        </w:rPr>
        <w:t xml:space="preserve"> </w:t>
      </w:r>
      <w:r w:rsidR="00EC249C">
        <w:rPr>
          <w:spacing w:val="-1"/>
        </w:rPr>
        <w:t>from</w:t>
      </w:r>
      <w:r w:rsidR="00EC249C">
        <w:rPr>
          <w:w w:val="99"/>
        </w:rPr>
        <w:t xml:space="preserve"> </w:t>
      </w:r>
      <w:hyperlink r:id="rId21">
        <w:r w:rsidR="00EC249C">
          <w:rPr>
            <w:color w:val="2C6096"/>
          </w:rPr>
          <w:t xml:space="preserve"> </w:t>
        </w:r>
        <w:r w:rsidR="00EC249C">
          <w:rPr>
            <w:color w:val="2C6096"/>
            <w:spacing w:val="-1"/>
            <w:u w:val="single" w:color="2C6096"/>
          </w:rPr>
          <w:t>https://cardiophile.org/what-is-the-treatment-of-idioventricular-rhythm/</w:t>
        </w:r>
      </w:hyperlink>
    </w:p>
    <w:p w14:paraId="76FA35CC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CD" w14:textId="77777777" w:rsidR="00CF7E41" w:rsidRDefault="00EC249C">
      <w:pPr>
        <w:pStyle w:val="BodyText"/>
        <w:spacing w:before="76" w:line="408" w:lineRule="auto"/>
        <w:ind w:left="881" w:right="2688"/>
      </w:pPr>
      <w:r>
        <w:t>Goyal,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2"/>
        </w:rPr>
        <w:t>al.</w:t>
      </w:r>
      <w:r>
        <w:rPr>
          <w:spacing w:val="-5"/>
        </w:rPr>
        <w:t xml:space="preserve"> </w:t>
      </w:r>
      <w:r>
        <w:t>(April</w:t>
      </w:r>
      <w:r>
        <w:rPr>
          <w:spacing w:val="-4"/>
        </w:rPr>
        <w:t xml:space="preserve"> </w:t>
      </w:r>
      <w:r>
        <w:rPr>
          <w:spacing w:val="-1"/>
        </w:rPr>
        <w:t>2014).</w:t>
      </w:r>
      <w:r>
        <w:rPr>
          <w:spacing w:val="-2"/>
        </w:rPr>
        <w:t xml:space="preserve"> </w:t>
      </w:r>
      <w:r>
        <w:rPr>
          <w:spacing w:val="-1"/>
        </w:rPr>
        <w:t>Ventricular</w:t>
      </w:r>
      <w:r>
        <w:rPr>
          <w:spacing w:val="-2"/>
        </w:rPr>
        <w:t xml:space="preserve"> </w:t>
      </w:r>
      <w:r>
        <w:rPr>
          <w:spacing w:val="-1"/>
        </w:rPr>
        <w:t>Fibrillation.</w:t>
      </w:r>
      <w:r>
        <w:rPr>
          <w:spacing w:val="-10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 Medscape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22">
        <w:r>
          <w:rPr>
            <w:color w:val="2C6096"/>
            <w:spacing w:val="-1"/>
            <w:u w:val="single" w:color="2C6096"/>
          </w:rPr>
          <w:t>https://emedicine.medscape.com/article/158712-overview</w:t>
        </w:r>
      </w:hyperlink>
    </w:p>
    <w:p w14:paraId="76FA35CE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CF" w14:textId="77777777" w:rsidR="00CF7E41" w:rsidRDefault="00EC249C">
      <w:pPr>
        <w:pStyle w:val="BodyText"/>
        <w:spacing w:before="76" w:line="408" w:lineRule="auto"/>
        <w:ind w:left="881" w:right="1808"/>
      </w:pPr>
      <w:r>
        <w:rPr>
          <w:spacing w:val="-1"/>
        </w:rPr>
        <w:t>Idioventricular</w:t>
      </w:r>
      <w:r>
        <w:rPr>
          <w:spacing w:val="-5"/>
        </w:rPr>
        <w:t xml:space="preserve"> </w:t>
      </w:r>
      <w:r>
        <w:rPr>
          <w:spacing w:val="-1"/>
        </w:rPr>
        <w:t>Rhythm.</w:t>
      </w:r>
      <w:r>
        <w:rPr>
          <w:spacing w:val="-3"/>
        </w:rPr>
        <w:t xml:space="preserve"> </w:t>
      </w:r>
      <w:r>
        <w:rPr>
          <w:spacing w:val="-1"/>
        </w:rPr>
        <w:t>(October</w:t>
      </w:r>
      <w:r>
        <w:rPr>
          <w:spacing w:val="-9"/>
        </w:rPr>
        <w:t xml:space="preserve"> </w:t>
      </w:r>
      <w:r>
        <w:t>2017).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51"/>
          <w:w w:val="99"/>
        </w:rPr>
        <w:t xml:space="preserve"> </w:t>
      </w:r>
      <w:hyperlink r:id="rId23">
        <w:r>
          <w:rPr>
            <w:spacing w:val="-1"/>
          </w:rPr>
          <w:t>https://en.wikipedia.org/wiki/Idioventricular_rhythm</w:t>
        </w:r>
      </w:hyperlink>
    </w:p>
    <w:p w14:paraId="76FA35D0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D1" w14:textId="77777777" w:rsidR="00CF7E41" w:rsidRDefault="00EC249C">
      <w:pPr>
        <w:pStyle w:val="BodyText"/>
        <w:ind w:left="160" w:firstLine="0"/>
      </w:pPr>
      <w:r>
        <w:rPr>
          <w:spacing w:val="-1"/>
        </w:rPr>
        <w:t>Jenkins,</w:t>
      </w:r>
      <w:r>
        <w:rPr>
          <w:spacing w:val="-3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Gerred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(1995-2017).</w:t>
      </w:r>
      <w:r>
        <w:rPr>
          <w:spacing w:val="-7"/>
        </w:rPr>
        <w:t xml:space="preserve"> </w:t>
      </w:r>
      <w:r>
        <w:rPr>
          <w:spacing w:val="-1"/>
        </w:rPr>
        <w:t>ECG</w:t>
      </w:r>
      <w:r>
        <w:rPr>
          <w:spacing w:val="-8"/>
        </w:rPr>
        <w:t xml:space="preserve"> </w:t>
      </w:r>
      <w:r>
        <w:rPr>
          <w:spacing w:val="-1"/>
        </w:rPr>
        <w:t>Library.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hyperlink r:id="rId24">
        <w:r>
          <w:rPr>
            <w:spacing w:val="-1"/>
          </w:rPr>
          <w:t>https://ecglibrary.com/</w:t>
        </w:r>
      </w:hyperlink>
    </w:p>
    <w:p w14:paraId="76FA35D2" w14:textId="77777777" w:rsidR="00CF7E41" w:rsidRDefault="00CF7E41">
      <w:pPr>
        <w:rPr>
          <w:rFonts w:ascii="Georgia" w:eastAsia="Georgia" w:hAnsi="Georgia" w:cs="Georgia"/>
        </w:rPr>
      </w:pPr>
    </w:p>
    <w:p w14:paraId="76FA35D3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D4" w14:textId="77777777" w:rsidR="00CF7E41" w:rsidRDefault="00EC249C">
      <w:pPr>
        <w:pStyle w:val="BodyText"/>
        <w:spacing w:line="408" w:lineRule="auto"/>
        <w:ind w:left="881" w:right="1808"/>
      </w:pPr>
      <w:r>
        <w:rPr>
          <w:spacing w:val="-1"/>
        </w:rPr>
        <w:t>Junctional</w:t>
      </w:r>
      <w:r>
        <w:rPr>
          <w:spacing w:val="-3"/>
        </w:rPr>
        <w:t xml:space="preserve"> </w:t>
      </w:r>
      <w:r>
        <w:rPr>
          <w:spacing w:val="-1"/>
        </w:rPr>
        <w:t>Tachycardia.</w:t>
      </w:r>
      <w:r>
        <w:rPr>
          <w:spacing w:val="-8"/>
        </w:rPr>
        <w:t xml:space="preserve"> </w:t>
      </w:r>
      <w:r>
        <w:rPr>
          <w:spacing w:val="-1"/>
        </w:rPr>
        <w:t>(November</w:t>
      </w:r>
      <w:r>
        <w:rPr>
          <w:spacing w:val="-5"/>
        </w:rPr>
        <w:t xml:space="preserve"> </w:t>
      </w:r>
      <w:r>
        <w:rPr>
          <w:spacing w:val="-1"/>
        </w:rPr>
        <w:t>2017).</w:t>
      </w:r>
      <w:r>
        <w:rPr>
          <w:spacing w:val="-4"/>
        </w:rPr>
        <w:t xml:space="preserve"> </w:t>
      </w:r>
      <w:r>
        <w:rPr>
          <w:spacing w:val="-2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25">
        <w:r>
          <w:rPr>
            <w:color w:val="2C6096"/>
            <w:spacing w:val="-1"/>
            <w:u w:val="single" w:color="2C6096"/>
          </w:rPr>
          <w:t>https://en.wikipedia.org/wiki/Junctional_tachycardia</w:t>
        </w:r>
      </w:hyperlink>
    </w:p>
    <w:p w14:paraId="76FA35D5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D6" w14:textId="77777777" w:rsidR="00CF7E41" w:rsidRDefault="00EC249C">
      <w:pPr>
        <w:pStyle w:val="BodyText"/>
        <w:spacing w:before="76" w:line="408" w:lineRule="auto"/>
        <w:ind w:left="881" w:right="3699"/>
      </w:pPr>
      <w:r>
        <w:t>Kuntz,</w:t>
      </w:r>
      <w:r>
        <w:rPr>
          <w:spacing w:val="-1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rPr>
          <w:spacing w:val="-1"/>
        </w:rPr>
        <w:t>(n.d.).</w:t>
      </w:r>
      <w:r>
        <w:t xml:space="preserve"> 5</w:t>
      </w:r>
      <w:r>
        <w:rPr>
          <w:spacing w:val="-7"/>
        </w:rPr>
        <w:t xml:space="preserve"> </w:t>
      </w:r>
      <w:r>
        <w:rPr>
          <w:spacing w:val="-1"/>
        </w:rPr>
        <w:t>Step Method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EKG</w:t>
      </w:r>
      <w:r>
        <w:rPr>
          <w:spacing w:val="-5"/>
        </w:rPr>
        <w:t xml:space="preserve"> </w:t>
      </w:r>
      <w:r>
        <w:rPr>
          <w:spacing w:val="-1"/>
        </w:rPr>
        <w:t>Interpretation. Downloaded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67"/>
          <w:w w:val="99"/>
        </w:rPr>
        <w:t xml:space="preserve"> </w:t>
      </w:r>
      <w:hyperlink r:id="rId26">
        <w:r>
          <w:rPr>
            <w:spacing w:val="-1"/>
          </w:rPr>
          <w:t>https://ekginterpretation.weebly.com/5-step-method.html</w:t>
        </w:r>
      </w:hyperlink>
    </w:p>
    <w:p w14:paraId="76FA35D7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D8" w14:textId="77777777" w:rsidR="00CF7E41" w:rsidRDefault="00EC249C">
      <w:pPr>
        <w:pStyle w:val="BodyText"/>
        <w:spacing w:line="408" w:lineRule="auto"/>
        <w:ind w:left="881" w:right="4270"/>
      </w:pPr>
      <w:r>
        <w:t>Life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Fast</w:t>
      </w:r>
      <w:r>
        <w:rPr>
          <w:spacing w:val="-3"/>
        </w:rPr>
        <w:t xml:space="preserve"> </w:t>
      </w:r>
      <w:r>
        <w:rPr>
          <w:spacing w:val="-1"/>
        </w:rPr>
        <w:t>Lane.</w:t>
      </w:r>
      <w:r>
        <w:rPr>
          <w:spacing w:val="-6"/>
        </w:rPr>
        <w:t xml:space="preserve"> </w:t>
      </w:r>
      <w:r>
        <w:rPr>
          <w:spacing w:val="-1"/>
        </w:rPr>
        <w:t>(2007-2018). ECG</w:t>
      </w:r>
      <w:r>
        <w:rPr>
          <w:spacing w:val="-7"/>
        </w:rPr>
        <w:t xml:space="preserve"> </w:t>
      </w:r>
      <w:r>
        <w:rPr>
          <w:spacing w:val="-1"/>
        </w:rPr>
        <w:t>Library. 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53"/>
          <w:w w:val="99"/>
        </w:rPr>
        <w:t xml:space="preserve"> </w:t>
      </w:r>
      <w:hyperlink r:id="rId27">
        <w:r>
          <w:rPr>
            <w:spacing w:val="-1"/>
          </w:rPr>
          <w:t>https://lifeinthefastlane.com/ecg-library/</w:t>
        </w:r>
      </w:hyperlink>
    </w:p>
    <w:p w14:paraId="76FA35D9" w14:textId="77777777" w:rsidR="00CF7E41" w:rsidRDefault="00CF7E41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76FA35DA" w14:textId="77777777" w:rsidR="00CF7E41" w:rsidRDefault="00EC249C">
      <w:pPr>
        <w:pStyle w:val="BodyText"/>
        <w:spacing w:line="408" w:lineRule="auto"/>
        <w:ind w:left="881" w:right="1515"/>
      </w:pPr>
      <w:proofErr w:type="spellStart"/>
      <w:r>
        <w:t>Pozner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rPr>
          <w:spacing w:val="-7"/>
        </w:rPr>
        <w:t xml:space="preserve"> </w:t>
      </w:r>
      <w:r>
        <w:rPr>
          <w:spacing w:val="-1"/>
        </w:rPr>
        <w:t>(December</w:t>
      </w:r>
      <w:r>
        <w:rPr>
          <w:spacing w:val="-7"/>
        </w:rPr>
        <w:t xml:space="preserve"> </w:t>
      </w:r>
      <w:r>
        <w:t>2017).</w:t>
      </w:r>
      <w:r>
        <w:rPr>
          <w:spacing w:val="-7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Cardiac</w:t>
      </w:r>
      <w:r>
        <w:rPr>
          <w:spacing w:val="-3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(ACLS)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Adults.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63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hyperlink r:id="rId28">
        <w:r>
          <w:rPr>
            <w:color w:val="2C6096"/>
            <w:spacing w:val="-1"/>
            <w:u w:val="single" w:color="2C6096"/>
          </w:rPr>
          <w:t>https://www-uptodate-com.proxy.cvtc.edu/contents/advanced-</w:t>
        </w:r>
      </w:hyperlink>
      <w:r>
        <w:rPr>
          <w:color w:val="2C6096"/>
        </w:rPr>
        <w:t xml:space="preserve"> </w:t>
      </w:r>
      <w:hyperlink r:id="rId29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cardiac-life-support-</w:t>
        </w:r>
        <w:proofErr w:type="spellStart"/>
        <w:r>
          <w:rPr>
            <w:color w:val="2C6096"/>
            <w:spacing w:val="-1"/>
            <w:u w:val="single" w:color="2C6096"/>
          </w:rPr>
          <w:t>acls</w:t>
        </w:r>
        <w:proofErr w:type="spellEnd"/>
        <w:r>
          <w:rPr>
            <w:color w:val="2C6096"/>
            <w:spacing w:val="-1"/>
            <w:u w:val="single" w:color="2C6096"/>
          </w:rPr>
          <w:t>-in-</w:t>
        </w:r>
      </w:hyperlink>
      <w:r>
        <w:rPr>
          <w:color w:val="2C6096"/>
        </w:rPr>
        <w:t xml:space="preserve"> </w:t>
      </w:r>
      <w:hyperlink r:id="rId30">
        <w:r>
          <w:rPr>
            <w:color w:val="2C6096"/>
            <w:w w:val="99"/>
          </w:rPr>
          <w:t xml:space="preserve"> </w:t>
        </w:r>
        <w:r>
          <w:rPr>
            <w:color w:val="2C6096"/>
            <w:spacing w:val="-1"/>
            <w:u w:val="single" w:color="2C6096"/>
          </w:rPr>
          <w:t>adults?search=ventricular%20fibrillation&amp;source=search_result&amp;selectedTitle=3~150&amp;</w:t>
        </w:r>
      </w:hyperlink>
      <w:r>
        <w:rPr>
          <w:color w:val="2C6096"/>
        </w:rPr>
        <w:t xml:space="preserve"> </w:t>
      </w:r>
      <w:hyperlink r:id="rId31">
        <w:r>
          <w:rPr>
            <w:color w:val="2C6096"/>
          </w:rPr>
          <w:t xml:space="preserve"> </w:t>
        </w:r>
        <w:proofErr w:type="spellStart"/>
        <w:r>
          <w:rPr>
            <w:color w:val="2C6096"/>
            <w:spacing w:val="-1"/>
            <w:u w:val="single" w:color="2C6096"/>
          </w:rPr>
          <w:t>usage_type</w:t>
        </w:r>
        <w:proofErr w:type="spellEnd"/>
        <w:r>
          <w:rPr>
            <w:color w:val="2C6096"/>
            <w:spacing w:val="-1"/>
            <w:u w:val="single" w:color="2C6096"/>
          </w:rPr>
          <w:t>=</w:t>
        </w:r>
        <w:proofErr w:type="spellStart"/>
        <w:r>
          <w:rPr>
            <w:color w:val="2C6096"/>
            <w:spacing w:val="-1"/>
            <w:u w:val="single" w:color="2C6096"/>
          </w:rPr>
          <w:t>default&amp;display_rank</w:t>
        </w:r>
        <w:proofErr w:type="spellEnd"/>
        <w:r>
          <w:rPr>
            <w:color w:val="2C6096"/>
            <w:spacing w:val="-1"/>
            <w:u w:val="single" w:color="2C6096"/>
          </w:rPr>
          <w:t>=3</w:t>
        </w:r>
      </w:hyperlink>
    </w:p>
    <w:p w14:paraId="76FA35DB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DC" w14:textId="77777777" w:rsidR="00CF7E41" w:rsidRDefault="00EC249C">
      <w:pPr>
        <w:pStyle w:val="BodyText"/>
        <w:spacing w:before="76" w:line="408" w:lineRule="auto"/>
        <w:ind w:left="881" w:right="1808"/>
      </w:pPr>
      <w:r>
        <w:rPr>
          <w:spacing w:val="-1"/>
        </w:rPr>
        <w:t>Premature</w:t>
      </w:r>
      <w:r>
        <w:rPr>
          <w:spacing w:val="-5"/>
        </w:rPr>
        <w:t xml:space="preserve"> </w:t>
      </w:r>
      <w:r>
        <w:t xml:space="preserve">Atrial </w:t>
      </w:r>
      <w:r>
        <w:rPr>
          <w:spacing w:val="-1"/>
        </w:rPr>
        <w:t>Contraction.</w:t>
      </w:r>
      <w:r>
        <w:rPr>
          <w:spacing w:val="-2"/>
        </w:rPr>
        <w:t xml:space="preserve"> </w:t>
      </w:r>
      <w:r>
        <w:rPr>
          <w:spacing w:val="-1"/>
        </w:rPr>
        <w:t>(September</w:t>
      </w:r>
      <w:r>
        <w:rPr>
          <w:spacing w:val="-3"/>
        </w:rPr>
        <w:t xml:space="preserve"> </w:t>
      </w:r>
      <w:r>
        <w:rPr>
          <w:spacing w:val="-1"/>
        </w:rPr>
        <w:t>2017).</w:t>
      </w:r>
      <w:r>
        <w:rPr>
          <w:spacing w:val="-3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39"/>
          <w:w w:val="99"/>
        </w:rPr>
        <w:t xml:space="preserve"> </w:t>
      </w:r>
      <w:hyperlink r:id="rId32">
        <w:r>
          <w:rPr>
            <w:spacing w:val="-1"/>
          </w:rPr>
          <w:t>https://en.wikipedia.org/wiki/Premature_atrial_contraction</w:t>
        </w:r>
      </w:hyperlink>
    </w:p>
    <w:p w14:paraId="76FA35DD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DE" w14:textId="77777777" w:rsidR="00CF7E41" w:rsidRDefault="00EC249C">
      <w:pPr>
        <w:pStyle w:val="BodyText"/>
        <w:spacing w:line="408" w:lineRule="auto"/>
        <w:ind w:left="881" w:right="1808"/>
      </w:pPr>
      <w:r>
        <w:rPr>
          <w:spacing w:val="-1"/>
        </w:rPr>
        <w:t>Premature</w:t>
      </w:r>
      <w:r>
        <w:rPr>
          <w:spacing w:val="-5"/>
        </w:rPr>
        <w:t xml:space="preserve"> </w:t>
      </w:r>
      <w:r>
        <w:rPr>
          <w:spacing w:val="-1"/>
        </w:rPr>
        <w:t>Junctional Contraction.</w:t>
      </w:r>
      <w:r>
        <w:rPr>
          <w:spacing w:val="-2"/>
        </w:rPr>
        <w:t xml:space="preserve"> </w:t>
      </w:r>
      <w:r>
        <w:rPr>
          <w:spacing w:val="-1"/>
        </w:rPr>
        <w:t>(May 2017).</w:t>
      </w:r>
      <w:r>
        <w:rPr>
          <w:spacing w:val="-3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47"/>
          <w:w w:val="99"/>
        </w:rPr>
        <w:t xml:space="preserve"> </w:t>
      </w:r>
      <w:hyperlink r:id="rId33">
        <w:r>
          <w:rPr>
            <w:spacing w:val="-1"/>
          </w:rPr>
          <w:t>https://en.wikipedia.org/wiki/Premature_junctional_contraction</w:t>
        </w:r>
      </w:hyperlink>
    </w:p>
    <w:p w14:paraId="76FA35E2" w14:textId="729E912A" w:rsidR="00CF7E41" w:rsidRDefault="00683FE5" w:rsidP="00772E08">
      <w:pPr>
        <w:rPr>
          <w:rFonts w:ascii="Georgia" w:eastAsia="Georgia" w:hAnsi="Georgia" w:cs="Georgia"/>
        </w:rPr>
      </w:pPr>
      <w:r>
        <w:pict w14:anchorId="76FA363E">
          <v:shape id="_x0000_s1027" type="#_x0000_t202" style="position:absolute;margin-left:583.85pt;margin-top:25.4pt;width:10.5pt;height:173.2pt;z-index:1768;mso-position-horizontal-relative:page;mso-position-vertical-relative:page" filled="f" stroked="f">
            <v:textbox style="layout-flow:vertical;mso-layout-flow-alt:bottom-to-top" inset="0,0,0,0">
              <w:txbxContent>
                <w:p w14:paraId="76FA365B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E3" w14:textId="77777777" w:rsidR="00CF7E41" w:rsidRDefault="00EC249C" w:rsidP="00772E08">
      <w:pPr>
        <w:pStyle w:val="BodyText"/>
        <w:spacing w:line="408" w:lineRule="auto"/>
        <w:ind w:right="1808"/>
      </w:pPr>
      <w:r>
        <w:rPr>
          <w:spacing w:val="-1"/>
        </w:rPr>
        <w:t>Premature</w:t>
      </w:r>
      <w:r>
        <w:rPr>
          <w:spacing w:val="-6"/>
        </w:rPr>
        <w:t xml:space="preserve"> </w:t>
      </w:r>
      <w:r>
        <w:rPr>
          <w:spacing w:val="-1"/>
        </w:rPr>
        <w:t>Ventricular</w:t>
      </w:r>
      <w:r>
        <w:rPr>
          <w:spacing w:val="-5"/>
        </w:rPr>
        <w:t xml:space="preserve"> </w:t>
      </w:r>
      <w:r>
        <w:rPr>
          <w:spacing w:val="-1"/>
        </w:rPr>
        <w:t>Contraction.</w:t>
      </w:r>
      <w:r>
        <w:rPr>
          <w:spacing w:val="-4"/>
        </w:rPr>
        <w:t xml:space="preserve"> </w:t>
      </w:r>
      <w:r>
        <w:rPr>
          <w:spacing w:val="-1"/>
        </w:rPr>
        <w:t>(January</w:t>
      </w:r>
      <w:r>
        <w:rPr>
          <w:spacing w:val="-3"/>
        </w:rPr>
        <w:t xml:space="preserve"> </w:t>
      </w:r>
      <w:r>
        <w:t>2018).</w:t>
      </w:r>
      <w:r>
        <w:rPr>
          <w:spacing w:val="-12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61"/>
          <w:w w:val="99"/>
        </w:rPr>
        <w:t xml:space="preserve"> </w:t>
      </w:r>
      <w:hyperlink r:id="rId34" w:anchor="Pathophysiology">
        <w:r>
          <w:rPr>
            <w:spacing w:val="-1"/>
          </w:rPr>
          <w:t>https://en.wikipedia.org/wiki/Premature_ventricular_contraction#Pathophysiology</w:t>
        </w:r>
      </w:hyperlink>
    </w:p>
    <w:p w14:paraId="76FA35E4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E5" w14:textId="77777777" w:rsidR="00CF7E41" w:rsidRDefault="00EC249C">
      <w:pPr>
        <w:pStyle w:val="BodyText"/>
        <w:ind w:left="160" w:firstLine="0"/>
      </w:pPr>
      <w:proofErr w:type="spellStart"/>
      <w:r>
        <w:rPr>
          <w:spacing w:val="-1"/>
        </w:rPr>
        <w:t>Rawshani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1"/>
        </w:rPr>
        <w:t>A.</w:t>
      </w:r>
      <w:r>
        <w:rPr>
          <w:spacing w:val="-8"/>
        </w:rPr>
        <w:t xml:space="preserve"> </w:t>
      </w:r>
      <w:r>
        <w:rPr>
          <w:spacing w:val="-1"/>
        </w:rPr>
        <w:t>(2017).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8"/>
        </w:rPr>
        <w:t xml:space="preserve"> </w:t>
      </w:r>
      <w:r>
        <w:rPr>
          <w:spacing w:val="-1"/>
        </w:rPr>
        <w:t>ECG</w:t>
      </w:r>
      <w:r>
        <w:rPr>
          <w:spacing w:val="-3"/>
        </w:rPr>
        <w:t xml:space="preserve"> </w:t>
      </w:r>
      <w:r>
        <w:rPr>
          <w:spacing w:val="-1"/>
        </w:rPr>
        <w:t>Interpretation.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hyperlink r:id="rId35">
        <w:r>
          <w:rPr>
            <w:color w:val="2C6096"/>
            <w:spacing w:val="-1"/>
            <w:u w:val="single" w:color="2C6096"/>
          </w:rPr>
          <w:t>https://ecgwaves.com/</w:t>
        </w:r>
      </w:hyperlink>
    </w:p>
    <w:p w14:paraId="76FA35E6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5E7" w14:textId="77777777" w:rsidR="00CF7E41" w:rsidRDefault="00CF7E41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76FA35E8" w14:textId="77777777" w:rsidR="00CF7E41" w:rsidRDefault="00EC249C">
      <w:pPr>
        <w:pStyle w:val="BodyText"/>
        <w:spacing w:before="76" w:line="408" w:lineRule="auto"/>
        <w:ind w:left="881" w:right="1527"/>
      </w:pPr>
      <w:r>
        <w:rPr>
          <w:spacing w:val="-1"/>
        </w:rPr>
        <w:t>Sauer,</w:t>
      </w:r>
      <w:r>
        <w:rPr>
          <w:spacing w:val="-2"/>
        </w:rPr>
        <w:t xml:space="preserve"> </w:t>
      </w:r>
      <w:r>
        <w:t>W.</w:t>
      </w:r>
      <w:r>
        <w:rPr>
          <w:spacing w:val="-1"/>
        </w:rPr>
        <w:t xml:space="preserve"> (December</w:t>
      </w:r>
      <w:r>
        <w:rPr>
          <w:spacing w:val="-7"/>
        </w:rPr>
        <w:t xml:space="preserve"> </w:t>
      </w:r>
      <w:r>
        <w:t>2017).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2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atrioventricular</w:t>
      </w:r>
      <w:r>
        <w:rPr>
          <w:spacing w:val="-2"/>
        </w:rPr>
        <w:t xml:space="preserve"> </w:t>
      </w:r>
      <w:r>
        <w:rPr>
          <w:spacing w:val="-1"/>
        </w:rPr>
        <w:t>block:</w:t>
      </w:r>
      <w:r>
        <w:rPr>
          <w:spacing w:val="-6"/>
        </w:rPr>
        <w:t xml:space="preserve"> </w:t>
      </w:r>
      <w:r>
        <w:rPr>
          <w:spacing w:val="-1"/>
        </w:rPr>
        <w:t>Mobitz</w:t>
      </w:r>
      <w: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(Wenckebach</w:t>
      </w:r>
      <w:r>
        <w:rPr>
          <w:spacing w:val="100"/>
        </w:rPr>
        <w:t xml:space="preserve"> </w:t>
      </w:r>
      <w:r>
        <w:t>block).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36">
        <w:r>
          <w:rPr>
            <w:spacing w:val="-1"/>
          </w:rPr>
          <w:t>https://www.uptodate.com/contents/second-</w:t>
        </w:r>
      </w:hyperlink>
      <w:r>
        <w:rPr>
          <w:spacing w:val="69"/>
        </w:rPr>
        <w:t xml:space="preserve"> </w:t>
      </w:r>
      <w:hyperlink r:id="rId37">
        <w:r>
          <w:rPr>
            <w:spacing w:val="-1"/>
          </w:rPr>
          <w:t>degree-atrioventricular-block-</w:t>
        </w:r>
        <w:proofErr w:type="spellStart"/>
        <w:r>
          <w:rPr>
            <w:spacing w:val="-1"/>
          </w:rPr>
          <w:t>mobitz</w:t>
        </w:r>
        <w:proofErr w:type="spellEnd"/>
        <w:r>
          <w:rPr>
            <w:spacing w:val="-1"/>
          </w:rPr>
          <w:t>-type-i-</w:t>
        </w:r>
        <w:proofErr w:type="spellStart"/>
        <w:r>
          <w:rPr>
            <w:spacing w:val="-1"/>
          </w:rPr>
          <w:t>wenckebach</w:t>
        </w:r>
        <w:proofErr w:type="spellEnd"/>
        <w:r>
          <w:rPr>
            <w:spacing w:val="-1"/>
          </w:rPr>
          <w:t>-</w:t>
        </w:r>
      </w:hyperlink>
      <w:r>
        <w:rPr>
          <w:spacing w:val="73"/>
        </w:rPr>
        <w:t xml:space="preserve"> </w:t>
      </w:r>
      <w:hyperlink r:id="rId38">
        <w:r>
          <w:rPr>
            <w:spacing w:val="-1"/>
          </w:rPr>
          <w:t>block?search=wenckebach&amp;source=search_result&amp;selectedTitle=1~32&amp;usage_type=def</w:t>
        </w:r>
      </w:hyperlink>
      <w:r>
        <w:rPr>
          <w:spacing w:val="65"/>
        </w:rPr>
        <w:t xml:space="preserve"> </w:t>
      </w:r>
      <w:hyperlink r:id="rId39">
        <w:proofErr w:type="spellStart"/>
        <w:r>
          <w:rPr>
            <w:spacing w:val="-1"/>
          </w:rPr>
          <w:t>ault&amp;display_rank</w:t>
        </w:r>
        <w:proofErr w:type="spellEnd"/>
        <w:r>
          <w:rPr>
            <w:spacing w:val="-1"/>
          </w:rPr>
          <w:t>=1</w:t>
        </w:r>
      </w:hyperlink>
    </w:p>
    <w:p w14:paraId="76FA35E9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EA" w14:textId="77777777" w:rsidR="00CF7E41" w:rsidRDefault="00EC249C">
      <w:pPr>
        <w:pStyle w:val="BodyText"/>
        <w:spacing w:line="408" w:lineRule="auto"/>
        <w:ind w:left="881" w:right="1516"/>
      </w:pPr>
      <w:r>
        <w:rPr>
          <w:spacing w:val="-1"/>
        </w:rPr>
        <w:t xml:space="preserve">Sauer, </w:t>
      </w:r>
      <w:r>
        <w:t>W.</w:t>
      </w:r>
      <w:r>
        <w:rPr>
          <w:spacing w:val="-1"/>
        </w:rPr>
        <w:t xml:space="preserve"> (December</w:t>
      </w:r>
      <w:r>
        <w:rPr>
          <w:spacing w:val="-7"/>
        </w:rPr>
        <w:t xml:space="preserve"> </w:t>
      </w:r>
      <w:r>
        <w:t>2017).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2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atrioventricular</w:t>
      </w:r>
      <w:r>
        <w:rPr>
          <w:spacing w:val="-2"/>
        </w:rPr>
        <w:t xml:space="preserve"> </w:t>
      </w:r>
      <w:r>
        <w:rPr>
          <w:spacing w:val="-1"/>
        </w:rPr>
        <w:t>block:</w:t>
      </w:r>
      <w:r>
        <w:rPr>
          <w:spacing w:val="-6"/>
        </w:rPr>
        <w:t xml:space="preserve"> </w:t>
      </w:r>
      <w:r>
        <w:rPr>
          <w:spacing w:val="-1"/>
        </w:rPr>
        <w:t>Mobitz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rPr>
          <w:spacing w:val="1"/>
        </w:rPr>
        <w:t>II.</w:t>
      </w:r>
      <w:r>
        <w:rPr>
          <w:spacing w:val="-1"/>
        </w:rPr>
        <w:t xml:space="preserve"> Downloaded</w:t>
      </w:r>
      <w:r>
        <w:rPr>
          <w:spacing w:val="83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hyperlink r:id="rId40">
        <w:r>
          <w:rPr>
            <w:color w:val="2C6096"/>
            <w:spacing w:val="-1"/>
            <w:u w:val="single" w:color="2C6096"/>
          </w:rPr>
          <w:t>https://www.uptodate.com/contents/second-degree-atrioventricular-</w:t>
        </w:r>
      </w:hyperlink>
      <w:r>
        <w:rPr>
          <w:color w:val="2C6096"/>
        </w:rPr>
        <w:t xml:space="preserve"> </w:t>
      </w:r>
      <w:hyperlink r:id="rId41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block-</w:t>
        </w:r>
        <w:proofErr w:type="spellStart"/>
        <w:r>
          <w:rPr>
            <w:color w:val="2C6096"/>
            <w:spacing w:val="-1"/>
            <w:u w:val="single" w:color="2C6096"/>
          </w:rPr>
          <w:t>mobitz</w:t>
        </w:r>
        <w:proofErr w:type="spellEnd"/>
        <w:r>
          <w:rPr>
            <w:color w:val="2C6096"/>
            <w:spacing w:val="-1"/>
            <w:u w:val="single" w:color="2C6096"/>
          </w:rPr>
          <w:t>-type-</w:t>
        </w:r>
      </w:hyperlink>
      <w:r>
        <w:rPr>
          <w:color w:val="2C6096"/>
        </w:rPr>
        <w:t xml:space="preserve"> </w:t>
      </w:r>
      <w:hyperlink r:id="rId42">
        <w:r>
          <w:rPr>
            <w:color w:val="2C6096"/>
            <w:w w:val="99"/>
          </w:rPr>
          <w:t xml:space="preserve"> </w:t>
        </w:r>
        <w:r>
          <w:rPr>
            <w:color w:val="2C6096"/>
            <w:spacing w:val="-1"/>
            <w:u w:val="single" w:color="2C6096"/>
          </w:rPr>
          <w:t>ii?search=second%20degree%20mobitz%20ii&amp;source=search_result&amp;selectedTitle=1~1</w:t>
        </w:r>
      </w:hyperlink>
      <w:r>
        <w:rPr>
          <w:color w:val="2C6096"/>
          <w:w w:val="99"/>
        </w:rPr>
        <w:t xml:space="preserve"> </w:t>
      </w:r>
      <w:hyperlink r:id="rId43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50&amp;usage_type=</w:t>
        </w:r>
        <w:proofErr w:type="spellStart"/>
        <w:r>
          <w:rPr>
            <w:color w:val="2C6096"/>
            <w:spacing w:val="-1"/>
            <w:u w:val="single" w:color="2C6096"/>
          </w:rPr>
          <w:t>default&amp;display_rank</w:t>
        </w:r>
        <w:proofErr w:type="spellEnd"/>
        <w:r>
          <w:rPr>
            <w:color w:val="2C6096"/>
            <w:spacing w:val="-1"/>
            <w:u w:val="single" w:color="2C6096"/>
          </w:rPr>
          <w:t>=1</w:t>
        </w:r>
      </w:hyperlink>
    </w:p>
    <w:p w14:paraId="76FA35EB" w14:textId="77777777" w:rsidR="00CF7E41" w:rsidRDefault="00CF7E41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76FA35EC" w14:textId="77777777" w:rsidR="00CF7E41" w:rsidRDefault="00EC249C">
      <w:pPr>
        <w:pStyle w:val="BodyText"/>
        <w:spacing w:before="76" w:line="408" w:lineRule="auto"/>
        <w:ind w:left="881" w:right="3299"/>
      </w:pPr>
      <w:r>
        <w:rPr>
          <w:spacing w:val="-1"/>
        </w:rPr>
        <w:t>Second-degree</w:t>
      </w:r>
      <w:r>
        <w:rPr>
          <w:spacing w:val="-5"/>
        </w:rPr>
        <w:t xml:space="preserve"> </w:t>
      </w:r>
      <w:r>
        <w:rPr>
          <w:spacing w:val="-1"/>
        </w:rPr>
        <w:t>Atrioventricular</w:t>
      </w:r>
      <w:r>
        <w:rPr>
          <w:spacing w:val="-4"/>
        </w:rPr>
        <w:t xml:space="preserve"> </w:t>
      </w:r>
      <w:r>
        <w:rPr>
          <w:spacing w:val="-1"/>
        </w:rPr>
        <w:t>block.</w:t>
      </w:r>
      <w:r>
        <w:rPr>
          <w:spacing w:val="-8"/>
        </w:rPr>
        <w:t xml:space="preserve"> </w:t>
      </w:r>
      <w:r>
        <w:rPr>
          <w:spacing w:val="-1"/>
        </w:rPr>
        <w:t>(December</w:t>
      </w:r>
      <w:r>
        <w:rPr>
          <w:spacing w:val="-3"/>
        </w:rPr>
        <w:t xml:space="preserve"> </w:t>
      </w:r>
      <w:r>
        <w:rPr>
          <w:spacing w:val="-1"/>
        </w:rPr>
        <w:t>2017).</w:t>
      </w:r>
      <w:r>
        <w:rPr>
          <w:spacing w:val="-3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75"/>
          <w:w w:val="99"/>
        </w:rPr>
        <w:t xml:space="preserve"> </w:t>
      </w:r>
      <w:hyperlink r:id="rId44">
        <w:r>
          <w:rPr>
            <w:spacing w:val="-1"/>
          </w:rPr>
          <w:t>https://en.wikipedia.org/wiki/Second-degree_atrioventricular_block</w:t>
        </w:r>
      </w:hyperlink>
    </w:p>
    <w:p w14:paraId="76FA35ED" w14:textId="77777777" w:rsidR="00CF7E41" w:rsidRDefault="00CF7E41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76FA35EE" w14:textId="77777777" w:rsidR="00CF7E41" w:rsidRDefault="00EC249C">
      <w:pPr>
        <w:pStyle w:val="BodyText"/>
        <w:spacing w:line="408" w:lineRule="auto"/>
        <w:ind w:left="881" w:right="1808"/>
      </w:pPr>
      <w:r>
        <w:t>Sinus</w:t>
      </w:r>
      <w:r>
        <w:rPr>
          <w:spacing w:val="-5"/>
        </w:rPr>
        <w:t xml:space="preserve"> </w:t>
      </w:r>
      <w:r>
        <w:rPr>
          <w:spacing w:val="-1"/>
        </w:rPr>
        <w:t>Tachycardia.</w:t>
      </w:r>
      <w:r>
        <w:rPr>
          <w:spacing w:val="-3"/>
        </w:rPr>
        <w:t xml:space="preserve"> </w:t>
      </w:r>
      <w:r>
        <w:rPr>
          <w:spacing w:val="-1"/>
        </w:rPr>
        <w:t>(September</w:t>
      </w:r>
      <w:r>
        <w:rPr>
          <w:spacing w:val="-4"/>
        </w:rPr>
        <w:t xml:space="preserve"> </w:t>
      </w:r>
      <w:r>
        <w:rPr>
          <w:spacing w:val="-1"/>
        </w:rPr>
        <w:t>2017).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31"/>
          <w:w w:val="99"/>
        </w:rPr>
        <w:t xml:space="preserve"> </w:t>
      </w:r>
      <w:hyperlink r:id="rId45">
        <w:r>
          <w:rPr>
            <w:spacing w:val="-1"/>
          </w:rPr>
          <w:t>https://en.wikipedia.org/wiki/Sinus_tachycardia</w:t>
        </w:r>
      </w:hyperlink>
    </w:p>
    <w:p w14:paraId="76FA35EF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F0" w14:textId="77777777" w:rsidR="00CF7E41" w:rsidRDefault="00EC249C">
      <w:pPr>
        <w:pStyle w:val="BodyText"/>
        <w:spacing w:line="408" w:lineRule="auto"/>
        <w:ind w:left="881" w:right="1808"/>
      </w:pPr>
      <w:r>
        <w:t>Sinus</w:t>
      </w:r>
      <w:r>
        <w:rPr>
          <w:spacing w:val="-4"/>
        </w:rPr>
        <w:t xml:space="preserve"> </w:t>
      </w:r>
      <w:r>
        <w:rPr>
          <w:spacing w:val="-1"/>
        </w:rPr>
        <w:t>Bradycardia.</w:t>
      </w:r>
      <w:r>
        <w:rPr>
          <w:spacing w:val="-3"/>
        </w:rPr>
        <w:t xml:space="preserve"> </w:t>
      </w:r>
      <w:r>
        <w:t>(May</w:t>
      </w:r>
      <w:r>
        <w:rPr>
          <w:spacing w:val="-7"/>
        </w:rPr>
        <w:t xml:space="preserve"> </w:t>
      </w:r>
      <w:r>
        <w:rPr>
          <w:spacing w:val="-1"/>
        </w:rPr>
        <w:t>2017).</w:t>
      </w:r>
      <w:r>
        <w:rPr>
          <w:spacing w:val="-3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25"/>
          <w:w w:val="99"/>
        </w:rPr>
        <w:t xml:space="preserve"> </w:t>
      </w:r>
      <w:hyperlink r:id="rId46">
        <w:r>
          <w:rPr>
            <w:spacing w:val="-1"/>
          </w:rPr>
          <w:t>https://en.wikipedia.org/wiki/Sinus_bradycardia</w:t>
        </w:r>
      </w:hyperlink>
    </w:p>
    <w:p w14:paraId="76FA35F1" w14:textId="77777777" w:rsidR="00CF7E41" w:rsidRDefault="00CF7E41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76FA35F2" w14:textId="77777777" w:rsidR="00CF7E41" w:rsidRDefault="00EC249C">
      <w:pPr>
        <w:pStyle w:val="BodyText"/>
        <w:spacing w:line="408" w:lineRule="auto"/>
        <w:ind w:left="881" w:right="1808"/>
      </w:pPr>
      <w:r>
        <w:rPr>
          <w:spacing w:val="-1"/>
        </w:rPr>
        <w:t>Supraventricular</w:t>
      </w:r>
      <w:r>
        <w:rPr>
          <w:spacing w:val="-6"/>
        </w:rPr>
        <w:t xml:space="preserve"> </w:t>
      </w:r>
      <w:r>
        <w:rPr>
          <w:spacing w:val="-1"/>
        </w:rPr>
        <w:t>Tachycardia.</w:t>
      </w:r>
      <w:r>
        <w:rPr>
          <w:spacing w:val="-5"/>
        </w:rPr>
        <w:t xml:space="preserve"> </w:t>
      </w:r>
      <w:r>
        <w:rPr>
          <w:spacing w:val="-1"/>
        </w:rPr>
        <w:t>(January</w:t>
      </w:r>
      <w:r>
        <w:rPr>
          <w:spacing w:val="-4"/>
        </w:rPr>
        <w:t xml:space="preserve"> </w:t>
      </w:r>
      <w:r>
        <w:rPr>
          <w:spacing w:val="-1"/>
        </w:rPr>
        <w:t>2018).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47">
        <w:r>
          <w:rPr>
            <w:color w:val="2C6096"/>
            <w:spacing w:val="-1"/>
            <w:u w:val="single" w:color="2C6096"/>
          </w:rPr>
          <w:t>https://en.wikipedia.org/wiki/Supraventricular_tachycardia</w:t>
        </w:r>
      </w:hyperlink>
    </w:p>
    <w:p w14:paraId="76FA35F3" w14:textId="77777777" w:rsidR="00CF7E41" w:rsidRDefault="00CF7E41">
      <w:pPr>
        <w:rPr>
          <w:rFonts w:ascii="Georgia" w:eastAsia="Georgia" w:hAnsi="Georgia" w:cs="Georgia"/>
          <w:sz w:val="25"/>
          <w:szCs w:val="25"/>
        </w:rPr>
      </w:pPr>
    </w:p>
    <w:p w14:paraId="76FA35F4" w14:textId="77777777" w:rsidR="00CF7E41" w:rsidRDefault="00EC249C">
      <w:pPr>
        <w:pStyle w:val="BodyText"/>
        <w:spacing w:before="76" w:line="408" w:lineRule="auto"/>
        <w:ind w:left="881" w:right="1808"/>
      </w:pPr>
      <w:proofErr w:type="spellStart"/>
      <w:r>
        <w:rPr>
          <w:spacing w:val="-1"/>
        </w:rPr>
        <w:t>Torsades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Pointes.</w:t>
      </w:r>
      <w:r>
        <w:rPr>
          <w:spacing w:val="-2"/>
        </w:rPr>
        <w:t xml:space="preserve"> </w:t>
      </w:r>
      <w:r>
        <w:rPr>
          <w:spacing w:val="-1"/>
        </w:rPr>
        <w:t>(January 2018).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48">
        <w:r>
          <w:rPr>
            <w:color w:val="2C6096"/>
            <w:spacing w:val="-1"/>
            <w:u w:val="single" w:color="2C6096"/>
          </w:rPr>
          <w:t>https://en.wikipedia.org/wiki/Torsades_de_pointes</w:t>
        </w:r>
      </w:hyperlink>
    </w:p>
    <w:p w14:paraId="76FA35F8" w14:textId="5E151A4A" w:rsidR="00CF7E41" w:rsidRDefault="00683FE5" w:rsidP="00772E08">
      <w:pPr>
        <w:rPr>
          <w:rFonts w:ascii="Georgia" w:eastAsia="Georgia" w:hAnsi="Georgia" w:cs="Georgia"/>
        </w:rPr>
      </w:pPr>
      <w:r>
        <w:lastRenderedPageBreak/>
        <w:pict w14:anchorId="76FA363F">
          <v:shape id="_x0000_s1026" type="#_x0000_t202" style="position:absolute;margin-left:583.85pt;margin-top:25.4pt;width:10.5pt;height:173.2pt;z-index:1792;mso-position-horizontal-relative:page;mso-position-vertical-relative:page" filled="f" stroked="f">
            <v:textbox style="layout-flow:vertical;mso-layout-flow-alt:bottom-to-top" inset="0,0,0,0">
              <w:txbxContent>
                <w:p w14:paraId="76FA365C" w14:textId="77777777" w:rsidR="00CF7E41" w:rsidRDefault="00EC249C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76FA35F9" w14:textId="77777777" w:rsidR="00CF7E41" w:rsidRDefault="00EC249C">
      <w:pPr>
        <w:pStyle w:val="BodyText"/>
        <w:spacing w:line="408" w:lineRule="auto"/>
        <w:ind w:left="881" w:right="1515"/>
      </w:pP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Mexico.</w:t>
      </w:r>
      <w:r>
        <w:rPr>
          <w:spacing w:val="-7"/>
        </w:rPr>
        <w:t xml:space="preserve"> </w:t>
      </w:r>
      <w:r>
        <w:rPr>
          <w:spacing w:val="-1"/>
        </w:rPr>
        <w:t>(January</w:t>
      </w:r>
      <w:r>
        <w:t xml:space="preserve"> </w:t>
      </w:r>
      <w:r>
        <w:rPr>
          <w:spacing w:val="-1"/>
        </w:rPr>
        <w:t>2017).</w:t>
      </w:r>
      <w:r>
        <w:rPr>
          <w:spacing w:val="-7"/>
        </w:rPr>
        <w:t xml:space="preserve"> </w:t>
      </w:r>
      <w:r>
        <w:rPr>
          <w:spacing w:val="-1"/>
        </w:rPr>
        <w:t>Basic</w:t>
      </w:r>
      <w:r>
        <w:rPr>
          <w:spacing w:val="-6"/>
        </w:rPr>
        <w:t xml:space="preserve"> </w:t>
      </w:r>
      <w:r>
        <w:t>Arrhythmia.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49">
        <w:r>
          <w:rPr>
            <w:color w:val="2C6096"/>
            <w:spacing w:val="-1"/>
            <w:u w:val="single" w:color="2C6096"/>
          </w:rPr>
          <w:t>https://learningcentral.health.unm.edu/learning/user/onlineaccess/CE/bac_online/ind</w:t>
        </w:r>
      </w:hyperlink>
      <w:r>
        <w:rPr>
          <w:color w:val="2C6096"/>
        </w:rPr>
        <w:t xml:space="preserve"> </w:t>
      </w:r>
      <w:hyperlink r:id="rId50">
        <w:r>
          <w:rPr>
            <w:color w:val="2C6096"/>
          </w:rPr>
          <w:t xml:space="preserve">  </w:t>
        </w:r>
        <w:r>
          <w:rPr>
            <w:color w:val="2C6096"/>
            <w:spacing w:val="-1"/>
            <w:u w:val="single" w:color="2C6096"/>
          </w:rPr>
          <w:t>ex.html</w:t>
        </w:r>
      </w:hyperlink>
    </w:p>
    <w:p w14:paraId="76FA35FA" w14:textId="77777777" w:rsidR="00CF7E41" w:rsidRDefault="00CF7E41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76FA35FB" w14:textId="77777777" w:rsidR="00CF7E41" w:rsidRDefault="00EC249C">
      <w:pPr>
        <w:pStyle w:val="BodyText"/>
        <w:spacing w:before="76" w:line="408" w:lineRule="auto"/>
        <w:ind w:left="881" w:right="1808"/>
      </w:pPr>
      <w:r>
        <w:rPr>
          <w:spacing w:val="-1"/>
        </w:rPr>
        <w:t>Ventricular</w:t>
      </w:r>
      <w:r>
        <w:rPr>
          <w:spacing w:val="-6"/>
        </w:rPr>
        <w:t xml:space="preserve"> </w:t>
      </w:r>
      <w:r>
        <w:t>Fibrillation.</w:t>
      </w:r>
      <w:r>
        <w:rPr>
          <w:spacing w:val="-8"/>
        </w:rPr>
        <w:t xml:space="preserve"> </w:t>
      </w:r>
      <w:r>
        <w:rPr>
          <w:spacing w:val="-1"/>
        </w:rPr>
        <w:t>(January</w:t>
      </w:r>
      <w:r>
        <w:rPr>
          <w:spacing w:val="-4"/>
        </w:rPr>
        <w:t xml:space="preserve"> </w:t>
      </w:r>
      <w:r>
        <w:rPr>
          <w:spacing w:val="-1"/>
        </w:rPr>
        <w:t>2018).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51">
        <w:r>
          <w:rPr>
            <w:color w:val="2C6096"/>
            <w:spacing w:val="-1"/>
            <w:u w:val="single" w:color="2C6096"/>
          </w:rPr>
          <w:t>https://en.wikipedia.org/wiki/Ventricular_fibrillation</w:t>
        </w:r>
      </w:hyperlink>
    </w:p>
    <w:p w14:paraId="76FA35FC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FD" w14:textId="77777777" w:rsidR="00CF7E41" w:rsidRDefault="00EC249C">
      <w:pPr>
        <w:pStyle w:val="BodyText"/>
        <w:spacing w:before="76" w:line="408" w:lineRule="auto"/>
        <w:ind w:left="881" w:right="1808"/>
      </w:pPr>
      <w:r>
        <w:rPr>
          <w:spacing w:val="-1"/>
        </w:rPr>
        <w:t>Ventricular</w:t>
      </w:r>
      <w:r>
        <w:rPr>
          <w:spacing w:val="-6"/>
        </w:rPr>
        <w:t xml:space="preserve"> </w:t>
      </w:r>
      <w:r>
        <w:rPr>
          <w:spacing w:val="-1"/>
        </w:rPr>
        <w:t>Tachycardia.</w:t>
      </w:r>
      <w:r>
        <w:rPr>
          <w:spacing w:val="-5"/>
        </w:rPr>
        <w:t xml:space="preserve"> </w:t>
      </w:r>
      <w:r>
        <w:rPr>
          <w:spacing w:val="-1"/>
        </w:rPr>
        <w:t>(November</w:t>
      </w:r>
      <w:r>
        <w:rPr>
          <w:spacing w:val="-5"/>
        </w:rPr>
        <w:t xml:space="preserve"> </w:t>
      </w:r>
      <w:r>
        <w:rPr>
          <w:spacing w:val="-1"/>
        </w:rPr>
        <w:t>2017).</w:t>
      </w:r>
      <w:r>
        <w:rPr>
          <w:spacing w:val="-5"/>
        </w:rPr>
        <w:t xml:space="preserve"> </w:t>
      </w:r>
      <w:r>
        <w:rPr>
          <w:spacing w:val="-2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52">
        <w:r>
          <w:rPr>
            <w:color w:val="2C6096"/>
            <w:spacing w:val="-1"/>
            <w:u w:val="single" w:color="2C6096"/>
          </w:rPr>
          <w:t>https://en.wikipedia.org/wiki/Ventricular_tachycardia</w:t>
        </w:r>
      </w:hyperlink>
    </w:p>
    <w:p w14:paraId="76FA35FE" w14:textId="77777777" w:rsidR="00CF7E41" w:rsidRDefault="00CF7E41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76FA35FF" w14:textId="77777777" w:rsidR="00CF7E41" w:rsidRDefault="00EC249C">
      <w:pPr>
        <w:pStyle w:val="BodyText"/>
        <w:spacing w:before="76" w:line="408" w:lineRule="auto"/>
        <w:ind w:left="881" w:right="1656"/>
      </w:pPr>
      <w:r>
        <w:t>WebMD</w:t>
      </w:r>
      <w:r>
        <w:rPr>
          <w:spacing w:val="-6"/>
        </w:rPr>
        <w:t xml:space="preserve"> </w:t>
      </w:r>
      <w:r>
        <w:rPr>
          <w:spacing w:val="-1"/>
        </w:rPr>
        <w:t>LLC.</w:t>
      </w:r>
      <w:r>
        <w:rPr>
          <w:spacing w:val="-4"/>
        </w:rPr>
        <w:t xml:space="preserve"> </w:t>
      </w:r>
      <w:r>
        <w:rPr>
          <w:spacing w:val="-1"/>
        </w:rPr>
        <w:t>(2005-2018).</w:t>
      </w:r>
      <w:r>
        <w:rPr>
          <w:spacing w:val="-9"/>
        </w:rPr>
        <w:t xml:space="preserve"> </w:t>
      </w:r>
      <w:r>
        <w:t>Atrial</w:t>
      </w:r>
      <w:r>
        <w:rPr>
          <w:spacing w:val="-4"/>
        </w:rPr>
        <w:t xml:space="preserve"> </w:t>
      </w:r>
      <w:r>
        <w:rPr>
          <w:spacing w:val="-2"/>
        </w:rPr>
        <w:t>Flutter.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t xml:space="preserve"> </w:t>
      </w:r>
      <w:hyperlink r:id="rId53" w:anchor="2">
        <w:r>
          <w:rPr>
            <w:color w:val="2C6096"/>
            <w:spacing w:val="-1"/>
            <w:u w:val="single" w:color="2C6096"/>
          </w:rPr>
          <w:t>https://www.webmd.com/heart-</w:t>
        </w:r>
      </w:hyperlink>
      <w:r>
        <w:rPr>
          <w:color w:val="2C6096"/>
        </w:rPr>
        <w:t xml:space="preserve"> </w:t>
      </w:r>
      <w:hyperlink r:id="rId54" w:anchor="2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disease/atrial-fibrillation/atrial-flutter#2</w:t>
        </w:r>
      </w:hyperlink>
    </w:p>
    <w:p w14:paraId="76FA3600" w14:textId="77777777" w:rsidR="00CF7E41" w:rsidRDefault="00CF7E41">
      <w:pPr>
        <w:rPr>
          <w:rFonts w:ascii="Georgia" w:eastAsia="Georgia" w:hAnsi="Georgia" w:cs="Georgia"/>
          <w:sz w:val="25"/>
          <w:szCs w:val="25"/>
        </w:rPr>
      </w:pPr>
    </w:p>
    <w:p w14:paraId="76FA3601" w14:textId="77777777" w:rsidR="00CF7E41" w:rsidRDefault="00EC249C">
      <w:pPr>
        <w:pStyle w:val="BodyText"/>
        <w:spacing w:before="76" w:line="408" w:lineRule="auto"/>
        <w:ind w:left="881" w:right="2347"/>
      </w:pPr>
      <w:r>
        <w:t>WebMD</w:t>
      </w:r>
      <w:r>
        <w:rPr>
          <w:spacing w:val="-6"/>
        </w:rPr>
        <w:t xml:space="preserve"> </w:t>
      </w:r>
      <w:r>
        <w:rPr>
          <w:spacing w:val="-1"/>
        </w:rPr>
        <w:t>LLC.</w:t>
      </w:r>
      <w:r>
        <w:rPr>
          <w:spacing w:val="-5"/>
        </w:rPr>
        <w:t xml:space="preserve"> </w:t>
      </w:r>
      <w:r>
        <w:rPr>
          <w:spacing w:val="-1"/>
        </w:rPr>
        <w:t>(2005-2018).</w:t>
      </w:r>
      <w:r>
        <w:rPr>
          <w:spacing w:val="-10"/>
        </w:rPr>
        <w:t xml:space="preserve"> </w:t>
      </w:r>
      <w:r>
        <w:rPr>
          <w:spacing w:val="-1"/>
        </w:rPr>
        <w:t>Supraventricular</w:t>
      </w:r>
      <w:r>
        <w:rPr>
          <w:spacing w:val="-6"/>
        </w:rPr>
        <w:t xml:space="preserve"> </w:t>
      </w:r>
      <w:r>
        <w:rPr>
          <w:spacing w:val="-1"/>
        </w:rPr>
        <w:t>Tachycardia.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55">
        <w:r>
          <w:rPr>
            <w:color w:val="2C6096"/>
            <w:spacing w:val="-1"/>
            <w:u w:val="single" w:color="2C6096"/>
          </w:rPr>
          <w:t>https://www.webmd.com/heart-disease/tc/supraventricular-tachycardia-cause</w:t>
        </w:r>
      </w:hyperlink>
    </w:p>
    <w:p w14:paraId="76FA3602" w14:textId="77777777" w:rsidR="00CF7E41" w:rsidRDefault="00CF7E41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76FA3603" w14:textId="77777777" w:rsidR="00CF7E41" w:rsidRDefault="00EC249C">
      <w:pPr>
        <w:pStyle w:val="BodyText"/>
        <w:spacing w:before="76" w:line="408" w:lineRule="auto"/>
        <w:ind w:left="881" w:right="1515"/>
      </w:pPr>
      <w:r>
        <w:rPr>
          <w:spacing w:val="-1"/>
        </w:rPr>
        <w:t>Wesley,</w:t>
      </w:r>
      <w:r>
        <w:rPr>
          <w:spacing w:val="-2"/>
        </w:rPr>
        <w:t xml:space="preserve"> </w:t>
      </w:r>
      <w:r>
        <w:rPr>
          <w:spacing w:val="1"/>
        </w:rPr>
        <w:t>K.</w:t>
      </w:r>
      <w:r>
        <w:rPr>
          <w:spacing w:val="-7"/>
        </w:rPr>
        <w:t xml:space="preserve"> </w:t>
      </w:r>
      <w:r>
        <w:rPr>
          <w:spacing w:val="-1"/>
        </w:rPr>
        <w:t>(2018).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Huszar's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Dysrhythmias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Acute</w:t>
      </w:r>
      <w:r>
        <w:rPr>
          <w:spacing w:val="-5"/>
        </w:rPr>
        <w:t xml:space="preserve"> </w:t>
      </w:r>
      <w:r>
        <w:rPr>
          <w:spacing w:val="-1"/>
        </w:rPr>
        <w:t>Coronary</w:t>
      </w:r>
      <w:r>
        <w:rPr>
          <w:spacing w:val="-6"/>
        </w:rPr>
        <w:t xml:space="preserve"> </w:t>
      </w:r>
      <w:r>
        <w:rPr>
          <w:spacing w:val="-1"/>
        </w:rPr>
        <w:t>Syndromes:</w:t>
      </w:r>
      <w:r>
        <w:rPr>
          <w:spacing w:val="-7"/>
        </w:rPr>
        <w:t xml:space="preserve"> </w:t>
      </w:r>
      <w:r>
        <w:rPr>
          <w:spacing w:val="-1"/>
        </w:rPr>
        <w:t>Interpretation</w:t>
      </w:r>
      <w:r>
        <w:rPr>
          <w:spacing w:val="89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(4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7"/>
          <w:position w:val="6"/>
          <w:sz w:val="14"/>
        </w:rPr>
        <w:t xml:space="preserve"> </w:t>
      </w:r>
      <w:r>
        <w:t>Ed.).</w:t>
      </w:r>
      <w:r>
        <w:rPr>
          <w:spacing w:val="-7"/>
        </w:rPr>
        <w:t xml:space="preserve"> </w:t>
      </w:r>
      <w:r>
        <w:rPr>
          <w:spacing w:val="-1"/>
        </w:rPr>
        <w:t>Elsevier.</w:t>
      </w:r>
    </w:p>
    <w:p w14:paraId="76FA3604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605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606" w14:textId="77777777" w:rsidR="00CF7E41" w:rsidRDefault="00CF7E41">
      <w:pPr>
        <w:rPr>
          <w:rFonts w:ascii="Georgia" w:eastAsia="Georgia" w:hAnsi="Georgia" w:cs="Georgia"/>
          <w:sz w:val="20"/>
          <w:szCs w:val="20"/>
        </w:rPr>
      </w:pPr>
    </w:p>
    <w:p w14:paraId="76FA3613" w14:textId="77777777" w:rsidR="00CF7E41" w:rsidRDefault="00CF7E41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76FA3614" w14:textId="77777777" w:rsidR="00CF7E41" w:rsidRDefault="00EC249C">
      <w:pPr>
        <w:spacing w:line="200" w:lineRule="atLeast"/>
        <w:ind w:left="16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76FA3640" wp14:editId="76FA3641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3615" w14:textId="77777777" w:rsidR="00CF7E41" w:rsidRDefault="00EC249C">
      <w:pPr>
        <w:spacing w:before="28" w:line="275" w:lineRule="auto"/>
        <w:ind w:left="165" w:right="151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76FA3616" w14:textId="77777777" w:rsidR="00CF7E41" w:rsidRDefault="00EC249C">
      <w:pPr>
        <w:spacing w:before="120" w:line="275" w:lineRule="auto"/>
        <w:ind w:left="165" w:right="180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proofErr w:type="spellStart"/>
      <w:r>
        <w:rPr>
          <w:rFonts w:ascii="Arial"/>
          <w:spacing w:val="-1"/>
          <w:sz w:val="14"/>
        </w:rPr>
        <w:t>copyrigh</w:t>
      </w:r>
      <w:proofErr w:type="spellEnd"/>
      <w:r>
        <w:rPr>
          <w:rFonts w:ascii="Arial"/>
          <w:spacing w:val="-27"/>
          <w:sz w:val="14"/>
        </w:rPr>
        <w:t xml:space="preserve"> </w:t>
      </w:r>
      <w:r>
        <w:rPr>
          <w:rFonts w:ascii="Arial"/>
          <w:sz w:val="14"/>
        </w:rPr>
        <w:t>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3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76FA3617" w14:textId="77777777" w:rsidR="00CF7E41" w:rsidRDefault="00EC249C">
      <w:pPr>
        <w:spacing w:before="121" w:line="275" w:lineRule="auto"/>
        <w:ind w:left="165" w:right="16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equal </w:t>
      </w:r>
      <w:r>
        <w:rPr>
          <w:rFonts w:ascii="Arial" w:eastAsia="Arial" w:hAnsi="Arial" w:cs="Arial"/>
          <w:sz w:val="14"/>
          <w:szCs w:val="14"/>
        </w:rPr>
        <w:t>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CF7E41">
      <w:pgSz w:w="12240" w:h="15840"/>
      <w:pgMar w:top="720" w:right="0" w:bottom="1000" w:left="128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3648" w14:textId="77777777" w:rsidR="00EB5616" w:rsidRDefault="00EC249C">
      <w:r>
        <w:separator/>
      </w:r>
    </w:p>
  </w:endnote>
  <w:endnote w:type="continuationSeparator" w:id="0">
    <w:p w14:paraId="76FA364A" w14:textId="77777777" w:rsidR="00EB5616" w:rsidRDefault="00EC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3643" w14:textId="77777777" w:rsidR="00CF7E41" w:rsidRDefault="00683FE5">
    <w:pPr>
      <w:spacing w:line="14" w:lineRule="auto"/>
      <w:rPr>
        <w:sz w:val="20"/>
        <w:szCs w:val="20"/>
      </w:rPr>
    </w:pPr>
    <w:r>
      <w:pict w14:anchorId="76FA3648">
        <v:group id="_x0000_s2052" style="position:absolute;margin-left:72.05pt;margin-top:742.95pt;width:470pt;height:.1pt;z-index:-12616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76FA364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87.7pt;height:10.5pt;z-index:-12592;mso-position-horizontal-relative:page;mso-position-vertical-relative:page" filled="f" stroked="f">
          <v:textbox inset="0,0,0,0">
            <w:txbxContent>
              <w:p w14:paraId="76FA365E" w14:textId="77777777" w:rsidR="00CF7E41" w:rsidRDefault="00EC249C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pacing w:val="-1"/>
                    <w:sz w:val="17"/>
                  </w:rPr>
                  <w:t>RHYTHM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>INTERPRETATION</w:t>
                </w:r>
                <w:r>
                  <w:rPr>
                    <w:rFonts w:ascii="Arial"/>
                    <w:color w:val="A4A4A4"/>
                    <w:sz w:val="17"/>
                  </w:rPr>
                  <w:t xml:space="preserve"> 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SERIOUS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GAME</w:t>
                </w:r>
              </w:p>
            </w:txbxContent>
          </v:textbox>
          <w10:wrap anchorx="page" anchory="page"/>
        </v:shape>
      </w:pict>
    </w:r>
    <w:r>
      <w:pict w14:anchorId="76FA364A">
        <v:shape id="_x0000_s2050" type="#_x0000_t202" style="position:absolute;margin-left:350.15pt;margin-top:751.1pt;width:122.2pt;height:10.5pt;z-index:-12568;mso-position-horizontal-relative:page;mso-position-vertical-relative:page" filled="f" stroked="f">
          <v:textbox inset="0,0,0,0">
            <w:txbxContent>
              <w:p w14:paraId="76FA365F" w14:textId="77777777" w:rsidR="00CF7E41" w:rsidRDefault="00EC249C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JANUARY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>29,</w:t>
                </w:r>
                <w:r>
                  <w:rPr>
                    <w:rFonts w:ascii="Arial"/>
                    <w:color w:val="A4A4A4"/>
                    <w:spacing w:val="-5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2018</w:t>
                </w:r>
              </w:p>
            </w:txbxContent>
          </v:textbox>
          <w10:wrap anchorx="page" anchory="page"/>
        </v:shape>
      </w:pict>
    </w:r>
    <w:r>
      <w:pict w14:anchorId="76FA364B">
        <v:shape id="_x0000_s2049" type="#_x0000_t202" style="position:absolute;margin-left:535.2pt;margin-top:751.1pt;width:8.75pt;height:10.5pt;z-index:-12544;mso-position-horizontal-relative:page;mso-position-vertical-relative:page" filled="f" stroked="f">
          <v:textbox inset="0,0,0,0">
            <w:txbxContent>
              <w:p w14:paraId="76FA3660" w14:textId="4FB7572C" w:rsidR="00CF7E41" w:rsidRDefault="00EC249C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683FE5">
                  <w:rPr>
                    <w:rFonts w:ascii="Arial"/>
                    <w:noProof/>
                    <w:color w:val="A4A4A4"/>
                    <w:sz w:val="17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3644" w14:textId="77777777" w:rsidR="00EB5616" w:rsidRDefault="00EC249C">
      <w:r>
        <w:separator/>
      </w:r>
    </w:p>
  </w:footnote>
  <w:footnote w:type="continuationSeparator" w:id="0">
    <w:p w14:paraId="76FA3646" w14:textId="77777777" w:rsidR="00EB5616" w:rsidRDefault="00EC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3642" w14:textId="77777777" w:rsidR="00CF7E41" w:rsidRDefault="00683FE5">
    <w:pPr>
      <w:spacing w:line="14" w:lineRule="auto"/>
      <w:rPr>
        <w:sz w:val="20"/>
        <w:szCs w:val="20"/>
      </w:rPr>
    </w:pPr>
    <w:r>
      <w:pict w14:anchorId="76FA3644">
        <v:group id="_x0000_s2059" style="position:absolute;margin-left:72.05pt;margin-top:23pt;width:467.7pt;height:.1pt;z-index:-12712;mso-position-horizontal-relative:page;mso-position-vertical-relative:page" coordorigin="1441,460" coordsize="9354,2">
          <v:shape id="_x0000_s2060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76FA3645">
        <v:group id="_x0000_s2057" style="position:absolute;margin-left:72.05pt;margin-top:24.5pt;width:467.7pt;height:10.25pt;z-index:-12688;mso-position-horizontal-relative:page;mso-position-vertical-relative:page" coordorigin="1441,490" coordsize="9354,205">
          <v:shape id="_x0000_s2058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76FA3646">
        <v:group id="_x0000_s2055" style="position:absolute;margin-left:72.05pt;margin-top:36.25pt;width:467.7pt;height:.1pt;z-index:-12664;mso-position-horizontal-relative:page;mso-position-vertical-relative:page" coordorigin="1441,725" coordsize="9354,2">
          <v:shape id="_x0000_s2056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76FA3647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1.85pt;margin-top:24.2pt;width:104.7pt;height:11pt;z-index:-12640;mso-position-horizontal-relative:page;mso-position-vertical-relative:page" filled="f" stroked="f">
          <v:textbox inset="0,0,0,0">
            <w:txbxContent>
              <w:p w14:paraId="76FA365D" w14:textId="77777777" w:rsidR="00CF7E41" w:rsidRDefault="00EC249C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R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I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O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S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20D3"/>
    <w:multiLevelType w:val="hybridMultilevel"/>
    <w:tmpl w:val="DD906D32"/>
    <w:lvl w:ilvl="0" w:tplc="869A3FC8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6B787A9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6582B7B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397C99E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0758FFC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4E740C5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FAC62D08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FAEA8204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4AFE69A2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6C222064"/>
    <w:multiLevelType w:val="hybridMultilevel"/>
    <w:tmpl w:val="9822C7A4"/>
    <w:lvl w:ilvl="0" w:tplc="7680A8D0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ACE0A59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94A051F0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010C180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D912161A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2378013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216A5A38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AE10502E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662616D2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77D7464E"/>
    <w:multiLevelType w:val="hybridMultilevel"/>
    <w:tmpl w:val="CD6E80C2"/>
    <w:lvl w:ilvl="0" w:tplc="01009518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23FA722C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65863EE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5A2CDD0A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AC4E310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70EB646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1FD21B3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8ACEA1BE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78D05DD4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3" w15:restartNumberingAfterBreak="0">
    <w:nsid w:val="7EF71AE0"/>
    <w:multiLevelType w:val="hybridMultilevel"/>
    <w:tmpl w:val="7D5EE1A2"/>
    <w:lvl w:ilvl="0" w:tplc="C77EBCF8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F75060D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B2AC0D0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64F47B9C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A0C2CE3C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4DC26C8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FEC8D35C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2F3C9A30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A9DE33B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7E41"/>
    <w:rsid w:val="004A6619"/>
    <w:rsid w:val="0057001A"/>
    <w:rsid w:val="00683FE5"/>
    <w:rsid w:val="00772E08"/>
    <w:rsid w:val="00CE1C65"/>
    <w:rsid w:val="00CF7E41"/>
    <w:rsid w:val="00EB5616"/>
    <w:rsid w:val="00E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76FA3537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1" w:hanging="72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trial_fibrillation" TargetMode="External"/><Relationship Id="rId18" Type="http://schemas.openxmlformats.org/officeDocument/2006/relationships/hyperlink" Target="http://www.afibmatters.org/en_GB/About-atrial-fibrillation" TargetMode="External"/><Relationship Id="rId26" Type="http://schemas.openxmlformats.org/officeDocument/2006/relationships/hyperlink" Target="https://ekginterpretation.weebly.com/5-step-method.html" TargetMode="External"/><Relationship Id="rId39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21" Type="http://schemas.openxmlformats.org/officeDocument/2006/relationships/hyperlink" Target="https://cardiophile.org/what-is-the-treatment-of-idioventricular-rhythm/" TargetMode="External"/><Relationship Id="rId34" Type="http://schemas.openxmlformats.org/officeDocument/2006/relationships/hyperlink" Target="https://en.wikipedia.org/wiki/Premature_ventricular_contraction" TargetMode="External"/><Relationship Id="rId42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7" Type="http://schemas.openxmlformats.org/officeDocument/2006/relationships/hyperlink" Target="https://en.wikipedia.org/wiki/Supraventricular_tachycardia" TargetMode="External"/><Relationship Id="rId50" Type="http://schemas.openxmlformats.org/officeDocument/2006/relationships/hyperlink" Target="https://learningcentral.health.unm.edu/learning/user/onlineaccess/CE/bac_online/index.html" TargetMode="External"/><Relationship Id="rId55" Type="http://schemas.openxmlformats.org/officeDocument/2006/relationships/hyperlink" Target="https://www.webmd.com/heart-disease/tc/supraventricular-tachycardia-caus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Asystole" TargetMode="External"/><Relationship Id="rId17" Type="http://schemas.openxmlformats.org/officeDocument/2006/relationships/hyperlink" Target="http://www.emtresource.com/blog/ems/junctional-rhythm-a-comprehensive-overview/" TargetMode="External"/><Relationship Id="rId25" Type="http://schemas.openxmlformats.org/officeDocument/2006/relationships/hyperlink" Target="https://en.wikipedia.org/wiki/Junctional_tachycardia" TargetMode="External"/><Relationship Id="rId33" Type="http://schemas.openxmlformats.org/officeDocument/2006/relationships/hyperlink" Target="https://en.wikipedia.org/wiki/Premature_junctional_contraction" TargetMode="External"/><Relationship Id="rId38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6" Type="http://schemas.openxmlformats.org/officeDocument/2006/relationships/hyperlink" Target="https://en.wikipedia.org/wiki/Sinus_bradycar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edicine.medscape.com/article/1950863-overview" TargetMode="External"/><Relationship Id="rId20" Type="http://schemas.openxmlformats.org/officeDocument/2006/relationships/hyperlink" Target="https://cardiophile.org/author/jf/" TargetMode="External"/><Relationship Id="rId29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41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54" Type="http://schemas.openxmlformats.org/officeDocument/2006/relationships/hyperlink" Target="https://www.webmd.com/heart-disease/atrial-fibrillation/atrial-flut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ls.net/aclsalg.htm" TargetMode="External"/><Relationship Id="rId24" Type="http://schemas.openxmlformats.org/officeDocument/2006/relationships/hyperlink" Target="https://ecglibrary.com/" TargetMode="External"/><Relationship Id="rId32" Type="http://schemas.openxmlformats.org/officeDocument/2006/relationships/hyperlink" Target="https://en.wikipedia.org/wiki/Premature_atrial_contraction" TargetMode="External"/><Relationship Id="rId37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0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5" Type="http://schemas.openxmlformats.org/officeDocument/2006/relationships/hyperlink" Target="https://en.wikipedia.org/wiki/Sinus_tachycardia" TargetMode="External"/><Relationship Id="rId53" Type="http://schemas.openxmlformats.org/officeDocument/2006/relationships/hyperlink" Target="https://www.webmd.com/heart-disease/atrial-fibrillation/atrial-flutter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kg.academy/" TargetMode="External"/><Relationship Id="rId23" Type="http://schemas.openxmlformats.org/officeDocument/2006/relationships/hyperlink" Target="https://en.wikipedia.org/wiki/Idioventricular_rhythm" TargetMode="External"/><Relationship Id="rId28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36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9" Type="http://schemas.openxmlformats.org/officeDocument/2006/relationships/hyperlink" Target="https://learningcentral.health.unm.edu/learning/user/onlineaccess/CE/bac_online/index.html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en.wikipedia.org/wiki/First-degree_atrioventricular_block" TargetMode="External"/><Relationship Id="rId31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44" Type="http://schemas.openxmlformats.org/officeDocument/2006/relationships/hyperlink" Target="https://en.wikipedia.org/wiki/Second-degree_atrioventricular_block" TargetMode="External"/><Relationship Id="rId52" Type="http://schemas.openxmlformats.org/officeDocument/2006/relationships/hyperlink" Target="https://en.wikipedia.org/wiki/Ventricular_tachycardi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n.wikipedia.org/wiki/Atrial_flutter" TargetMode="External"/><Relationship Id="rId22" Type="http://schemas.openxmlformats.org/officeDocument/2006/relationships/hyperlink" Target="https://emedicine.medscape.com/article/158712-overview" TargetMode="External"/><Relationship Id="rId27" Type="http://schemas.openxmlformats.org/officeDocument/2006/relationships/hyperlink" Target="https://lifeinthefastlane.com/ecg-library/" TargetMode="External"/><Relationship Id="rId30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35" Type="http://schemas.openxmlformats.org/officeDocument/2006/relationships/hyperlink" Target="https://ecgwaves.com/" TargetMode="External"/><Relationship Id="rId43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8" Type="http://schemas.openxmlformats.org/officeDocument/2006/relationships/hyperlink" Target="https://en.wikipedia.org/wiki/Torsades_de_pointes" TargetMode="External"/><Relationship Id="rId56" Type="http://schemas.openxmlformats.org/officeDocument/2006/relationships/image" Target="media/image3.png"/><Relationship Id="rId8" Type="http://schemas.openxmlformats.org/officeDocument/2006/relationships/image" Target="media/image2.png"/><Relationship Id="rId51" Type="http://schemas.openxmlformats.org/officeDocument/2006/relationships/hyperlink" Target="https://en.wikipedia.org/wiki/Ventricular_fibrillati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2162</Words>
  <Characters>12329</Characters>
  <Application>Microsoft Office Word</Application>
  <DocSecurity>0</DocSecurity>
  <Lines>102</Lines>
  <Paragraphs>28</Paragraphs>
  <ScaleCrop>false</ScaleCrop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Game 1_Overview</dc:title>
  <dc:creator>Meinen, Theresa</dc:creator>
  <cp:lastModifiedBy>Field, Sue</cp:lastModifiedBy>
  <cp:revision>7</cp:revision>
  <dcterms:created xsi:type="dcterms:W3CDTF">2018-04-13T16:44:00Z</dcterms:created>
  <dcterms:modified xsi:type="dcterms:W3CDTF">2018-04-13T23:19:00Z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2018-04-13T00:00:00Z</vt:filetime>
  </property>
</Properties>
</file>