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D20975" w:rsidRPr="00451E28" w:rsidTr="002D7D91">
        <w:trPr>
          <w:trHeight w:val="350"/>
        </w:trPr>
        <w:tc>
          <w:tcPr>
            <w:tcW w:w="670" w:type="pct"/>
            <w:shd w:val="clear" w:color="auto" w:fill="E2EFD9"/>
          </w:tcPr>
          <w:p w:rsidR="00D20975" w:rsidRPr="00451E28" w:rsidRDefault="00D20975" w:rsidP="00D20975">
            <w:pPr>
              <w:spacing w:after="0" w:line="240" w:lineRule="auto"/>
              <w:jc w:val="center"/>
              <w:rPr>
                <w:b/>
              </w:rPr>
            </w:pPr>
            <w:r w:rsidRPr="00451E28">
              <w:rPr>
                <w:b/>
              </w:rPr>
              <w:t>Title</w:t>
            </w:r>
          </w:p>
        </w:tc>
        <w:tc>
          <w:tcPr>
            <w:tcW w:w="4330" w:type="pct"/>
            <w:gridSpan w:val="6"/>
            <w:shd w:val="clear" w:color="auto" w:fill="E2EFD9"/>
          </w:tcPr>
          <w:p w:rsidR="00D20975" w:rsidRPr="004472E9" w:rsidRDefault="00AC527E" w:rsidP="00D20975">
            <w:pPr>
              <w:spacing w:after="0" w:line="240" w:lineRule="auto"/>
              <w:jc w:val="center"/>
              <w:rPr>
                <w:b/>
                <w:sz w:val="18"/>
                <w:szCs w:val="18"/>
              </w:rPr>
            </w:pPr>
            <w:r>
              <w:rPr>
                <w:b/>
                <w:sz w:val="18"/>
                <w:szCs w:val="18"/>
              </w:rPr>
              <w:t>Evidence Based Interventions</w:t>
            </w:r>
            <w:r w:rsidR="00D20975" w:rsidRPr="004472E9">
              <w:rPr>
                <w:b/>
                <w:sz w:val="18"/>
                <w:szCs w:val="18"/>
              </w:rPr>
              <w:t xml:space="preserve"> and Care of Alzheimer Patients</w:t>
            </w:r>
          </w:p>
        </w:tc>
      </w:tr>
      <w:tr w:rsidR="00D20975" w:rsidRPr="00451E28" w:rsidTr="002D7D91">
        <w:trPr>
          <w:trHeight w:val="440"/>
        </w:trPr>
        <w:tc>
          <w:tcPr>
            <w:tcW w:w="670" w:type="pct"/>
            <w:shd w:val="clear" w:color="auto" w:fill="E2EFD9"/>
          </w:tcPr>
          <w:p w:rsidR="00D20975" w:rsidRPr="00451E28" w:rsidRDefault="00D20975" w:rsidP="00D20975">
            <w:pPr>
              <w:spacing w:after="0" w:line="240" w:lineRule="auto"/>
              <w:jc w:val="center"/>
              <w:rPr>
                <w:b/>
              </w:rPr>
            </w:pPr>
            <w:r w:rsidRPr="00451E28">
              <w:rPr>
                <w:b/>
              </w:rPr>
              <w:t>Author</w:t>
            </w:r>
          </w:p>
        </w:tc>
        <w:tc>
          <w:tcPr>
            <w:tcW w:w="4330" w:type="pct"/>
            <w:gridSpan w:val="6"/>
            <w:shd w:val="clear" w:color="auto" w:fill="E2EFD9"/>
          </w:tcPr>
          <w:p w:rsidR="00D20975" w:rsidRPr="00D149CE" w:rsidRDefault="00D149CE" w:rsidP="00D20975">
            <w:pPr>
              <w:spacing w:after="0" w:line="240" w:lineRule="auto"/>
              <w:jc w:val="center"/>
              <w:rPr>
                <w:sz w:val="18"/>
                <w:szCs w:val="18"/>
              </w:rPr>
            </w:pPr>
            <w:r w:rsidRPr="00D149CE">
              <w:rPr>
                <w:rStyle w:val="Strong"/>
                <w:sz w:val="18"/>
                <w:szCs w:val="18"/>
              </w:rPr>
              <w:t>Sue Field DNP, RN, CNE</w:t>
            </w:r>
          </w:p>
        </w:tc>
      </w:tr>
      <w:tr w:rsidR="00D20975" w:rsidRPr="00451E28" w:rsidTr="002D7D91">
        <w:trPr>
          <w:trHeight w:val="237"/>
        </w:trPr>
        <w:tc>
          <w:tcPr>
            <w:tcW w:w="670" w:type="pct"/>
            <w:vMerge w:val="restart"/>
            <w:shd w:val="clear" w:color="auto" w:fill="E2EFD9"/>
          </w:tcPr>
          <w:p w:rsidR="00D20975" w:rsidRPr="00451E28" w:rsidRDefault="00D20975" w:rsidP="00D20975">
            <w:pPr>
              <w:spacing w:after="0" w:line="240" w:lineRule="auto"/>
              <w:jc w:val="center"/>
              <w:rPr>
                <w:b/>
                <w:sz w:val="18"/>
                <w:szCs w:val="18"/>
              </w:rPr>
            </w:pPr>
          </w:p>
        </w:tc>
        <w:tc>
          <w:tcPr>
            <w:tcW w:w="1444" w:type="pct"/>
            <w:gridSpan w:val="2"/>
            <w:vMerge w:val="restart"/>
          </w:tcPr>
          <w:p w:rsidR="00D20975" w:rsidRPr="00451E28" w:rsidRDefault="00D20975" w:rsidP="00D20975">
            <w:pPr>
              <w:spacing w:after="0" w:line="240" w:lineRule="auto"/>
              <w:jc w:val="center"/>
              <w:rPr>
                <w:b/>
                <w:sz w:val="18"/>
                <w:szCs w:val="18"/>
              </w:rPr>
            </w:pPr>
            <w:r w:rsidRPr="00451E28">
              <w:rPr>
                <w:b/>
                <w:sz w:val="18"/>
                <w:szCs w:val="18"/>
              </w:rPr>
              <w:t>Put X in box to correspond with the SLO (s)</w:t>
            </w:r>
          </w:p>
        </w:tc>
        <w:tc>
          <w:tcPr>
            <w:tcW w:w="1436" w:type="pct"/>
            <w:vMerge w:val="restart"/>
          </w:tcPr>
          <w:p w:rsidR="00D20975" w:rsidRPr="00451E28" w:rsidRDefault="00D20975" w:rsidP="00D20975">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rsidR="00D20975" w:rsidRPr="00451E28" w:rsidRDefault="00D20975" w:rsidP="00D20975">
            <w:pPr>
              <w:spacing w:after="0" w:line="240" w:lineRule="auto"/>
              <w:jc w:val="center"/>
              <w:rPr>
                <w:b/>
                <w:sz w:val="18"/>
                <w:szCs w:val="18"/>
              </w:rPr>
            </w:pPr>
            <w:r w:rsidRPr="00451E28">
              <w:rPr>
                <w:b/>
                <w:sz w:val="18"/>
                <w:szCs w:val="18"/>
              </w:rPr>
              <w:t>Knowledge/Practice/Ethical Comportment</w:t>
            </w:r>
          </w:p>
        </w:tc>
      </w:tr>
      <w:tr w:rsidR="00D20975" w:rsidRPr="00451E28" w:rsidTr="002D7D91">
        <w:trPr>
          <w:trHeight w:val="80"/>
        </w:trPr>
        <w:tc>
          <w:tcPr>
            <w:tcW w:w="670" w:type="pct"/>
            <w:vMerge/>
            <w:shd w:val="clear" w:color="auto" w:fill="E2EFD9"/>
          </w:tcPr>
          <w:p w:rsidR="00D20975" w:rsidRPr="00451E28" w:rsidRDefault="00D20975" w:rsidP="00D20975">
            <w:pPr>
              <w:spacing w:after="0" w:line="240" w:lineRule="auto"/>
              <w:jc w:val="center"/>
              <w:rPr>
                <w:b/>
                <w:sz w:val="18"/>
                <w:szCs w:val="18"/>
              </w:rPr>
            </w:pPr>
          </w:p>
        </w:tc>
        <w:tc>
          <w:tcPr>
            <w:tcW w:w="1444" w:type="pct"/>
            <w:gridSpan w:val="2"/>
            <w:vMerge/>
          </w:tcPr>
          <w:p w:rsidR="00D20975" w:rsidRPr="00451E28" w:rsidRDefault="00D20975" w:rsidP="00D20975">
            <w:pPr>
              <w:spacing w:after="0" w:line="240" w:lineRule="auto"/>
              <w:jc w:val="center"/>
              <w:rPr>
                <w:b/>
                <w:sz w:val="18"/>
                <w:szCs w:val="18"/>
              </w:rPr>
            </w:pPr>
          </w:p>
        </w:tc>
        <w:tc>
          <w:tcPr>
            <w:tcW w:w="1436" w:type="pct"/>
            <w:vMerge/>
          </w:tcPr>
          <w:p w:rsidR="00D20975" w:rsidRPr="00451E28" w:rsidRDefault="00D20975" w:rsidP="00D20975">
            <w:pPr>
              <w:spacing w:after="0" w:line="240" w:lineRule="auto"/>
              <w:jc w:val="center"/>
              <w:rPr>
                <w:b/>
                <w:sz w:val="18"/>
                <w:szCs w:val="18"/>
              </w:rPr>
            </w:pPr>
          </w:p>
        </w:tc>
        <w:tc>
          <w:tcPr>
            <w:tcW w:w="386" w:type="pct"/>
          </w:tcPr>
          <w:p w:rsidR="00D20975" w:rsidRPr="00451E28" w:rsidRDefault="00D20975" w:rsidP="00D20975">
            <w:pPr>
              <w:spacing w:after="0" w:line="240" w:lineRule="auto"/>
              <w:jc w:val="center"/>
              <w:rPr>
                <w:b/>
                <w:sz w:val="18"/>
                <w:szCs w:val="18"/>
              </w:rPr>
            </w:pPr>
            <w:r w:rsidRPr="00451E28">
              <w:rPr>
                <w:b/>
                <w:sz w:val="18"/>
                <w:szCs w:val="18"/>
              </w:rPr>
              <w:t>K</w:t>
            </w:r>
          </w:p>
        </w:tc>
        <w:tc>
          <w:tcPr>
            <w:tcW w:w="529" w:type="pct"/>
          </w:tcPr>
          <w:p w:rsidR="00D20975" w:rsidRPr="00451E28" w:rsidRDefault="00D20975" w:rsidP="00D20975">
            <w:pPr>
              <w:spacing w:after="0" w:line="240" w:lineRule="auto"/>
              <w:jc w:val="center"/>
              <w:rPr>
                <w:b/>
                <w:sz w:val="18"/>
                <w:szCs w:val="18"/>
              </w:rPr>
            </w:pPr>
            <w:r w:rsidRPr="00451E28">
              <w:rPr>
                <w:b/>
                <w:sz w:val="18"/>
                <w:szCs w:val="18"/>
              </w:rPr>
              <w:t>P</w:t>
            </w:r>
          </w:p>
        </w:tc>
        <w:tc>
          <w:tcPr>
            <w:tcW w:w="535" w:type="pct"/>
          </w:tcPr>
          <w:p w:rsidR="00D20975" w:rsidRPr="00451E28" w:rsidRDefault="00D20975" w:rsidP="00D20975">
            <w:pPr>
              <w:spacing w:after="0" w:line="240" w:lineRule="auto"/>
              <w:jc w:val="center"/>
              <w:rPr>
                <w:b/>
                <w:sz w:val="18"/>
                <w:szCs w:val="18"/>
              </w:rPr>
            </w:pPr>
            <w:r w:rsidRPr="00451E28">
              <w:rPr>
                <w:b/>
                <w:sz w:val="18"/>
                <w:szCs w:val="18"/>
              </w:rPr>
              <w:t>E</w:t>
            </w:r>
          </w:p>
        </w:tc>
      </w:tr>
      <w:tr w:rsidR="00D20975" w:rsidRPr="00451E28" w:rsidTr="002D7D91">
        <w:trPr>
          <w:trHeight w:val="180"/>
        </w:trPr>
        <w:tc>
          <w:tcPr>
            <w:tcW w:w="670" w:type="pct"/>
            <w:vMerge w:val="restart"/>
            <w:shd w:val="clear" w:color="auto" w:fill="E2EFD9"/>
          </w:tcPr>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p>
          <w:p w:rsidR="00D20975" w:rsidRPr="00451E28" w:rsidRDefault="00D20975" w:rsidP="00D20975">
            <w:pPr>
              <w:spacing w:after="0" w:line="240" w:lineRule="auto"/>
              <w:rPr>
                <w:b/>
                <w:sz w:val="18"/>
                <w:szCs w:val="18"/>
              </w:rPr>
            </w:pPr>
            <w:r w:rsidRPr="00451E28">
              <w:rPr>
                <w:b/>
                <w:sz w:val="18"/>
                <w:szCs w:val="18"/>
              </w:rPr>
              <w:t>Student Learning Outcome(s)</w:t>
            </w:r>
          </w:p>
          <w:p w:rsidR="00D20975" w:rsidRPr="00451E28" w:rsidRDefault="00D20975" w:rsidP="00D20975">
            <w:pPr>
              <w:spacing w:after="0" w:line="240" w:lineRule="auto"/>
              <w:rPr>
                <w:sz w:val="18"/>
                <w:szCs w:val="18"/>
              </w:rPr>
            </w:pPr>
          </w:p>
        </w:tc>
        <w:tc>
          <w:tcPr>
            <w:tcW w:w="1249" w:type="pct"/>
            <w:vMerge w:val="restart"/>
          </w:tcPr>
          <w:p w:rsidR="00D20975" w:rsidRPr="00451E28" w:rsidRDefault="00D20975" w:rsidP="00D20975">
            <w:pPr>
              <w:spacing w:after="0" w:line="240" w:lineRule="auto"/>
              <w:rPr>
                <w:sz w:val="18"/>
                <w:szCs w:val="18"/>
              </w:rPr>
            </w:pPr>
            <w:r w:rsidRPr="00451E28">
              <w:rPr>
                <w:sz w:val="18"/>
                <w:szCs w:val="18"/>
              </w:rPr>
              <w:t>Patient Relationship Centered Care</w:t>
            </w:r>
          </w:p>
        </w:tc>
        <w:tc>
          <w:tcPr>
            <w:tcW w:w="195" w:type="pct"/>
            <w:vMerge w:val="restart"/>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Communication Skills</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180"/>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tcPr>
          <w:p w:rsidR="00D20975" w:rsidRPr="00451E28" w:rsidRDefault="00D20975" w:rsidP="00D20975">
            <w:pPr>
              <w:spacing w:after="0" w:line="240" w:lineRule="auto"/>
              <w:rPr>
                <w:sz w:val="18"/>
                <w:szCs w:val="18"/>
              </w:rPr>
            </w:pPr>
          </w:p>
        </w:tc>
        <w:tc>
          <w:tcPr>
            <w:tcW w:w="195" w:type="pct"/>
            <w:vMerge/>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Nursing Process</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180"/>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tcPr>
          <w:p w:rsidR="00D20975" w:rsidRPr="00451E28" w:rsidRDefault="00D20975" w:rsidP="00D20975">
            <w:pPr>
              <w:spacing w:after="0" w:line="240" w:lineRule="auto"/>
              <w:rPr>
                <w:sz w:val="18"/>
                <w:szCs w:val="18"/>
              </w:rPr>
            </w:pPr>
          </w:p>
        </w:tc>
        <w:tc>
          <w:tcPr>
            <w:tcW w:w="195" w:type="pct"/>
            <w:vMerge/>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Learning Needs</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val="restart"/>
            <w:shd w:val="clear" w:color="auto" w:fill="E2EFD9"/>
          </w:tcPr>
          <w:p w:rsidR="00D20975" w:rsidRPr="00451E28" w:rsidRDefault="00D20975" w:rsidP="00D20975">
            <w:pPr>
              <w:spacing w:after="0" w:line="240" w:lineRule="auto"/>
              <w:rPr>
                <w:sz w:val="18"/>
                <w:szCs w:val="18"/>
              </w:rPr>
            </w:pPr>
            <w:r w:rsidRPr="00451E28">
              <w:rPr>
                <w:sz w:val="18"/>
                <w:szCs w:val="18"/>
              </w:rPr>
              <w:t>Informatics/Technology</w:t>
            </w:r>
          </w:p>
        </w:tc>
        <w:tc>
          <w:tcPr>
            <w:tcW w:w="195" w:type="pct"/>
            <w:vMerge w:val="restart"/>
            <w:shd w:val="clear" w:color="auto" w:fill="E2EFD9"/>
          </w:tcPr>
          <w:p w:rsidR="00D20975" w:rsidRPr="00451E28" w:rsidRDefault="00D20975" w:rsidP="00D20975">
            <w:pPr>
              <w:spacing w:after="0" w:line="240" w:lineRule="auto"/>
              <w:jc w:val="center"/>
              <w:rPr>
                <w:sz w:val="18"/>
                <w:szCs w:val="18"/>
              </w:rPr>
            </w:pPr>
            <w:r>
              <w:rPr>
                <w:sz w:val="18"/>
                <w:szCs w:val="18"/>
              </w:rPr>
              <w:t>x</w:t>
            </w:r>
          </w:p>
        </w:tc>
        <w:tc>
          <w:tcPr>
            <w:tcW w:w="1436" w:type="pct"/>
          </w:tcPr>
          <w:p w:rsidR="00D20975" w:rsidRPr="00451E28" w:rsidRDefault="00D20975" w:rsidP="00D20975">
            <w:pPr>
              <w:spacing w:after="0" w:line="240" w:lineRule="auto"/>
              <w:rPr>
                <w:sz w:val="18"/>
                <w:szCs w:val="18"/>
              </w:rPr>
            </w:pPr>
            <w:r w:rsidRPr="00451E28">
              <w:rPr>
                <w:sz w:val="18"/>
                <w:szCs w:val="18"/>
              </w:rPr>
              <w:t>Documentation</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787576"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shd w:val="clear" w:color="auto" w:fill="E2EFD9"/>
          </w:tcPr>
          <w:p w:rsidR="00D20975" w:rsidRPr="00451E28" w:rsidRDefault="00D20975" w:rsidP="00D20975">
            <w:pPr>
              <w:spacing w:after="0" w:line="240" w:lineRule="auto"/>
              <w:rPr>
                <w:sz w:val="18"/>
                <w:szCs w:val="18"/>
              </w:rPr>
            </w:pPr>
          </w:p>
        </w:tc>
        <w:tc>
          <w:tcPr>
            <w:tcW w:w="195" w:type="pct"/>
            <w:vMerge/>
            <w:shd w:val="clear" w:color="auto" w:fill="E2EFD9"/>
          </w:tcPr>
          <w:p w:rsidR="00D20975" w:rsidRPr="00451E28" w:rsidRDefault="00D20975" w:rsidP="00D20975">
            <w:pPr>
              <w:spacing w:after="0" w:line="240" w:lineRule="auto"/>
              <w:jc w:val="center"/>
              <w:rPr>
                <w:sz w:val="18"/>
                <w:szCs w:val="18"/>
              </w:rPr>
            </w:pPr>
          </w:p>
        </w:tc>
        <w:tc>
          <w:tcPr>
            <w:tcW w:w="1436" w:type="pct"/>
            <w:shd w:val="clear" w:color="auto" w:fill="E2EFD9"/>
          </w:tcPr>
          <w:p w:rsidR="00D20975" w:rsidRPr="00451E28" w:rsidRDefault="00D20975" w:rsidP="00D20975">
            <w:pPr>
              <w:spacing w:after="0" w:line="240" w:lineRule="auto"/>
              <w:rPr>
                <w:sz w:val="18"/>
                <w:szCs w:val="18"/>
              </w:rPr>
            </w:pPr>
            <w:r w:rsidRPr="00451E28">
              <w:rPr>
                <w:sz w:val="18"/>
                <w:szCs w:val="18"/>
              </w:rPr>
              <w:t>Informatics</w:t>
            </w:r>
          </w:p>
        </w:tc>
        <w:tc>
          <w:tcPr>
            <w:tcW w:w="386" w:type="pct"/>
            <w:shd w:val="clear" w:color="auto" w:fill="E2EFD9"/>
          </w:tcPr>
          <w:p w:rsidR="00D20975" w:rsidRPr="00451E28" w:rsidRDefault="00D20975" w:rsidP="00D20975">
            <w:pPr>
              <w:spacing w:after="0" w:line="240" w:lineRule="auto"/>
              <w:jc w:val="center"/>
              <w:rPr>
                <w:sz w:val="18"/>
                <w:szCs w:val="18"/>
              </w:rPr>
            </w:pPr>
            <w:r>
              <w:rPr>
                <w:sz w:val="18"/>
                <w:szCs w:val="18"/>
              </w:rPr>
              <w:t>x</w:t>
            </w:r>
          </w:p>
        </w:tc>
        <w:tc>
          <w:tcPr>
            <w:tcW w:w="529" w:type="pct"/>
            <w:shd w:val="clear" w:color="auto" w:fill="E2EFD9"/>
          </w:tcPr>
          <w:p w:rsidR="00D20975" w:rsidRPr="00451E28" w:rsidRDefault="00D20975" w:rsidP="00D20975">
            <w:pPr>
              <w:spacing w:after="0" w:line="240" w:lineRule="auto"/>
              <w:jc w:val="center"/>
              <w:rPr>
                <w:sz w:val="18"/>
                <w:szCs w:val="18"/>
              </w:rPr>
            </w:pPr>
            <w:r>
              <w:rPr>
                <w:sz w:val="18"/>
                <w:szCs w:val="18"/>
              </w:rPr>
              <w:t>x</w:t>
            </w:r>
          </w:p>
        </w:tc>
        <w:tc>
          <w:tcPr>
            <w:tcW w:w="535" w:type="pct"/>
            <w:shd w:val="clear" w:color="auto" w:fill="E2EFD9"/>
          </w:tcPr>
          <w:p w:rsidR="00D20975" w:rsidRPr="00451E28" w:rsidRDefault="00D20975" w:rsidP="00D20975">
            <w:pPr>
              <w:spacing w:after="0" w:line="240" w:lineRule="auto"/>
              <w:jc w:val="center"/>
              <w:rPr>
                <w:sz w:val="18"/>
                <w:szCs w:val="18"/>
              </w:rPr>
            </w:pPr>
            <w:r>
              <w:rPr>
                <w:sz w:val="18"/>
                <w:szCs w:val="18"/>
              </w:rPr>
              <w:t>x</w:t>
            </w:r>
          </w:p>
        </w:tc>
      </w:tr>
      <w:tr w:rsidR="00D20975" w:rsidRPr="00451E28" w:rsidTr="002D7D91">
        <w:trPr>
          <w:trHeight w:val="40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val="restart"/>
            <w:shd w:val="clear" w:color="auto" w:fill="E2EFD9"/>
          </w:tcPr>
          <w:p w:rsidR="00D20975" w:rsidRPr="00451E28" w:rsidRDefault="00D20975" w:rsidP="00D20975">
            <w:pPr>
              <w:spacing w:after="0" w:line="240" w:lineRule="auto"/>
              <w:rPr>
                <w:sz w:val="18"/>
                <w:szCs w:val="18"/>
              </w:rPr>
            </w:pPr>
            <w:r w:rsidRPr="00451E28">
              <w:rPr>
                <w:sz w:val="18"/>
                <w:szCs w:val="18"/>
              </w:rPr>
              <w:t>Nursing Judgment/Evidence Based care</w:t>
            </w:r>
          </w:p>
        </w:tc>
        <w:tc>
          <w:tcPr>
            <w:tcW w:w="195" w:type="pct"/>
            <w:vMerge w:val="restart"/>
            <w:shd w:val="clear" w:color="auto" w:fill="E2EFD9"/>
          </w:tcPr>
          <w:p w:rsidR="00D20975" w:rsidRPr="00451E28" w:rsidRDefault="00D20975" w:rsidP="00D20975">
            <w:pPr>
              <w:spacing w:after="0" w:line="240" w:lineRule="auto"/>
              <w:jc w:val="center"/>
              <w:rPr>
                <w:sz w:val="18"/>
                <w:szCs w:val="18"/>
              </w:rPr>
            </w:pPr>
            <w:r>
              <w:rPr>
                <w:sz w:val="18"/>
                <w:szCs w:val="18"/>
              </w:rPr>
              <w:t>x</w:t>
            </w:r>
          </w:p>
        </w:tc>
        <w:tc>
          <w:tcPr>
            <w:tcW w:w="1436" w:type="pct"/>
          </w:tcPr>
          <w:p w:rsidR="00D20975" w:rsidRPr="00451E28" w:rsidRDefault="00D20975" w:rsidP="00D20975">
            <w:pPr>
              <w:spacing w:after="0" w:line="240" w:lineRule="auto"/>
              <w:rPr>
                <w:sz w:val="18"/>
                <w:szCs w:val="18"/>
              </w:rPr>
            </w:pPr>
            <w:r w:rsidRPr="00451E28">
              <w:rPr>
                <w:sz w:val="18"/>
                <w:szCs w:val="18"/>
              </w:rPr>
              <w:t>Prioritization</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40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shd w:val="clear" w:color="auto" w:fill="E2EFD9"/>
          </w:tcPr>
          <w:p w:rsidR="00D20975" w:rsidRPr="00451E28" w:rsidRDefault="00D20975" w:rsidP="00D20975">
            <w:pPr>
              <w:spacing w:after="0" w:line="240" w:lineRule="auto"/>
              <w:rPr>
                <w:sz w:val="18"/>
                <w:szCs w:val="18"/>
              </w:rPr>
            </w:pPr>
          </w:p>
        </w:tc>
        <w:tc>
          <w:tcPr>
            <w:tcW w:w="195" w:type="pct"/>
            <w:vMerge/>
            <w:shd w:val="clear" w:color="auto" w:fill="E2EFD9"/>
          </w:tcPr>
          <w:p w:rsidR="00D20975" w:rsidRPr="00451E28" w:rsidRDefault="00D20975" w:rsidP="00D20975">
            <w:pPr>
              <w:spacing w:after="0" w:line="240" w:lineRule="auto"/>
              <w:jc w:val="center"/>
              <w:rPr>
                <w:sz w:val="18"/>
                <w:szCs w:val="18"/>
              </w:rPr>
            </w:pPr>
          </w:p>
        </w:tc>
        <w:tc>
          <w:tcPr>
            <w:tcW w:w="1436" w:type="pct"/>
            <w:shd w:val="clear" w:color="auto" w:fill="E2EFD9"/>
          </w:tcPr>
          <w:p w:rsidR="00D20975" w:rsidRPr="00451E28" w:rsidRDefault="00D20975" w:rsidP="00D20975">
            <w:pPr>
              <w:spacing w:after="0" w:line="240" w:lineRule="auto"/>
              <w:rPr>
                <w:sz w:val="18"/>
                <w:szCs w:val="18"/>
              </w:rPr>
            </w:pPr>
            <w:r w:rsidRPr="00451E28">
              <w:rPr>
                <w:sz w:val="18"/>
                <w:szCs w:val="18"/>
              </w:rPr>
              <w:t>Nursing Judgment</w:t>
            </w:r>
          </w:p>
        </w:tc>
        <w:tc>
          <w:tcPr>
            <w:tcW w:w="386" w:type="pct"/>
            <w:shd w:val="clear" w:color="auto" w:fill="E2EFD9"/>
          </w:tcPr>
          <w:p w:rsidR="00D20975" w:rsidRPr="00451E28" w:rsidRDefault="00D20975" w:rsidP="00D20975">
            <w:pPr>
              <w:spacing w:after="0" w:line="240" w:lineRule="auto"/>
              <w:jc w:val="center"/>
              <w:rPr>
                <w:sz w:val="18"/>
                <w:szCs w:val="18"/>
              </w:rPr>
            </w:pPr>
            <w:r>
              <w:rPr>
                <w:sz w:val="18"/>
                <w:szCs w:val="18"/>
              </w:rPr>
              <w:t>x</w:t>
            </w: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180"/>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val="restart"/>
          </w:tcPr>
          <w:p w:rsidR="00D20975" w:rsidRPr="00451E28" w:rsidRDefault="00D20975" w:rsidP="00D20975">
            <w:pPr>
              <w:spacing w:after="0" w:line="240" w:lineRule="auto"/>
              <w:rPr>
                <w:sz w:val="18"/>
                <w:szCs w:val="18"/>
              </w:rPr>
            </w:pPr>
            <w:r w:rsidRPr="00451E28">
              <w:rPr>
                <w:sz w:val="18"/>
                <w:szCs w:val="18"/>
              </w:rPr>
              <w:t>Professional Identify and behaviors</w:t>
            </w:r>
          </w:p>
        </w:tc>
        <w:tc>
          <w:tcPr>
            <w:tcW w:w="195" w:type="pct"/>
            <w:vMerge w:val="restart"/>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Professionalism</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359"/>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tcPr>
          <w:p w:rsidR="00D20975" w:rsidRPr="00451E28" w:rsidRDefault="00D20975" w:rsidP="00D20975">
            <w:pPr>
              <w:spacing w:after="0" w:line="240" w:lineRule="auto"/>
              <w:rPr>
                <w:sz w:val="18"/>
                <w:szCs w:val="18"/>
              </w:rPr>
            </w:pPr>
          </w:p>
        </w:tc>
        <w:tc>
          <w:tcPr>
            <w:tcW w:w="195" w:type="pct"/>
            <w:vMerge/>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Ethical/Legal</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val="restart"/>
            <w:shd w:val="clear" w:color="auto" w:fill="E2EFD9"/>
          </w:tcPr>
          <w:p w:rsidR="00D20975" w:rsidRPr="00451E28" w:rsidRDefault="00D20975" w:rsidP="00D20975">
            <w:pPr>
              <w:spacing w:after="0" w:line="240" w:lineRule="auto"/>
              <w:rPr>
                <w:sz w:val="18"/>
                <w:szCs w:val="18"/>
              </w:rPr>
            </w:pPr>
            <w:r w:rsidRPr="00451E28">
              <w:rPr>
                <w:sz w:val="18"/>
                <w:szCs w:val="18"/>
              </w:rPr>
              <w:t>Quality Improvement</w:t>
            </w:r>
          </w:p>
        </w:tc>
        <w:tc>
          <w:tcPr>
            <w:tcW w:w="195" w:type="pct"/>
            <w:vMerge w:val="restart"/>
            <w:shd w:val="clear" w:color="auto" w:fill="E2EFD9"/>
          </w:tcPr>
          <w:p w:rsidR="00D20975" w:rsidRPr="00451E28" w:rsidRDefault="00FF3D9E" w:rsidP="00D20975">
            <w:pPr>
              <w:spacing w:after="0" w:line="240" w:lineRule="auto"/>
              <w:jc w:val="center"/>
              <w:rPr>
                <w:sz w:val="18"/>
                <w:szCs w:val="18"/>
              </w:rPr>
            </w:pPr>
            <w:r>
              <w:rPr>
                <w:sz w:val="18"/>
                <w:szCs w:val="18"/>
              </w:rPr>
              <w:t>x</w:t>
            </w:r>
          </w:p>
        </w:tc>
        <w:tc>
          <w:tcPr>
            <w:tcW w:w="1436" w:type="pct"/>
          </w:tcPr>
          <w:p w:rsidR="00D20975" w:rsidRPr="00451E28" w:rsidRDefault="00D20975" w:rsidP="00D20975">
            <w:pPr>
              <w:spacing w:after="0" w:line="240" w:lineRule="auto"/>
              <w:rPr>
                <w:sz w:val="18"/>
                <w:szCs w:val="18"/>
              </w:rPr>
            </w:pPr>
            <w:r w:rsidRPr="00451E28">
              <w:rPr>
                <w:sz w:val="18"/>
                <w:szCs w:val="18"/>
              </w:rPr>
              <w:t>Patient Care Concerns</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787576"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shd w:val="clear" w:color="auto" w:fill="E2EFD9"/>
          </w:tcPr>
          <w:p w:rsidR="00D20975" w:rsidRPr="00451E28" w:rsidRDefault="00D20975" w:rsidP="00D20975">
            <w:pPr>
              <w:spacing w:after="0" w:line="240" w:lineRule="auto"/>
              <w:rPr>
                <w:sz w:val="18"/>
                <w:szCs w:val="18"/>
              </w:rPr>
            </w:pPr>
          </w:p>
        </w:tc>
        <w:tc>
          <w:tcPr>
            <w:tcW w:w="195" w:type="pct"/>
            <w:vMerge/>
            <w:shd w:val="clear" w:color="auto" w:fill="E2EFD9"/>
          </w:tcPr>
          <w:p w:rsidR="00D20975" w:rsidRPr="00451E28" w:rsidRDefault="00D20975" w:rsidP="00D20975">
            <w:pPr>
              <w:spacing w:after="0" w:line="240" w:lineRule="auto"/>
              <w:jc w:val="center"/>
              <w:rPr>
                <w:sz w:val="18"/>
                <w:szCs w:val="18"/>
              </w:rPr>
            </w:pPr>
          </w:p>
        </w:tc>
        <w:tc>
          <w:tcPr>
            <w:tcW w:w="1436" w:type="pct"/>
            <w:shd w:val="clear" w:color="auto" w:fill="E2EFD9"/>
          </w:tcPr>
          <w:p w:rsidR="00D20975" w:rsidRPr="00451E28" w:rsidRDefault="004472E9" w:rsidP="00D20975">
            <w:pPr>
              <w:spacing w:after="0" w:line="240" w:lineRule="auto"/>
              <w:rPr>
                <w:sz w:val="18"/>
                <w:szCs w:val="18"/>
              </w:rPr>
            </w:pPr>
            <w:r>
              <w:rPr>
                <w:sz w:val="18"/>
                <w:szCs w:val="18"/>
              </w:rPr>
              <w:t>Organization/Systems</w:t>
            </w:r>
          </w:p>
        </w:tc>
        <w:tc>
          <w:tcPr>
            <w:tcW w:w="386" w:type="pct"/>
            <w:shd w:val="clear" w:color="auto" w:fill="E2EFD9"/>
          </w:tcPr>
          <w:p w:rsidR="00D20975" w:rsidRPr="00451E28" w:rsidRDefault="004472E9" w:rsidP="00D20975">
            <w:pPr>
              <w:spacing w:after="0" w:line="240" w:lineRule="auto"/>
              <w:jc w:val="center"/>
              <w:rPr>
                <w:sz w:val="18"/>
                <w:szCs w:val="18"/>
              </w:rPr>
            </w:pPr>
            <w:r>
              <w:rPr>
                <w:sz w:val="18"/>
                <w:szCs w:val="18"/>
              </w:rPr>
              <w:t>x</w:t>
            </w:r>
          </w:p>
        </w:tc>
        <w:tc>
          <w:tcPr>
            <w:tcW w:w="529" w:type="pct"/>
          </w:tcPr>
          <w:p w:rsidR="00D20975" w:rsidRPr="00451E28" w:rsidRDefault="00D20975" w:rsidP="00D20975">
            <w:pPr>
              <w:spacing w:after="0" w:line="240" w:lineRule="auto"/>
              <w:jc w:val="center"/>
              <w:rPr>
                <w:sz w:val="18"/>
                <w:szCs w:val="18"/>
              </w:rPr>
            </w:pPr>
          </w:p>
        </w:tc>
        <w:tc>
          <w:tcPr>
            <w:tcW w:w="535" w:type="pct"/>
            <w:shd w:val="clear" w:color="auto" w:fill="E2EFD9"/>
          </w:tcPr>
          <w:p w:rsidR="00D20975" w:rsidRPr="00451E28" w:rsidRDefault="004472E9" w:rsidP="00D20975">
            <w:pPr>
              <w:spacing w:after="0" w:line="240" w:lineRule="auto"/>
              <w:jc w:val="center"/>
              <w:rPr>
                <w:sz w:val="18"/>
                <w:szCs w:val="18"/>
              </w:rPr>
            </w:pPr>
            <w:r>
              <w:rPr>
                <w:sz w:val="18"/>
                <w:szCs w:val="18"/>
              </w:rPr>
              <w:t>x</w:t>
            </w:r>
          </w:p>
        </w:tc>
      </w:tr>
      <w:tr w:rsidR="00D20975"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val="restart"/>
          </w:tcPr>
          <w:p w:rsidR="00D20975" w:rsidRPr="00451E28" w:rsidRDefault="00D20975" w:rsidP="00D20975">
            <w:pPr>
              <w:spacing w:after="0" w:line="240" w:lineRule="auto"/>
              <w:rPr>
                <w:sz w:val="18"/>
                <w:szCs w:val="18"/>
              </w:rPr>
            </w:pPr>
            <w:r w:rsidRPr="00451E28">
              <w:rPr>
                <w:sz w:val="18"/>
                <w:szCs w:val="18"/>
              </w:rPr>
              <w:t>Safety</w:t>
            </w:r>
          </w:p>
        </w:tc>
        <w:tc>
          <w:tcPr>
            <w:tcW w:w="195" w:type="pct"/>
            <w:vMerge w:val="restart"/>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Patient Complications</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tcPr>
          <w:p w:rsidR="00D20975" w:rsidRPr="00451E28" w:rsidRDefault="00D20975" w:rsidP="00D20975">
            <w:pPr>
              <w:spacing w:after="0" w:line="240" w:lineRule="auto"/>
              <w:rPr>
                <w:sz w:val="18"/>
                <w:szCs w:val="18"/>
              </w:rPr>
            </w:pPr>
          </w:p>
        </w:tc>
        <w:tc>
          <w:tcPr>
            <w:tcW w:w="195" w:type="pct"/>
            <w:vMerge/>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Safe Nursing</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FC06FF">
        <w:trPr>
          <w:trHeight w:val="413"/>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val="restart"/>
          </w:tcPr>
          <w:p w:rsidR="00D20975" w:rsidRPr="00451E28" w:rsidRDefault="00D20975" w:rsidP="00D20975">
            <w:pPr>
              <w:spacing w:after="0" w:line="240" w:lineRule="auto"/>
              <w:rPr>
                <w:sz w:val="18"/>
                <w:szCs w:val="18"/>
              </w:rPr>
            </w:pPr>
            <w:r w:rsidRPr="00451E28">
              <w:rPr>
                <w:sz w:val="18"/>
                <w:szCs w:val="18"/>
              </w:rPr>
              <w:t>Teamwork and Collaboration</w:t>
            </w:r>
          </w:p>
        </w:tc>
        <w:tc>
          <w:tcPr>
            <w:tcW w:w="195" w:type="pct"/>
            <w:vMerge w:val="restart"/>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Communication</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270"/>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tcPr>
          <w:p w:rsidR="00D20975" w:rsidRPr="00451E28" w:rsidRDefault="00D20975" w:rsidP="00D20975">
            <w:pPr>
              <w:spacing w:after="0" w:line="240" w:lineRule="auto"/>
              <w:rPr>
                <w:sz w:val="18"/>
                <w:szCs w:val="18"/>
              </w:rPr>
            </w:pPr>
          </w:p>
        </w:tc>
        <w:tc>
          <w:tcPr>
            <w:tcW w:w="195" w:type="pct"/>
            <w:vMerge/>
          </w:tcPr>
          <w:p w:rsidR="00D20975" w:rsidRPr="00451E28" w:rsidRDefault="00D20975" w:rsidP="00D20975">
            <w:pPr>
              <w:spacing w:after="0" w:line="240" w:lineRule="auto"/>
              <w:jc w:val="center"/>
              <w:rPr>
                <w:sz w:val="18"/>
                <w:szCs w:val="18"/>
              </w:rPr>
            </w:pPr>
          </w:p>
        </w:tc>
        <w:tc>
          <w:tcPr>
            <w:tcW w:w="1436" w:type="pct"/>
          </w:tcPr>
          <w:p w:rsidR="00D20975" w:rsidRPr="00451E28" w:rsidRDefault="00D20975" w:rsidP="00D20975">
            <w:pPr>
              <w:spacing w:after="0" w:line="240" w:lineRule="auto"/>
              <w:rPr>
                <w:sz w:val="18"/>
                <w:szCs w:val="18"/>
              </w:rPr>
            </w:pPr>
            <w:r w:rsidRPr="00451E28">
              <w:rPr>
                <w:sz w:val="18"/>
                <w:szCs w:val="18"/>
              </w:rPr>
              <w:t xml:space="preserve">Conflict </w:t>
            </w:r>
            <w:r w:rsidR="002D7D91">
              <w:rPr>
                <w:sz w:val="18"/>
                <w:szCs w:val="18"/>
              </w:rPr>
              <w:t xml:space="preserve">Recognition </w:t>
            </w:r>
          </w:p>
        </w:tc>
        <w:tc>
          <w:tcPr>
            <w:tcW w:w="386" w:type="pct"/>
          </w:tcPr>
          <w:p w:rsidR="00D20975" w:rsidRPr="00451E28" w:rsidRDefault="00D20975" w:rsidP="00D20975">
            <w:pPr>
              <w:spacing w:after="0" w:line="240" w:lineRule="auto"/>
              <w:jc w:val="center"/>
              <w:rPr>
                <w:sz w:val="18"/>
                <w:szCs w:val="18"/>
              </w:rPr>
            </w:pPr>
          </w:p>
        </w:tc>
        <w:tc>
          <w:tcPr>
            <w:tcW w:w="529" w:type="pct"/>
          </w:tcPr>
          <w:p w:rsidR="00D20975" w:rsidRPr="00451E28" w:rsidRDefault="00D20975" w:rsidP="00D20975">
            <w:pPr>
              <w:spacing w:after="0" w:line="240" w:lineRule="auto"/>
              <w:jc w:val="center"/>
              <w:rPr>
                <w:sz w:val="18"/>
                <w:szCs w:val="18"/>
              </w:rPr>
            </w:pPr>
          </w:p>
        </w:tc>
        <w:tc>
          <w:tcPr>
            <w:tcW w:w="535" w:type="pct"/>
          </w:tcPr>
          <w:p w:rsidR="00D20975" w:rsidRPr="00451E28" w:rsidRDefault="00D20975" w:rsidP="00D20975">
            <w:pPr>
              <w:spacing w:after="0" w:line="240" w:lineRule="auto"/>
              <w:jc w:val="center"/>
              <w:rPr>
                <w:sz w:val="18"/>
                <w:szCs w:val="18"/>
              </w:rPr>
            </w:pPr>
          </w:p>
        </w:tc>
      </w:tr>
      <w:tr w:rsidR="00D20975"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val="restart"/>
          </w:tcPr>
          <w:p w:rsidR="00D20975" w:rsidRPr="00451E28" w:rsidRDefault="00D20975" w:rsidP="00D20975">
            <w:pPr>
              <w:spacing w:after="0" w:line="240" w:lineRule="auto"/>
              <w:rPr>
                <w:sz w:val="18"/>
                <w:szCs w:val="18"/>
              </w:rPr>
            </w:pPr>
            <w:r w:rsidRPr="00451E28">
              <w:rPr>
                <w:sz w:val="18"/>
                <w:szCs w:val="18"/>
              </w:rPr>
              <w:t>Managing Care</w:t>
            </w:r>
            <w:r w:rsidR="002D7D91">
              <w:rPr>
                <w:sz w:val="18"/>
                <w:szCs w:val="18"/>
              </w:rPr>
              <w:t xml:space="preserve">  of the Individual Patient</w:t>
            </w:r>
          </w:p>
        </w:tc>
        <w:tc>
          <w:tcPr>
            <w:tcW w:w="195" w:type="pct"/>
            <w:vMerge w:val="restart"/>
          </w:tcPr>
          <w:p w:rsidR="00D20975" w:rsidRPr="00451E28" w:rsidRDefault="00D20975" w:rsidP="00D20975">
            <w:pPr>
              <w:spacing w:after="0" w:line="240" w:lineRule="auto"/>
              <w:jc w:val="center"/>
              <w:rPr>
                <w:sz w:val="18"/>
                <w:szCs w:val="18"/>
              </w:rPr>
            </w:pPr>
          </w:p>
        </w:tc>
        <w:tc>
          <w:tcPr>
            <w:tcW w:w="1436" w:type="pct"/>
            <w:tcBorders>
              <w:bottom w:val="single" w:sz="4" w:space="0" w:color="auto"/>
            </w:tcBorders>
          </w:tcPr>
          <w:p w:rsidR="00D20975" w:rsidRPr="00451E28" w:rsidRDefault="00D20975" w:rsidP="00D20975">
            <w:pPr>
              <w:spacing w:after="0" w:line="240" w:lineRule="auto"/>
              <w:rPr>
                <w:sz w:val="18"/>
                <w:szCs w:val="18"/>
              </w:rPr>
            </w:pPr>
            <w:r w:rsidRPr="00451E28">
              <w:rPr>
                <w:sz w:val="18"/>
                <w:szCs w:val="18"/>
              </w:rPr>
              <w:t>Managing Care</w:t>
            </w:r>
            <w:r w:rsidR="00CB788D">
              <w:rPr>
                <w:sz w:val="20"/>
                <w:szCs w:val="20"/>
              </w:rPr>
              <w:t xml:space="preserve"> </w:t>
            </w:r>
            <w:r w:rsidR="00CB788D">
              <w:rPr>
                <w:sz w:val="20"/>
                <w:szCs w:val="20"/>
              </w:rPr>
              <w:t>of the Individual Patient</w:t>
            </w:r>
            <w:bookmarkStart w:id="0" w:name="_GoBack"/>
            <w:bookmarkEnd w:id="0"/>
          </w:p>
        </w:tc>
        <w:tc>
          <w:tcPr>
            <w:tcW w:w="386" w:type="pct"/>
            <w:tcBorders>
              <w:bottom w:val="single" w:sz="4" w:space="0" w:color="auto"/>
            </w:tcBorders>
          </w:tcPr>
          <w:p w:rsidR="00D20975" w:rsidRPr="00451E28" w:rsidRDefault="00D20975" w:rsidP="00D20975">
            <w:pPr>
              <w:spacing w:after="0" w:line="240" w:lineRule="auto"/>
              <w:jc w:val="center"/>
              <w:rPr>
                <w:sz w:val="18"/>
                <w:szCs w:val="18"/>
              </w:rPr>
            </w:pPr>
          </w:p>
        </w:tc>
        <w:tc>
          <w:tcPr>
            <w:tcW w:w="529" w:type="pct"/>
            <w:tcBorders>
              <w:bottom w:val="single" w:sz="4" w:space="0" w:color="auto"/>
            </w:tcBorders>
          </w:tcPr>
          <w:p w:rsidR="00D20975" w:rsidRPr="00451E28" w:rsidRDefault="00D20975" w:rsidP="00D20975">
            <w:pPr>
              <w:spacing w:after="0" w:line="240" w:lineRule="auto"/>
              <w:jc w:val="center"/>
              <w:rPr>
                <w:sz w:val="18"/>
                <w:szCs w:val="18"/>
              </w:rPr>
            </w:pPr>
          </w:p>
        </w:tc>
        <w:tc>
          <w:tcPr>
            <w:tcW w:w="535" w:type="pct"/>
            <w:tcBorders>
              <w:bottom w:val="single" w:sz="4" w:space="0" w:color="auto"/>
            </w:tcBorders>
          </w:tcPr>
          <w:p w:rsidR="00D20975" w:rsidRPr="00451E28" w:rsidRDefault="00D20975" w:rsidP="00D20975">
            <w:pPr>
              <w:spacing w:after="0" w:line="240" w:lineRule="auto"/>
              <w:jc w:val="center"/>
              <w:rPr>
                <w:sz w:val="18"/>
                <w:szCs w:val="18"/>
              </w:rPr>
            </w:pPr>
          </w:p>
        </w:tc>
      </w:tr>
      <w:tr w:rsidR="00D20975" w:rsidRPr="00451E28" w:rsidTr="002D7D91">
        <w:trPr>
          <w:trHeight w:val="132"/>
        </w:trPr>
        <w:tc>
          <w:tcPr>
            <w:tcW w:w="670" w:type="pct"/>
            <w:vMerge/>
            <w:shd w:val="clear" w:color="auto" w:fill="E2EFD9"/>
          </w:tcPr>
          <w:p w:rsidR="00D20975" w:rsidRPr="00451E28" w:rsidRDefault="00D20975" w:rsidP="00D20975">
            <w:pPr>
              <w:spacing w:after="0" w:line="240" w:lineRule="auto"/>
              <w:rPr>
                <w:sz w:val="18"/>
                <w:szCs w:val="18"/>
              </w:rPr>
            </w:pPr>
          </w:p>
        </w:tc>
        <w:tc>
          <w:tcPr>
            <w:tcW w:w="1249" w:type="pct"/>
            <w:vMerge/>
          </w:tcPr>
          <w:p w:rsidR="00D20975" w:rsidRPr="00451E28" w:rsidRDefault="00D20975" w:rsidP="00D20975">
            <w:pPr>
              <w:spacing w:after="0" w:line="240" w:lineRule="auto"/>
              <w:rPr>
                <w:sz w:val="18"/>
                <w:szCs w:val="18"/>
              </w:rPr>
            </w:pPr>
          </w:p>
        </w:tc>
        <w:tc>
          <w:tcPr>
            <w:tcW w:w="195" w:type="pct"/>
            <w:vMerge/>
          </w:tcPr>
          <w:p w:rsidR="00D20975" w:rsidRPr="00451E28" w:rsidRDefault="00D20975" w:rsidP="00D20975">
            <w:pPr>
              <w:spacing w:after="0" w:line="240" w:lineRule="auto"/>
              <w:rPr>
                <w:sz w:val="18"/>
                <w:szCs w:val="18"/>
              </w:rPr>
            </w:pPr>
          </w:p>
        </w:tc>
        <w:tc>
          <w:tcPr>
            <w:tcW w:w="1436" w:type="pct"/>
            <w:tcBorders>
              <w:bottom w:val="single" w:sz="4" w:space="0" w:color="auto"/>
            </w:tcBorders>
          </w:tcPr>
          <w:p w:rsidR="00D20975" w:rsidRPr="00451E28" w:rsidRDefault="00D20975" w:rsidP="00D20975">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D20975" w:rsidRPr="00451E28" w:rsidRDefault="00D20975" w:rsidP="00D20975">
            <w:pPr>
              <w:spacing w:after="0" w:line="240" w:lineRule="auto"/>
              <w:jc w:val="center"/>
              <w:rPr>
                <w:sz w:val="18"/>
                <w:szCs w:val="18"/>
              </w:rPr>
            </w:pPr>
          </w:p>
        </w:tc>
        <w:tc>
          <w:tcPr>
            <w:tcW w:w="529" w:type="pct"/>
            <w:tcBorders>
              <w:bottom w:val="single" w:sz="4" w:space="0" w:color="auto"/>
            </w:tcBorders>
          </w:tcPr>
          <w:p w:rsidR="00D20975" w:rsidRPr="00451E28" w:rsidRDefault="00D20975" w:rsidP="00D20975">
            <w:pPr>
              <w:spacing w:after="0" w:line="240" w:lineRule="auto"/>
              <w:jc w:val="center"/>
              <w:rPr>
                <w:sz w:val="18"/>
                <w:szCs w:val="18"/>
              </w:rPr>
            </w:pPr>
          </w:p>
        </w:tc>
        <w:tc>
          <w:tcPr>
            <w:tcW w:w="535" w:type="pct"/>
            <w:tcBorders>
              <w:bottom w:val="single" w:sz="4" w:space="0" w:color="auto"/>
            </w:tcBorders>
          </w:tcPr>
          <w:p w:rsidR="00D20975" w:rsidRPr="00451E28" w:rsidRDefault="00D20975" w:rsidP="00D20975">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2D7D91">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2D7D91">
        <w:trPr>
          <w:jc w:val="center"/>
        </w:trPr>
        <w:tc>
          <w:tcPr>
            <w:tcW w:w="2564" w:type="pct"/>
          </w:tcPr>
          <w:p w:rsidR="00151FBD" w:rsidRPr="00451E28" w:rsidRDefault="00151FBD" w:rsidP="00D473CF">
            <w:pPr>
              <w:spacing w:after="0" w:line="240" w:lineRule="auto"/>
              <w:rPr>
                <w:sz w:val="18"/>
                <w:szCs w:val="18"/>
              </w:rPr>
            </w:pPr>
            <w:r w:rsidRPr="00451E28">
              <w:rPr>
                <w:sz w:val="18"/>
                <w:szCs w:val="18"/>
              </w:rPr>
              <w:t>Classroom</w:t>
            </w:r>
          </w:p>
        </w:tc>
        <w:tc>
          <w:tcPr>
            <w:tcW w:w="2436" w:type="pct"/>
          </w:tcPr>
          <w:p w:rsidR="00151FBD" w:rsidRPr="00451E28" w:rsidRDefault="00151FBD" w:rsidP="00682CAE">
            <w:pPr>
              <w:spacing w:after="0" w:line="240" w:lineRule="auto"/>
              <w:jc w:val="center"/>
              <w:rPr>
                <w:sz w:val="18"/>
                <w:szCs w:val="18"/>
              </w:rPr>
            </w:pPr>
          </w:p>
        </w:tc>
      </w:tr>
      <w:tr w:rsidR="00151FBD" w:rsidRPr="00451E28" w:rsidTr="002D7D91">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D20975" w:rsidP="00682CAE">
            <w:pPr>
              <w:spacing w:after="0" w:line="240" w:lineRule="auto"/>
              <w:jc w:val="center"/>
              <w:rPr>
                <w:sz w:val="18"/>
                <w:szCs w:val="18"/>
              </w:rPr>
            </w:pPr>
            <w:r>
              <w:rPr>
                <w:sz w:val="18"/>
                <w:szCs w:val="18"/>
              </w:rPr>
              <w:t>x</w:t>
            </w:r>
          </w:p>
        </w:tc>
      </w:tr>
      <w:tr w:rsidR="00151FBD" w:rsidRPr="00451E28" w:rsidTr="002D7D91">
        <w:trPr>
          <w:jc w:val="center"/>
        </w:trPr>
        <w:tc>
          <w:tcPr>
            <w:tcW w:w="2564" w:type="pct"/>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tcPr>
          <w:p w:rsidR="00151FBD" w:rsidRPr="00451E28" w:rsidRDefault="00151FBD" w:rsidP="00682CAE">
            <w:pPr>
              <w:spacing w:after="0" w:line="240" w:lineRule="auto"/>
              <w:jc w:val="center"/>
              <w:rPr>
                <w:sz w:val="18"/>
                <w:szCs w:val="18"/>
              </w:rPr>
            </w:pPr>
          </w:p>
        </w:tc>
      </w:tr>
      <w:tr w:rsidR="00151FBD" w:rsidRPr="00451E28" w:rsidTr="002D7D91">
        <w:trPr>
          <w:jc w:val="center"/>
        </w:trPr>
        <w:tc>
          <w:tcPr>
            <w:tcW w:w="2564" w:type="pct"/>
          </w:tcPr>
          <w:p w:rsidR="00151FBD" w:rsidRPr="00451E28" w:rsidRDefault="00151FBD" w:rsidP="00D473CF">
            <w:pPr>
              <w:spacing w:after="0" w:line="240" w:lineRule="auto"/>
              <w:rPr>
                <w:sz w:val="18"/>
                <w:szCs w:val="18"/>
              </w:rPr>
            </w:pPr>
            <w:r w:rsidRPr="00451E28">
              <w:rPr>
                <w:sz w:val="18"/>
                <w:szCs w:val="18"/>
              </w:rPr>
              <w:t>Online/Web Based</w:t>
            </w:r>
          </w:p>
        </w:tc>
        <w:tc>
          <w:tcPr>
            <w:tcW w:w="2436" w:type="pct"/>
          </w:tcPr>
          <w:p w:rsidR="00151FBD" w:rsidRPr="00451E28" w:rsidRDefault="00151FBD" w:rsidP="00682CAE">
            <w:pPr>
              <w:spacing w:after="0" w:line="240" w:lineRule="auto"/>
              <w:jc w:val="center"/>
              <w:rPr>
                <w:sz w:val="18"/>
                <w:szCs w:val="18"/>
              </w:rPr>
            </w:pPr>
          </w:p>
        </w:tc>
      </w:tr>
      <w:tr w:rsidR="00151FBD" w:rsidRPr="00451E28" w:rsidTr="002D7D91">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2D7D91">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2D7D91">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2D7D91">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2D7D91">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E2EFD9"/>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E2EFD9"/>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2D7D91">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D20975" w:rsidP="00D473CF">
            <w:pPr>
              <w:spacing w:after="0" w:line="240" w:lineRule="auto"/>
              <w:jc w:val="center"/>
              <w:rPr>
                <w:b/>
              </w:rPr>
            </w:pPr>
            <w:r>
              <w:rPr>
                <w:b/>
              </w:rPr>
              <w:t>X</w:t>
            </w:r>
          </w:p>
        </w:tc>
        <w:tc>
          <w:tcPr>
            <w:tcW w:w="1109" w:type="pct"/>
            <w:shd w:val="clear" w:color="auto" w:fill="E2EFD9"/>
          </w:tcPr>
          <w:p w:rsidR="00151FBD" w:rsidRPr="00451E28" w:rsidRDefault="00D20975" w:rsidP="00D473CF">
            <w:pPr>
              <w:spacing w:after="0" w:line="240" w:lineRule="auto"/>
              <w:jc w:val="center"/>
              <w:rPr>
                <w:b/>
              </w:rPr>
            </w:pPr>
            <w:r>
              <w:rPr>
                <w:b/>
              </w:rPr>
              <w:t>X</w:t>
            </w:r>
          </w:p>
        </w:tc>
        <w:tc>
          <w:tcPr>
            <w:tcW w:w="1250" w:type="pct"/>
            <w:shd w:val="clear" w:color="auto" w:fill="E2EFD9"/>
          </w:tcPr>
          <w:p w:rsidR="00151FBD" w:rsidRPr="00451E28" w:rsidRDefault="00D20975" w:rsidP="00D473CF">
            <w:pPr>
              <w:spacing w:after="0" w:line="240" w:lineRule="auto"/>
              <w:jc w:val="center"/>
              <w:rPr>
                <w:b/>
              </w:rPr>
            </w:pPr>
            <w:r>
              <w:rPr>
                <w:b/>
              </w:rPr>
              <w:t>x</w:t>
            </w:r>
          </w:p>
        </w:tc>
      </w:tr>
    </w:tbl>
    <w:p w:rsidR="007B04D7" w:rsidRPr="00451E28" w:rsidRDefault="007B04D7"/>
    <w:p w:rsidR="004432D7" w:rsidRPr="00451E28" w:rsidRDefault="004432D7"/>
    <w:p w:rsidR="00867DF2" w:rsidRPr="00451E28" w:rsidRDefault="007A1248" w:rsidP="00867DF2">
      <w:pPr>
        <w:jc w:val="center"/>
        <w:rPr>
          <w:b/>
        </w:rPr>
      </w:pPr>
      <w:r w:rsidRPr="00451E28">
        <w:rPr>
          <w:b/>
        </w:rPr>
        <w:br w:type="page"/>
      </w:r>
      <w:r w:rsidR="00867DF2" w:rsidRPr="00451E28">
        <w:rPr>
          <w:b/>
        </w:rPr>
        <w:lastRenderedPageBreak/>
        <w:t xml:space="preserve">Assignment: </w:t>
      </w:r>
      <w:r w:rsidR="00D20975" w:rsidRPr="00182FC7">
        <w:rPr>
          <w:b/>
          <w:sz w:val="20"/>
          <w:szCs w:val="20"/>
        </w:rPr>
        <w:t xml:space="preserve">Evidence Based Care and </w:t>
      </w:r>
      <w:r w:rsidR="00D20975">
        <w:rPr>
          <w:b/>
          <w:sz w:val="20"/>
          <w:szCs w:val="20"/>
        </w:rPr>
        <w:t>Care of Alzheimer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472E9" w:rsidTr="002D7D91">
        <w:tc>
          <w:tcPr>
            <w:tcW w:w="5000" w:type="pct"/>
            <w:shd w:val="clear" w:color="auto" w:fill="E2EFD9"/>
          </w:tcPr>
          <w:p w:rsidR="007F2D11" w:rsidRPr="004472E9" w:rsidRDefault="007F2D11" w:rsidP="004432D7">
            <w:pPr>
              <w:spacing w:after="0" w:line="240" w:lineRule="auto"/>
              <w:jc w:val="center"/>
              <w:rPr>
                <w:b/>
                <w:sz w:val="18"/>
                <w:szCs w:val="18"/>
              </w:rPr>
            </w:pPr>
            <w:r w:rsidRPr="004472E9">
              <w:rPr>
                <w:b/>
                <w:sz w:val="18"/>
                <w:szCs w:val="18"/>
              </w:rPr>
              <w:t>Competencies measured in this assignment:</w:t>
            </w:r>
          </w:p>
          <w:p w:rsidR="007A1248" w:rsidRPr="004472E9" w:rsidRDefault="007A1248" w:rsidP="007A1248">
            <w:pPr>
              <w:spacing w:after="0" w:line="240" w:lineRule="auto"/>
              <w:rPr>
                <w:b/>
                <w:sz w:val="18"/>
                <w:szCs w:val="18"/>
              </w:rPr>
            </w:pPr>
            <w:r w:rsidRPr="004472E9">
              <w:rPr>
                <w:b/>
                <w:sz w:val="18"/>
                <w:szCs w:val="18"/>
              </w:rPr>
              <w:t>INFORMATICS - INFORMATICS COMPETENCY:</w:t>
            </w:r>
          </w:p>
          <w:p w:rsidR="007A1248" w:rsidRPr="004472E9" w:rsidRDefault="007A1248" w:rsidP="007A1248">
            <w:pPr>
              <w:spacing w:after="0" w:line="240" w:lineRule="auto"/>
              <w:rPr>
                <w:sz w:val="18"/>
                <w:szCs w:val="18"/>
              </w:rPr>
            </w:pPr>
            <w:r w:rsidRPr="004472E9">
              <w:rPr>
                <w:sz w:val="18"/>
                <w:szCs w:val="18"/>
              </w:rPr>
              <w:t>Identify (K), demonstrate (P), and value (E) the use of information technology to access reliable information and resources that support evidence based patient care, reduce reliance on memory (NLN), and enhance competency within the practice setting.</w:t>
            </w:r>
          </w:p>
          <w:p w:rsidR="007A1248" w:rsidRPr="004472E9" w:rsidRDefault="007A1248" w:rsidP="007A1248">
            <w:pPr>
              <w:spacing w:after="0" w:line="240" w:lineRule="auto"/>
              <w:rPr>
                <w:sz w:val="18"/>
                <w:szCs w:val="18"/>
              </w:rPr>
            </w:pPr>
            <w:r w:rsidRPr="004472E9">
              <w:rPr>
                <w:b/>
                <w:sz w:val="18"/>
                <w:szCs w:val="18"/>
              </w:rPr>
              <w:t xml:space="preserve">NURSING JUDGMENT/EVIDENCE BASED CARE-NURSING JUDGMENT COMPETENCY: </w:t>
            </w:r>
          </w:p>
          <w:p w:rsidR="007F2D11" w:rsidRDefault="007A1248" w:rsidP="00D20975">
            <w:pPr>
              <w:spacing w:after="0" w:line="240" w:lineRule="auto"/>
              <w:rPr>
                <w:sz w:val="18"/>
                <w:szCs w:val="18"/>
              </w:rPr>
            </w:pPr>
            <w:r w:rsidRPr="004472E9">
              <w:rPr>
                <w:sz w:val="18"/>
                <w:szCs w:val="18"/>
              </w:rPr>
              <w:t>Identify (K), use (P), and appreciate (E) evidence based care when conducting a focused assessment, choosing nursing interventions within a plan of care, monitoring, and reporting changes in the indi</w:t>
            </w:r>
            <w:r w:rsidR="009D04B7" w:rsidRPr="004472E9">
              <w:rPr>
                <w:sz w:val="18"/>
                <w:szCs w:val="18"/>
              </w:rPr>
              <w:t xml:space="preserve">vidualized patient's condition </w:t>
            </w:r>
            <w:r w:rsidRPr="004472E9">
              <w:rPr>
                <w:sz w:val="18"/>
                <w:szCs w:val="18"/>
              </w:rPr>
              <w:t>across the li</w:t>
            </w:r>
            <w:r w:rsidR="004472E9">
              <w:rPr>
                <w:sz w:val="18"/>
                <w:szCs w:val="18"/>
              </w:rPr>
              <w:t>fespan.</w:t>
            </w:r>
          </w:p>
          <w:p w:rsidR="004472E9" w:rsidRPr="004472E9" w:rsidRDefault="004472E9" w:rsidP="004472E9">
            <w:pPr>
              <w:spacing w:after="0" w:line="240" w:lineRule="auto"/>
              <w:rPr>
                <w:b/>
                <w:sz w:val="18"/>
                <w:szCs w:val="18"/>
              </w:rPr>
            </w:pPr>
            <w:r w:rsidRPr="004472E9">
              <w:rPr>
                <w:b/>
                <w:sz w:val="18"/>
                <w:szCs w:val="18"/>
              </w:rPr>
              <w:t>QUALITY IMPROVEMENT –</w:t>
            </w:r>
            <w:r w:rsidRPr="004472E9">
              <w:rPr>
                <w:sz w:val="18"/>
                <w:szCs w:val="18"/>
              </w:rPr>
              <w:t xml:space="preserve"> </w:t>
            </w:r>
            <w:r w:rsidRPr="004472E9">
              <w:rPr>
                <w:b/>
                <w:sz w:val="18"/>
                <w:szCs w:val="18"/>
              </w:rPr>
              <w:t>ORGANIZATIONAL/SYSTEM:</w:t>
            </w:r>
          </w:p>
          <w:p w:rsidR="004472E9" w:rsidRPr="004472E9" w:rsidRDefault="004472E9" w:rsidP="00D20975">
            <w:pPr>
              <w:spacing w:after="0" w:line="240" w:lineRule="auto"/>
              <w:rPr>
                <w:sz w:val="18"/>
                <w:szCs w:val="18"/>
              </w:rPr>
            </w:pPr>
            <w:r w:rsidRPr="004472E9">
              <w:rPr>
                <w:sz w:val="18"/>
                <w:szCs w:val="18"/>
              </w:rPr>
              <w:t>Describe (K), provide input (SOP) (P), and appreciate (E) quality improvement methods used to develop or revise policies/procedures, and effectively use resources to support organizational outcomes.</w:t>
            </w:r>
          </w:p>
        </w:tc>
      </w:tr>
    </w:tbl>
    <w:p w:rsidR="004472E9" w:rsidRPr="00BC5CD5" w:rsidRDefault="001247EF">
      <w:pPr>
        <w:rPr>
          <w:sz w:val="18"/>
          <w:szCs w:val="18"/>
        </w:rPr>
      </w:pPr>
      <w:r w:rsidRPr="00BC5CD5">
        <w:rPr>
          <w:b/>
          <w:bCs/>
          <w:sz w:val="18"/>
          <w:szCs w:val="18"/>
        </w:rPr>
        <w:t>“100,000 Minnesotans live with Alzheimer's disease and the number is growing.</w:t>
      </w:r>
      <w:r w:rsidRPr="00BC5CD5">
        <w:rPr>
          <w:sz w:val="18"/>
          <w:szCs w:val="18"/>
        </w:rPr>
        <w:t xml:space="preserve"> ACT on Alzheimer’s is a volunteer driven, statewide collaboration preparing Minnesota for the impacts of Alzheimer’s dise</w:t>
      </w:r>
      <w:r w:rsidR="007E0D43">
        <w:rPr>
          <w:sz w:val="18"/>
          <w:szCs w:val="18"/>
        </w:rPr>
        <w:t>ase and related dementias.  Developed in 2013, t</w:t>
      </w:r>
      <w:r w:rsidRPr="00BC5CD5">
        <w:rPr>
          <w:sz w:val="18"/>
          <w:szCs w:val="18"/>
        </w:rPr>
        <w:t xml:space="preserve">he ACT site provides a </w:t>
      </w:r>
      <w:hyperlink r:id="rId7" w:history="1">
        <w:r w:rsidRPr="00BC5CD5">
          <w:rPr>
            <w:rStyle w:val="Hyperlink"/>
            <w:sz w:val="18"/>
            <w:szCs w:val="18"/>
          </w:rPr>
          <w:t>toolkit and resources</w:t>
        </w:r>
      </w:hyperlink>
      <w:r w:rsidRPr="00BC5CD5">
        <w:rPr>
          <w:sz w:val="18"/>
          <w:szCs w:val="18"/>
        </w:rPr>
        <w:t xml:space="preserve"> to guide communities in becoming dementia capable, </w:t>
      </w:r>
      <w:hyperlink r:id="rId8" w:history="1">
        <w:r w:rsidRPr="00BC5CD5">
          <w:rPr>
            <w:rStyle w:val="Hyperlink"/>
            <w:sz w:val="18"/>
            <w:szCs w:val="18"/>
          </w:rPr>
          <w:t>practice tools</w:t>
        </w:r>
      </w:hyperlink>
      <w:r w:rsidRPr="00BC5CD5">
        <w:rPr>
          <w:sz w:val="18"/>
          <w:szCs w:val="18"/>
        </w:rPr>
        <w:t xml:space="preserve"> to assist professionals in identifying and managing the disease and current activities that can be shared and modeled”</w:t>
      </w:r>
      <w:r w:rsidR="00BC5CD5">
        <w:rPr>
          <w:sz w:val="18"/>
          <w:szCs w:val="18"/>
        </w:rPr>
        <w:t>.</w:t>
      </w:r>
      <w:r w:rsidRPr="00BC5CD5">
        <w:rPr>
          <w:sz w:val="18"/>
          <w:szCs w:val="18"/>
        </w:rPr>
        <w:t xml:space="preserve">  </w:t>
      </w:r>
      <w:hyperlink r:id="rId9" w:history="1">
        <w:r w:rsidRPr="00BC5CD5">
          <w:rPr>
            <w:rStyle w:val="Hyperlink"/>
            <w:sz w:val="18"/>
            <w:szCs w:val="18"/>
          </w:rPr>
          <w:t>http://www.actonalz.org/</w:t>
        </w:r>
      </w:hyperlink>
      <w:r w:rsidRPr="00BC5CD5">
        <w:rPr>
          <w:sz w:val="18"/>
          <w:szCs w:val="18"/>
        </w:rPr>
        <w:t xml:space="preserve">   The following assignment was developed using tools from the ACT site</w:t>
      </w:r>
      <w:r w:rsidR="007E0D43">
        <w:rPr>
          <w:sz w:val="18"/>
          <w:szCs w:val="18"/>
        </w:rPr>
        <w:t xml:space="preserve"> (2013)</w:t>
      </w:r>
      <w:r w:rsidRPr="00BC5CD5">
        <w:rPr>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5290"/>
      </w:tblGrid>
      <w:tr w:rsidR="00D20975" w:rsidRPr="004472E9" w:rsidTr="002D7D91">
        <w:trPr>
          <w:trHeight w:val="278"/>
        </w:trPr>
        <w:tc>
          <w:tcPr>
            <w:tcW w:w="5000" w:type="pct"/>
            <w:gridSpan w:val="2"/>
            <w:shd w:val="clear" w:color="auto" w:fill="E2EFD9"/>
          </w:tcPr>
          <w:p w:rsidR="00D20975" w:rsidRPr="004472E9" w:rsidRDefault="00D20975" w:rsidP="00787576">
            <w:pPr>
              <w:tabs>
                <w:tab w:val="left" w:pos="936"/>
              </w:tabs>
              <w:jc w:val="center"/>
              <w:rPr>
                <w:b/>
                <w:sz w:val="18"/>
                <w:szCs w:val="18"/>
              </w:rPr>
            </w:pPr>
            <w:r w:rsidRPr="004472E9">
              <w:rPr>
                <w:b/>
                <w:sz w:val="18"/>
                <w:szCs w:val="18"/>
              </w:rPr>
              <w:t>Directions</w:t>
            </w:r>
          </w:p>
        </w:tc>
      </w:tr>
      <w:tr w:rsidR="00D20975" w:rsidRPr="004472E9" w:rsidTr="002D7D91">
        <w:trPr>
          <w:trHeight w:val="1718"/>
        </w:trPr>
        <w:tc>
          <w:tcPr>
            <w:tcW w:w="2171" w:type="pct"/>
            <w:shd w:val="clear" w:color="auto" w:fill="auto"/>
          </w:tcPr>
          <w:p w:rsidR="004472E9" w:rsidRDefault="004472E9" w:rsidP="004472E9">
            <w:pPr>
              <w:spacing w:after="0" w:line="240" w:lineRule="auto"/>
              <w:rPr>
                <w:b/>
                <w:sz w:val="18"/>
                <w:szCs w:val="18"/>
              </w:rPr>
            </w:pPr>
            <w:r w:rsidRPr="004472E9">
              <w:rPr>
                <w:b/>
                <w:sz w:val="18"/>
                <w:szCs w:val="18"/>
              </w:rPr>
              <w:t xml:space="preserve">NURSING JUDGMENT/EVIDENCE BASED CARE-NURSING JUDGMENT COMPETENCY: </w:t>
            </w:r>
            <w:r w:rsidR="00175CD9">
              <w:rPr>
                <w:b/>
                <w:sz w:val="18"/>
                <w:szCs w:val="18"/>
              </w:rPr>
              <w:t xml:space="preserve"> Knowledge</w:t>
            </w:r>
          </w:p>
          <w:p w:rsidR="004472E9" w:rsidRDefault="004472E9" w:rsidP="004472E9">
            <w:pPr>
              <w:spacing w:after="0" w:line="240" w:lineRule="auto"/>
              <w:rPr>
                <w:b/>
                <w:sz w:val="18"/>
                <w:szCs w:val="18"/>
              </w:rPr>
            </w:pPr>
            <w:r w:rsidRPr="004472E9">
              <w:rPr>
                <w:b/>
                <w:sz w:val="18"/>
                <w:szCs w:val="18"/>
              </w:rPr>
              <w:t>INFORMATICS - INFORMATICS COMPETENCY:</w:t>
            </w:r>
          </w:p>
          <w:p w:rsidR="004472E9" w:rsidRPr="004472E9" w:rsidRDefault="004472E9" w:rsidP="004472E9">
            <w:pPr>
              <w:spacing w:after="0" w:line="240" w:lineRule="auto"/>
              <w:rPr>
                <w:sz w:val="18"/>
                <w:szCs w:val="18"/>
              </w:rPr>
            </w:pPr>
            <w:r>
              <w:rPr>
                <w:b/>
                <w:sz w:val="18"/>
                <w:szCs w:val="18"/>
              </w:rPr>
              <w:t>Knowledge</w:t>
            </w:r>
          </w:p>
          <w:p w:rsidR="00D20975" w:rsidRDefault="00BC5CD5" w:rsidP="00D20975">
            <w:pPr>
              <w:numPr>
                <w:ilvl w:val="0"/>
                <w:numId w:val="7"/>
              </w:numPr>
              <w:ind w:left="270"/>
              <w:rPr>
                <w:sz w:val="18"/>
                <w:szCs w:val="18"/>
              </w:rPr>
            </w:pPr>
            <w:r>
              <w:rPr>
                <w:sz w:val="18"/>
                <w:szCs w:val="18"/>
              </w:rPr>
              <w:t xml:space="preserve">Review the </w:t>
            </w:r>
            <w:r w:rsidR="001247EF">
              <w:rPr>
                <w:sz w:val="18"/>
                <w:szCs w:val="18"/>
              </w:rPr>
              <w:t xml:space="preserve">slides and text on Evidence Based Interventions for </w:t>
            </w:r>
            <w:r>
              <w:rPr>
                <w:sz w:val="18"/>
                <w:szCs w:val="18"/>
              </w:rPr>
              <w:t>Alzheimer ’s disease</w:t>
            </w:r>
            <w:r w:rsidR="001247EF">
              <w:rPr>
                <w:sz w:val="18"/>
                <w:szCs w:val="18"/>
              </w:rPr>
              <w:t xml:space="preserve">. </w:t>
            </w:r>
          </w:p>
          <w:p w:rsidR="001247EF" w:rsidRDefault="00E430D0" w:rsidP="00BC5CD5">
            <w:pPr>
              <w:spacing w:after="0"/>
              <w:ind w:left="270"/>
              <w:rPr>
                <w:sz w:val="18"/>
                <w:szCs w:val="18"/>
              </w:rPr>
            </w:pPr>
            <w:hyperlink r:id="rId10" w:history="1">
              <w:r w:rsidR="001247EF" w:rsidRPr="00353BD3">
                <w:rPr>
                  <w:rStyle w:val="Hyperlink"/>
                  <w:sz w:val="18"/>
                  <w:szCs w:val="18"/>
                </w:rPr>
                <w:t>http://www.actonalz.org/node/77</w:t>
              </w:r>
            </w:hyperlink>
          </w:p>
          <w:p w:rsidR="001247EF" w:rsidRDefault="001247EF" w:rsidP="00BC5CD5">
            <w:pPr>
              <w:spacing w:after="0"/>
              <w:ind w:left="270"/>
              <w:rPr>
                <w:sz w:val="18"/>
                <w:szCs w:val="18"/>
              </w:rPr>
            </w:pPr>
            <w:r>
              <w:rPr>
                <w:sz w:val="18"/>
                <w:szCs w:val="18"/>
              </w:rPr>
              <w:t>This assignment will focus on</w:t>
            </w:r>
          </w:p>
          <w:p w:rsidR="001247EF" w:rsidRDefault="001247EF" w:rsidP="00BC5CD5">
            <w:pPr>
              <w:numPr>
                <w:ilvl w:val="0"/>
                <w:numId w:val="19"/>
              </w:numPr>
              <w:spacing w:after="0"/>
              <w:rPr>
                <w:sz w:val="18"/>
                <w:szCs w:val="18"/>
              </w:rPr>
            </w:pPr>
            <w:r>
              <w:rPr>
                <w:sz w:val="18"/>
                <w:szCs w:val="18"/>
              </w:rPr>
              <w:t xml:space="preserve">Module VIII: Quality Interventions. </w:t>
            </w:r>
          </w:p>
          <w:p w:rsidR="001247EF" w:rsidRDefault="001247EF" w:rsidP="00BC5CD5">
            <w:pPr>
              <w:numPr>
                <w:ilvl w:val="1"/>
                <w:numId w:val="19"/>
              </w:numPr>
              <w:spacing w:after="0"/>
              <w:rPr>
                <w:sz w:val="18"/>
                <w:szCs w:val="18"/>
              </w:rPr>
            </w:pPr>
            <w:r>
              <w:rPr>
                <w:sz w:val="18"/>
                <w:szCs w:val="18"/>
              </w:rPr>
              <w:t>First view the PowerPoint</w:t>
            </w:r>
          </w:p>
          <w:p w:rsidR="001247EF" w:rsidRDefault="001247EF" w:rsidP="00BC5CD5">
            <w:pPr>
              <w:numPr>
                <w:ilvl w:val="1"/>
                <w:numId w:val="19"/>
              </w:numPr>
              <w:spacing w:after="0"/>
              <w:rPr>
                <w:sz w:val="18"/>
                <w:szCs w:val="18"/>
              </w:rPr>
            </w:pPr>
            <w:r>
              <w:rPr>
                <w:sz w:val="18"/>
                <w:szCs w:val="18"/>
              </w:rPr>
              <w:t xml:space="preserve">Next read the text for Module VIII. </w:t>
            </w:r>
          </w:p>
          <w:p w:rsidR="001247EF" w:rsidRPr="004472E9" w:rsidRDefault="001247EF" w:rsidP="00BC5CD5">
            <w:pPr>
              <w:ind w:left="270"/>
              <w:rPr>
                <w:sz w:val="18"/>
                <w:szCs w:val="18"/>
              </w:rPr>
            </w:pPr>
            <w:r>
              <w:rPr>
                <w:sz w:val="18"/>
                <w:szCs w:val="18"/>
              </w:rPr>
              <w:t>L</w:t>
            </w:r>
            <w:r w:rsidR="00BC5CD5">
              <w:rPr>
                <w:sz w:val="18"/>
                <w:szCs w:val="18"/>
              </w:rPr>
              <w:t>ist at least 2 practices that are</w:t>
            </w:r>
            <w:r>
              <w:rPr>
                <w:sz w:val="18"/>
                <w:szCs w:val="18"/>
              </w:rPr>
              <w:t xml:space="preserve"> evidence </w:t>
            </w:r>
            <w:r w:rsidR="00BC5CD5">
              <w:rPr>
                <w:sz w:val="18"/>
                <w:szCs w:val="18"/>
              </w:rPr>
              <w:t xml:space="preserve">based that could be used in a long term care setting. </w:t>
            </w:r>
            <w:r>
              <w:rPr>
                <w:sz w:val="18"/>
                <w:szCs w:val="18"/>
              </w:rPr>
              <w:t xml:space="preserve"> </w:t>
            </w:r>
          </w:p>
        </w:tc>
        <w:tc>
          <w:tcPr>
            <w:tcW w:w="2829" w:type="pct"/>
            <w:shd w:val="clear" w:color="auto" w:fill="auto"/>
          </w:tcPr>
          <w:p w:rsidR="00D20975" w:rsidRPr="004472E9" w:rsidRDefault="00D20975" w:rsidP="00787576">
            <w:pPr>
              <w:rPr>
                <w:sz w:val="18"/>
                <w:szCs w:val="18"/>
              </w:rPr>
            </w:pPr>
            <w:r w:rsidRPr="004472E9">
              <w:rPr>
                <w:sz w:val="18"/>
                <w:szCs w:val="18"/>
              </w:rPr>
              <w:t xml:space="preserve">List your References in APA format: </w:t>
            </w:r>
          </w:p>
        </w:tc>
      </w:tr>
      <w:tr w:rsidR="00D20975" w:rsidRPr="004472E9" w:rsidTr="002D7D91">
        <w:tc>
          <w:tcPr>
            <w:tcW w:w="2171" w:type="pct"/>
            <w:shd w:val="clear" w:color="auto" w:fill="auto"/>
          </w:tcPr>
          <w:p w:rsidR="00175CD9" w:rsidRPr="00175CD9" w:rsidRDefault="00175CD9" w:rsidP="00175CD9">
            <w:pPr>
              <w:spacing w:after="0" w:line="240" w:lineRule="auto"/>
              <w:rPr>
                <w:b/>
                <w:sz w:val="18"/>
                <w:szCs w:val="18"/>
              </w:rPr>
            </w:pPr>
            <w:r w:rsidRPr="004472E9">
              <w:rPr>
                <w:b/>
                <w:sz w:val="18"/>
                <w:szCs w:val="18"/>
              </w:rPr>
              <w:t>QUALITY IMPROVEMENT –</w:t>
            </w:r>
            <w:r w:rsidRPr="004472E9">
              <w:rPr>
                <w:sz w:val="18"/>
                <w:szCs w:val="18"/>
              </w:rPr>
              <w:t xml:space="preserve"> </w:t>
            </w:r>
            <w:r w:rsidRPr="004472E9">
              <w:rPr>
                <w:b/>
                <w:sz w:val="18"/>
                <w:szCs w:val="18"/>
              </w:rPr>
              <w:t>ORGANIZATIONAL/SYSTEM:</w:t>
            </w:r>
            <w:r>
              <w:rPr>
                <w:b/>
                <w:sz w:val="18"/>
                <w:szCs w:val="18"/>
              </w:rPr>
              <w:t xml:space="preserve"> Knowledge</w:t>
            </w:r>
          </w:p>
          <w:p w:rsidR="00D20975" w:rsidRPr="004472E9" w:rsidRDefault="00D20975" w:rsidP="00D20975">
            <w:pPr>
              <w:numPr>
                <w:ilvl w:val="0"/>
                <w:numId w:val="7"/>
              </w:numPr>
              <w:ind w:left="360"/>
              <w:rPr>
                <w:sz w:val="18"/>
                <w:szCs w:val="18"/>
              </w:rPr>
            </w:pPr>
            <w:r w:rsidRPr="004472E9">
              <w:rPr>
                <w:sz w:val="18"/>
                <w:szCs w:val="18"/>
              </w:rPr>
              <w:t xml:space="preserve"> What is the current practice and policy at the LTC facility</w:t>
            </w:r>
            <w:r w:rsidR="004472E9">
              <w:rPr>
                <w:sz w:val="18"/>
                <w:szCs w:val="18"/>
              </w:rPr>
              <w:t xml:space="preserve"> care for</w:t>
            </w:r>
            <w:r w:rsidRPr="004472E9">
              <w:rPr>
                <w:sz w:val="18"/>
                <w:szCs w:val="18"/>
              </w:rPr>
              <w:t xml:space="preserve"> Alzheimer patients?  </w:t>
            </w:r>
          </w:p>
        </w:tc>
        <w:tc>
          <w:tcPr>
            <w:tcW w:w="2829" w:type="pct"/>
            <w:shd w:val="clear" w:color="auto" w:fill="auto"/>
          </w:tcPr>
          <w:p w:rsidR="00D20975" w:rsidRPr="004472E9" w:rsidRDefault="00D20975" w:rsidP="00787576">
            <w:pPr>
              <w:rPr>
                <w:sz w:val="18"/>
                <w:szCs w:val="18"/>
              </w:rPr>
            </w:pPr>
            <w:r w:rsidRPr="004472E9">
              <w:rPr>
                <w:sz w:val="18"/>
                <w:szCs w:val="18"/>
              </w:rPr>
              <w:t xml:space="preserve">List the practice: </w:t>
            </w:r>
          </w:p>
          <w:p w:rsidR="00D20975" w:rsidRPr="004472E9" w:rsidRDefault="00D20975" w:rsidP="00787576">
            <w:pPr>
              <w:rPr>
                <w:sz w:val="18"/>
                <w:szCs w:val="18"/>
              </w:rPr>
            </w:pPr>
          </w:p>
          <w:p w:rsidR="00D20975" w:rsidRPr="004472E9" w:rsidRDefault="00D20975" w:rsidP="00787576">
            <w:pPr>
              <w:rPr>
                <w:sz w:val="18"/>
                <w:szCs w:val="18"/>
              </w:rPr>
            </w:pPr>
          </w:p>
          <w:p w:rsidR="00D20975" w:rsidRPr="004472E9" w:rsidRDefault="00D20975" w:rsidP="00787576">
            <w:pPr>
              <w:rPr>
                <w:sz w:val="18"/>
                <w:szCs w:val="18"/>
              </w:rPr>
            </w:pPr>
            <w:r w:rsidRPr="004472E9">
              <w:rPr>
                <w:sz w:val="18"/>
                <w:szCs w:val="18"/>
              </w:rPr>
              <w:t xml:space="preserve">List the policies: </w:t>
            </w:r>
          </w:p>
          <w:p w:rsidR="00D20975" w:rsidRPr="004472E9" w:rsidRDefault="00D20975" w:rsidP="00787576">
            <w:pPr>
              <w:rPr>
                <w:sz w:val="18"/>
                <w:szCs w:val="18"/>
              </w:rPr>
            </w:pPr>
          </w:p>
          <w:p w:rsidR="00D20975" w:rsidRPr="004472E9" w:rsidRDefault="00D20975" w:rsidP="00787576">
            <w:pPr>
              <w:rPr>
                <w:sz w:val="18"/>
                <w:szCs w:val="18"/>
              </w:rPr>
            </w:pPr>
          </w:p>
          <w:p w:rsidR="00D20975" w:rsidRPr="004472E9" w:rsidRDefault="00D20975" w:rsidP="00787576">
            <w:pPr>
              <w:rPr>
                <w:sz w:val="18"/>
                <w:szCs w:val="18"/>
              </w:rPr>
            </w:pPr>
          </w:p>
        </w:tc>
      </w:tr>
      <w:tr w:rsidR="00D20975" w:rsidRPr="004472E9" w:rsidTr="002D7D91">
        <w:trPr>
          <w:trHeight w:val="1961"/>
        </w:trPr>
        <w:tc>
          <w:tcPr>
            <w:tcW w:w="2171" w:type="pct"/>
            <w:shd w:val="clear" w:color="auto" w:fill="auto"/>
          </w:tcPr>
          <w:p w:rsidR="00175CD9" w:rsidRDefault="00175CD9" w:rsidP="00175CD9">
            <w:pPr>
              <w:spacing w:after="0" w:line="240" w:lineRule="auto"/>
              <w:rPr>
                <w:sz w:val="18"/>
                <w:szCs w:val="18"/>
              </w:rPr>
            </w:pPr>
            <w:r w:rsidRPr="004472E9">
              <w:rPr>
                <w:b/>
                <w:sz w:val="18"/>
                <w:szCs w:val="18"/>
              </w:rPr>
              <w:lastRenderedPageBreak/>
              <w:t>QUALITY IMPROVEMENT –</w:t>
            </w:r>
            <w:r w:rsidRPr="004472E9">
              <w:rPr>
                <w:sz w:val="18"/>
                <w:szCs w:val="18"/>
              </w:rPr>
              <w:t xml:space="preserve"> </w:t>
            </w:r>
            <w:r w:rsidRPr="004472E9">
              <w:rPr>
                <w:b/>
                <w:sz w:val="18"/>
                <w:szCs w:val="18"/>
              </w:rPr>
              <w:t>ORGANIZATIONAL/SYSTEM:</w:t>
            </w:r>
            <w:r>
              <w:rPr>
                <w:b/>
                <w:sz w:val="18"/>
                <w:szCs w:val="18"/>
              </w:rPr>
              <w:t xml:space="preserve"> Practice</w:t>
            </w:r>
          </w:p>
          <w:p w:rsidR="00BC5CD5" w:rsidRDefault="00D20975" w:rsidP="00BC5CD5">
            <w:pPr>
              <w:numPr>
                <w:ilvl w:val="0"/>
                <w:numId w:val="7"/>
              </w:numPr>
              <w:ind w:left="360"/>
              <w:rPr>
                <w:sz w:val="18"/>
                <w:szCs w:val="18"/>
              </w:rPr>
            </w:pPr>
            <w:r w:rsidRPr="004472E9">
              <w:rPr>
                <w:sz w:val="18"/>
                <w:szCs w:val="18"/>
              </w:rPr>
              <w:t xml:space="preserve">Compare the </w:t>
            </w:r>
            <w:r w:rsidR="00BC5CD5">
              <w:rPr>
                <w:sz w:val="18"/>
                <w:szCs w:val="18"/>
              </w:rPr>
              <w:t xml:space="preserve">research done at the ACT website </w:t>
            </w:r>
            <w:r w:rsidRPr="004472E9">
              <w:rPr>
                <w:sz w:val="18"/>
                <w:szCs w:val="18"/>
              </w:rPr>
              <w:t xml:space="preserve">to the policies and practice at the LTC facility. </w:t>
            </w:r>
            <w:r w:rsidR="007E0D43">
              <w:rPr>
                <w:sz w:val="18"/>
                <w:szCs w:val="18"/>
              </w:rPr>
              <w:br/>
              <w:t xml:space="preserve">What are 2 similarities and what are 2 </w:t>
            </w:r>
            <w:r w:rsidR="00BC5CD5">
              <w:rPr>
                <w:sz w:val="18"/>
                <w:szCs w:val="18"/>
              </w:rPr>
              <w:t xml:space="preserve">differences? </w:t>
            </w:r>
          </w:p>
          <w:p w:rsidR="00BC5CD5" w:rsidRPr="004472E9" w:rsidRDefault="00BC5CD5" w:rsidP="007E0D43">
            <w:pPr>
              <w:ind w:left="360"/>
              <w:rPr>
                <w:sz w:val="18"/>
                <w:szCs w:val="18"/>
              </w:rPr>
            </w:pPr>
            <w:r>
              <w:rPr>
                <w:sz w:val="18"/>
                <w:szCs w:val="18"/>
              </w:rPr>
              <w:t xml:space="preserve">Are there any changes you would recommend for the policy and procedures at the long term care facility that </w:t>
            </w:r>
            <w:r w:rsidR="007E0D43">
              <w:rPr>
                <w:sz w:val="18"/>
                <w:szCs w:val="18"/>
              </w:rPr>
              <w:t xml:space="preserve">you identified from  </w:t>
            </w:r>
            <w:r>
              <w:rPr>
                <w:sz w:val="18"/>
                <w:szCs w:val="18"/>
              </w:rPr>
              <w:t>the ACT website?</w:t>
            </w:r>
          </w:p>
        </w:tc>
        <w:tc>
          <w:tcPr>
            <w:tcW w:w="2829" w:type="pct"/>
            <w:shd w:val="clear" w:color="auto" w:fill="auto"/>
          </w:tcPr>
          <w:p w:rsidR="00D20975" w:rsidRPr="004472E9" w:rsidRDefault="00D20975" w:rsidP="00787576">
            <w:pPr>
              <w:rPr>
                <w:sz w:val="18"/>
                <w:szCs w:val="18"/>
              </w:rPr>
            </w:pPr>
            <w:r w:rsidRPr="004472E9">
              <w:rPr>
                <w:sz w:val="18"/>
                <w:szCs w:val="18"/>
              </w:rPr>
              <w:t xml:space="preserve">Comparison: </w:t>
            </w:r>
          </w:p>
        </w:tc>
      </w:tr>
      <w:tr w:rsidR="00D20975" w:rsidRPr="004472E9" w:rsidTr="002D7D91">
        <w:tc>
          <w:tcPr>
            <w:tcW w:w="2171" w:type="pct"/>
            <w:shd w:val="clear" w:color="auto" w:fill="auto"/>
          </w:tcPr>
          <w:p w:rsidR="00BC5CD5" w:rsidRDefault="00BC5CD5" w:rsidP="00175CD9">
            <w:pPr>
              <w:spacing w:after="0" w:line="240" w:lineRule="auto"/>
              <w:rPr>
                <w:b/>
                <w:sz w:val="18"/>
                <w:szCs w:val="18"/>
              </w:rPr>
            </w:pPr>
            <w:r w:rsidRPr="004472E9">
              <w:rPr>
                <w:b/>
                <w:sz w:val="18"/>
                <w:szCs w:val="18"/>
              </w:rPr>
              <w:t>INFORMATICS - INFORMAT</w:t>
            </w:r>
            <w:r>
              <w:rPr>
                <w:b/>
                <w:sz w:val="18"/>
                <w:szCs w:val="18"/>
              </w:rPr>
              <w:t>ICS COMPETENCY:</w:t>
            </w:r>
          </w:p>
          <w:p w:rsidR="004472E9" w:rsidRPr="00175CD9" w:rsidRDefault="004472E9" w:rsidP="00175CD9">
            <w:pPr>
              <w:spacing w:after="0" w:line="240" w:lineRule="auto"/>
              <w:rPr>
                <w:b/>
                <w:sz w:val="18"/>
                <w:szCs w:val="18"/>
              </w:rPr>
            </w:pPr>
            <w:r w:rsidRPr="004472E9">
              <w:rPr>
                <w:b/>
                <w:sz w:val="18"/>
                <w:szCs w:val="18"/>
              </w:rPr>
              <w:t>QUALITY IMPROVEMENT –</w:t>
            </w:r>
            <w:r w:rsidRPr="004472E9">
              <w:rPr>
                <w:sz w:val="18"/>
                <w:szCs w:val="18"/>
              </w:rPr>
              <w:t xml:space="preserve"> </w:t>
            </w:r>
            <w:r w:rsidRPr="004472E9">
              <w:rPr>
                <w:b/>
                <w:sz w:val="18"/>
                <w:szCs w:val="18"/>
              </w:rPr>
              <w:t>ORGANIZATIONAL/SYSTEM:</w:t>
            </w:r>
            <w:r w:rsidR="00175CD9">
              <w:rPr>
                <w:b/>
                <w:sz w:val="18"/>
                <w:szCs w:val="18"/>
              </w:rPr>
              <w:t xml:space="preserve"> Ethical Comportment</w:t>
            </w:r>
          </w:p>
          <w:p w:rsidR="00BC5CD5" w:rsidRDefault="00D149CE" w:rsidP="00BC5CD5">
            <w:pPr>
              <w:numPr>
                <w:ilvl w:val="0"/>
                <w:numId w:val="7"/>
              </w:numPr>
              <w:ind w:left="360"/>
              <w:rPr>
                <w:sz w:val="18"/>
                <w:szCs w:val="18"/>
              </w:rPr>
            </w:pPr>
            <w:r>
              <w:rPr>
                <w:sz w:val="18"/>
                <w:szCs w:val="18"/>
              </w:rPr>
              <w:t>What</w:t>
            </w:r>
            <w:r w:rsidR="00BC5CD5">
              <w:rPr>
                <w:sz w:val="18"/>
                <w:szCs w:val="18"/>
              </w:rPr>
              <w:t xml:space="preserve"> is</w:t>
            </w:r>
            <w:r w:rsidR="00D20975" w:rsidRPr="004472E9">
              <w:rPr>
                <w:sz w:val="18"/>
                <w:szCs w:val="18"/>
              </w:rPr>
              <w:t xml:space="preserve"> </w:t>
            </w:r>
            <w:r>
              <w:rPr>
                <w:sz w:val="18"/>
                <w:szCs w:val="18"/>
              </w:rPr>
              <w:t xml:space="preserve">the value for </w:t>
            </w:r>
            <w:r w:rsidR="00D20975" w:rsidRPr="004472E9">
              <w:rPr>
                <w:sz w:val="18"/>
                <w:szCs w:val="18"/>
              </w:rPr>
              <w:t xml:space="preserve">you as a LPN to use </w:t>
            </w:r>
            <w:r w:rsidR="007467AD">
              <w:rPr>
                <w:sz w:val="18"/>
                <w:szCs w:val="18"/>
              </w:rPr>
              <w:t xml:space="preserve">best practice </w:t>
            </w:r>
            <w:r w:rsidR="007E0D43">
              <w:rPr>
                <w:sz w:val="18"/>
                <w:szCs w:val="18"/>
              </w:rPr>
              <w:t>website</w:t>
            </w:r>
            <w:r w:rsidR="007467AD">
              <w:rPr>
                <w:sz w:val="18"/>
                <w:szCs w:val="18"/>
              </w:rPr>
              <w:t>s</w:t>
            </w:r>
            <w:r w:rsidR="007E0D43">
              <w:rPr>
                <w:sz w:val="18"/>
                <w:szCs w:val="18"/>
              </w:rPr>
              <w:t xml:space="preserve"> that use </w:t>
            </w:r>
            <w:r w:rsidR="00D20975" w:rsidRPr="004472E9">
              <w:rPr>
                <w:sz w:val="18"/>
                <w:szCs w:val="18"/>
              </w:rPr>
              <w:t xml:space="preserve">evidence based research when working with team members in the development or revision of policies at the clinical site? </w:t>
            </w:r>
            <w:r w:rsidR="00BC5CD5">
              <w:rPr>
                <w:sz w:val="18"/>
                <w:szCs w:val="18"/>
              </w:rPr>
              <w:t xml:space="preserve"> </w:t>
            </w:r>
            <w:r>
              <w:rPr>
                <w:sz w:val="18"/>
                <w:szCs w:val="18"/>
              </w:rPr>
              <w:t xml:space="preserve"> Give at least 2 reasons. </w:t>
            </w:r>
          </w:p>
          <w:p w:rsidR="00BC5CD5" w:rsidRDefault="00BC5CD5" w:rsidP="00BC5CD5">
            <w:pPr>
              <w:rPr>
                <w:sz w:val="18"/>
                <w:szCs w:val="18"/>
              </w:rPr>
            </w:pPr>
          </w:p>
          <w:p w:rsidR="00BC5CD5" w:rsidRDefault="00BC5CD5" w:rsidP="00BC5CD5">
            <w:pPr>
              <w:rPr>
                <w:sz w:val="18"/>
                <w:szCs w:val="18"/>
              </w:rPr>
            </w:pPr>
          </w:p>
          <w:p w:rsidR="00BC5CD5" w:rsidRDefault="00BC5CD5" w:rsidP="00BC5CD5">
            <w:pPr>
              <w:rPr>
                <w:sz w:val="18"/>
                <w:szCs w:val="18"/>
              </w:rPr>
            </w:pPr>
          </w:p>
          <w:p w:rsidR="00D20975" w:rsidRPr="00175CD9" w:rsidRDefault="00D20975" w:rsidP="00BC5CD5">
            <w:pPr>
              <w:ind w:left="360"/>
              <w:rPr>
                <w:sz w:val="18"/>
                <w:szCs w:val="18"/>
              </w:rPr>
            </w:pPr>
          </w:p>
        </w:tc>
        <w:tc>
          <w:tcPr>
            <w:tcW w:w="2829" w:type="pct"/>
            <w:shd w:val="clear" w:color="auto" w:fill="auto"/>
          </w:tcPr>
          <w:p w:rsidR="00D20975" w:rsidRPr="004472E9" w:rsidRDefault="00D20975" w:rsidP="00787576">
            <w:pPr>
              <w:rPr>
                <w:sz w:val="18"/>
                <w:szCs w:val="18"/>
              </w:rPr>
            </w:pPr>
          </w:p>
        </w:tc>
      </w:tr>
    </w:tbl>
    <w:p w:rsidR="00D20975" w:rsidRPr="00182FC7" w:rsidRDefault="00D20975" w:rsidP="00D20975">
      <w:pPr>
        <w:ind w:left="720"/>
        <w:rPr>
          <w:sz w:val="20"/>
          <w:szCs w:val="20"/>
        </w:rPr>
      </w:pPr>
      <w:r w:rsidRPr="00182FC7">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455"/>
        <w:gridCol w:w="2900"/>
        <w:gridCol w:w="2829"/>
      </w:tblGrid>
      <w:tr w:rsidR="00D20975" w:rsidRPr="00175CD9" w:rsidTr="002D7D91">
        <w:tc>
          <w:tcPr>
            <w:tcW w:w="5000" w:type="pct"/>
            <w:gridSpan w:val="4"/>
            <w:shd w:val="clear" w:color="auto" w:fill="E2EFD9"/>
          </w:tcPr>
          <w:p w:rsidR="00D20975" w:rsidRPr="00175CD9" w:rsidRDefault="00D20975" w:rsidP="00787576">
            <w:pPr>
              <w:spacing w:after="0" w:line="240" w:lineRule="auto"/>
              <w:jc w:val="center"/>
              <w:rPr>
                <w:b/>
                <w:sz w:val="18"/>
                <w:szCs w:val="18"/>
              </w:rPr>
            </w:pPr>
            <w:r w:rsidRPr="00175CD9">
              <w:rPr>
                <w:b/>
                <w:sz w:val="18"/>
                <w:szCs w:val="18"/>
              </w:rPr>
              <w:t>Rubric for grading Evidence Based Practice</w:t>
            </w:r>
          </w:p>
        </w:tc>
      </w:tr>
      <w:tr w:rsidR="00787576" w:rsidRPr="00175CD9" w:rsidTr="002D7D91">
        <w:tc>
          <w:tcPr>
            <w:tcW w:w="623" w:type="pct"/>
            <w:shd w:val="clear" w:color="auto" w:fill="E2EFD9"/>
          </w:tcPr>
          <w:p w:rsidR="00D20975" w:rsidRPr="00175CD9" w:rsidRDefault="00D20975" w:rsidP="00787576">
            <w:pPr>
              <w:spacing w:after="0" w:line="276" w:lineRule="auto"/>
              <w:jc w:val="center"/>
              <w:rPr>
                <w:rFonts w:cs="Calibri"/>
                <w:b/>
                <w:bCs/>
                <w:sz w:val="18"/>
                <w:szCs w:val="18"/>
              </w:rPr>
            </w:pPr>
            <w:r w:rsidRPr="00175CD9">
              <w:rPr>
                <w:rFonts w:cs="Calibri"/>
                <w:b/>
                <w:bCs/>
                <w:sz w:val="18"/>
                <w:szCs w:val="18"/>
              </w:rPr>
              <w:t>Criteria</w:t>
            </w:r>
            <w:r w:rsidRPr="00175CD9">
              <w:rPr>
                <w:rFonts w:cs="Calibri"/>
                <w:b/>
                <w:bCs/>
                <w:sz w:val="18"/>
                <w:szCs w:val="18"/>
              </w:rPr>
              <w:br/>
            </w:r>
          </w:p>
        </w:tc>
        <w:tc>
          <w:tcPr>
            <w:tcW w:w="1313" w:type="pct"/>
            <w:shd w:val="clear" w:color="auto" w:fill="E2EFD9"/>
          </w:tcPr>
          <w:p w:rsidR="00D20975" w:rsidRPr="00175CD9" w:rsidRDefault="00D20975" w:rsidP="00787576">
            <w:pPr>
              <w:spacing w:after="0" w:line="276" w:lineRule="auto"/>
              <w:jc w:val="center"/>
              <w:rPr>
                <w:rFonts w:cs="Calibri"/>
                <w:b/>
                <w:bCs/>
                <w:sz w:val="18"/>
                <w:szCs w:val="18"/>
              </w:rPr>
            </w:pPr>
            <w:r w:rsidRPr="00175CD9">
              <w:rPr>
                <w:rFonts w:cs="Calibri"/>
                <w:b/>
                <w:bCs/>
                <w:sz w:val="18"/>
                <w:szCs w:val="18"/>
              </w:rPr>
              <w:t>Satisfactory (__points each)</w:t>
            </w:r>
            <w:r w:rsidRPr="00175CD9">
              <w:rPr>
                <w:rFonts w:cs="Calibri"/>
                <w:b/>
                <w:bCs/>
                <w:sz w:val="18"/>
                <w:szCs w:val="18"/>
              </w:rPr>
              <w:br/>
            </w:r>
          </w:p>
        </w:tc>
        <w:tc>
          <w:tcPr>
            <w:tcW w:w="1551" w:type="pct"/>
            <w:shd w:val="clear" w:color="auto" w:fill="E2EFD9"/>
          </w:tcPr>
          <w:p w:rsidR="00D20975" w:rsidRPr="00175CD9" w:rsidRDefault="00D20975" w:rsidP="00787576">
            <w:pPr>
              <w:spacing w:after="0" w:line="276" w:lineRule="auto"/>
              <w:ind w:left="-123" w:right="-21"/>
              <w:jc w:val="center"/>
              <w:rPr>
                <w:rFonts w:cs="Calibri"/>
                <w:b/>
                <w:bCs/>
                <w:sz w:val="18"/>
                <w:szCs w:val="18"/>
              </w:rPr>
            </w:pPr>
            <w:r w:rsidRPr="00175CD9">
              <w:rPr>
                <w:rFonts w:cs="Calibri"/>
                <w:b/>
                <w:bCs/>
                <w:sz w:val="18"/>
                <w:szCs w:val="18"/>
              </w:rPr>
              <w:t>Needs Improvement (__ points each)</w:t>
            </w:r>
            <w:r w:rsidRPr="00175CD9">
              <w:rPr>
                <w:rFonts w:cs="Calibri"/>
                <w:b/>
                <w:bCs/>
                <w:sz w:val="18"/>
                <w:szCs w:val="18"/>
              </w:rPr>
              <w:br/>
            </w:r>
          </w:p>
        </w:tc>
        <w:tc>
          <w:tcPr>
            <w:tcW w:w="1513" w:type="pct"/>
            <w:shd w:val="clear" w:color="auto" w:fill="E2EFD9"/>
          </w:tcPr>
          <w:p w:rsidR="00D20975" w:rsidRPr="00175CD9" w:rsidRDefault="00D20975" w:rsidP="00787576">
            <w:pPr>
              <w:spacing w:after="0" w:line="276" w:lineRule="auto"/>
              <w:jc w:val="center"/>
              <w:rPr>
                <w:rFonts w:cs="Calibri"/>
                <w:b/>
                <w:bCs/>
                <w:sz w:val="18"/>
                <w:szCs w:val="18"/>
              </w:rPr>
            </w:pPr>
            <w:r w:rsidRPr="00175CD9">
              <w:rPr>
                <w:rFonts w:cs="Calibri"/>
                <w:b/>
                <w:bCs/>
                <w:sz w:val="18"/>
                <w:szCs w:val="18"/>
              </w:rPr>
              <w:t>Unsatisfactory (__points each)</w:t>
            </w:r>
            <w:r w:rsidRPr="00175CD9">
              <w:rPr>
                <w:rFonts w:cs="Calibri"/>
                <w:b/>
                <w:bCs/>
                <w:sz w:val="18"/>
                <w:szCs w:val="18"/>
              </w:rPr>
              <w:br/>
            </w:r>
          </w:p>
        </w:tc>
      </w:tr>
      <w:tr w:rsidR="00D20975" w:rsidRPr="00175CD9" w:rsidTr="002D7D91">
        <w:trPr>
          <w:trHeight w:val="602"/>
        </w:trPr>
        <w:tc>
          <w:tcPr>
            <w:tcW w:w="623" w:type="pct"/>
            <w:shd w:val="clear" w:color="auto" w:fill="E2EFD9"/>
          </w:tcPr>
          <w:p w:rsidR="00D20975" w:rsidRPr="00175CD9" w:rsidRDefault="00D20975" w:rsidP="00787576">
            <w:pPr>
              <w:spacing w:after="0" w:line="240" w:lineRule="auto"/>
              <w:rPr>
                <w:b/>
                <w:sz w:val="18"/>
                <w:szCs w:val="18"/>
              </w:rPr>
            </w:pPr>
            <w:r w:rsidRPr="00175CD9">
              <w:rPr>
                <w:b/>
                <w:sz w:val="18"/>
                <w:szCs w:val="18"/>
              </w:rPr>
              <w:t>Question 1</w:t>
            </w:r>
            <w:r w:rsidR="00175CD9">
              <w:rPr>
                <w:b/>
                <w:sz w:val="18"/>
                <w:szCs w:val="18"/>
              </w:rPr>
              <w:br/>
              <w:t>2 Articles</w:t>
            </w:r>
          </w:p>
        </w:tc>
        <w:tc>
          <w:tcPr>
            <w:tcW w:w="1313" w:type="pct"/>
            <w:shd w:val="clear" w:color="auto" w:fill="auto"/>
          </w:tcPr>
          <w:p w:rsidR="00D20975" w:rsidRPr="00175CD9" w:rsidRDefault="007E0D43" w:rsidP="00787576">
            <w:pPr>
              <w:spacing w:after="0" w:line="240" w:lineRule="auto"/>
              <w:rPr>
                <w:sz w:val="18"/>
                <w:szCs w:val="18"/>
              </w:rPr>
            </w:pPr>
            <w:r>
              <w:rPr>
                <w:sz w:val="18"/>
                <w:szCs w:val="18"/>
              </w:rPr>
              <w:t xml:space="preserve">Lists 2 evidence based interventions that can be used in LTC facilities. </w:t>
            </w:r>
          </w:p>
        </w:tc>
        <w:tc>
          <w:tcPr>
            <w:tcW w:w="1551" w:type="pct"/>
            <w:shd w:val="clear" w:color="auto" w:fill="auto"/>
          </w:tcPr>
          <w:p w:rsidR="00D20975" w:rsidRPr="00175CD9" w:rsidRDefault="007E0D43" w:rsidP="00787576">
            <w:pPr>
              <w:spacing w:after="0" w:line="240" w:lineRule="auto"/>
              <w:rPr>
                <w:sz w:val="18"/>
                <w:szCs w:val="18"/>
              </w:rPr>
            </w:pPr>
            <w:r>
              <w:rPr>
                <w:sz w:val="18"/>
                <w:szCs w:val="18"/>
              </w:rPr>
              <w:t xml:space="preserve">Lists 2 evidence based interventions but are not ones that can be used in LTC facilities, or just lists 1 EB intervention for LTC. </w:t>
            </w:r>
          </w:p>
        </w:tc>
        <w:tc>
          <w:tcPr>
            <w:tcW w:w="1513" w:type="pct"/>
            <w:shd w:val="clear" w:color="auto" w:fill="auto"/>
          </w:tcPr>
          <w:p w:rsidR="00D20975" w:rsidRPr="00175CD9" w:rsidRDefault="007E0D43" w:rsidP="00787576">
            <w:pPr>
              <w:spacing w:after="0" w:line="240" w:lineRule="auto"/>
              <w:rPr>
                <w:sz w:val="18"/>
                <w:szCs w:val="18"/>
              </w:rPr>
            </w:pPr>
            <w:r>
              <w:rPr>
                <w:sz w:val="18"/>
                <w:szCs w:val="18"/>
              </w:rPr>
              <w:t>Does not list evidence based interventions.</w:t>
            </w:r>
          </w:p>
        </w:tc>
      </w:tr>
      <w:tr w:rsidR="00D20975" w:rsidRPr="00175CD9" w:rsidTr="002D7D91">
        <w:trPr>
          <w:trHeight w:val="602"/>
        </w:trPr>
        <w:tc>
          <w:tcPr>
            <w:tcW w:w="623" w:type="pct"/>
            <w:shd w:val="clear" w:color="auto" w:fill="E2EFD9"/>
          </w:tcPr>
          <w:p w:rsidR="00D20975" w:rsidRPr="00175CD9" w:rsidRDefault="00D20975" w:rsidP="00787576">
            <w:pPr>
              <w:spacing w:after="0" w:line="240" w:lineRule="auto"/>
              <w:rPr>
                <w:b/>
                <w:sz w:val="18"/>
                <w:szCs w:val="18"/>
              </w:rPr>
            </w:pPr>
            <w:r w:rsidRPr="00175CD9">
              <w:rPr>
                <w:b/>
                <w:sz w:val="18"/>
                <w:szCs w:val="18"/>
              </w:rPr>
              <w:t>Question 2</w:t>
            </w:r>
            <w:r w:rsidR="00175CD9">
              <w:rPr>
                <w:b/>
                <w:sz w:val="18"/>
                <w:szCs w:val="18"/>
              </w:rPr>
              <w:br/>
              <w:t>2 Policies</w:t>
            </w:r>
          </w:p>
        </w:tc>
        <w:tc>
          <w:tcPr>
            <w:tcW w:w="1313" w:type="pct"/>
            <w:shd w:val="clear" w:color="auto" w:fill="auto"/>
          </w:tcPr>
          <w:p w:rsidR="00D20975" w:rsidRPr="00175CD9" w:rsidRDefault="00D20975" w:rsidP="007E0D43">
            <w:pPr>
              <w:spacing w:after="0" w:line="240" w:lineRule="auto"/>
              <w:rPr>
                <w:sz w:val="18"/>
                <w:szCs w:val="18"/>
              </w:rPr>
            </w:pPr>
            <w:r w:rsidRPr="00175CD9">
              <w:rPr>
                <w:sz w:val="18"/>
                <w:szCs w:val="18"/>
              </w:rPr>
              <w:t xml:space="preserve">Identifies 2 practices and 2 policies </w:t>
            </w:r>
            <w:r w:rsidR="007E0D43">
              <w:rPr>
                <w:sz w:val="18"/>
                <w:szCs w:val="18"/>
              </w:rPr>
              <w:t xml:space="preserve">that the LTC facility has for patients with dementia. </w:t>
            </w:r>
          </w:p>
        </w:tc>
        <w:tc>
          <w:tcPr>
            <w:tcW w:w="1551" w:type="pct"/>
            <w:shd w:val="clear" w:color="auto" w:fill="auto"/>
          </w:tcPr>
          <w:p w:rsidR="00D20975" w:rsidRPr="00175CD9" w:rsidRDefault="007E0D43" w:rsidP="007E0D43">
            <w:pPr>
              <w:spacing w:after="0" w:line="240" w:lineRule="auto"/>
              <w:rPr>
                <w:sz w:val="18"/>
                <w:szCs w:val="18"/>
              </w:rPr>
            </w:pPr>
            <w:r w:rsidRPr="00175CD9">
              <w:rPr>
                <w:sz w:val="18"/>
                <w:szCs w:val="18"/>
              </w:rPr>
              <w:t>Id</w:t>
            </w:r>
            <w:r>
              <w:rPr>
                <w:sz w:val="18"/>
                <w:szCs w:val="18"/>
              </w:rPr>
              <w:t>en</w:t>
            </w:r>
            <w:r w:rsidRPr="00175CD9">
              <w:rPr>
                <w:sz w:val="18"/>
                <w:szCs w:val="18"/>
              </w:rPr>
              <w:t>tifies</w:t>
            </w:r>
            <w:r>
              <w:rPr>
                <w:sz w:val="18"/>
                <w:szCs w:val="18"/>
              </w:rPr>
              <w:t xml:space="preserve"> 1 practice and 1 policy that the LTC facility has for patients with dementia. </w:t>
            </w:r>
          </w:p>
        </w:tc>
        <w:tc>
          <w:tcPr>
            <w:tcW w:w="1513" w:type="pct"/>
            <w:shd w:val="clear" w:color="auto" w:fill="auto"/>
          </w:tcPr>
          <w:p w:rsidR="00D20975" w:rsidRPr="00175CD9" w:rsidRDefault="00D20975" w:rsidP="007E0D43">
            <w:pPr>
              <w:spacing w:after="0" w:line="240" w:lineRule="auto"/>
              <w:rPr>
                <w:sz w:val="18"/>
                <w:szCs w:val="18"/>
              </w:rPr>
            </w:pPr>
            <w:r w:rsidRPr="00175CD9">
              <w:rPr>
                <w:sz w:val="18"/>
                <w:szCs w:val="18"/>
              </w:rPr>
              <w:t>Unable to i</w:t>
            </w:r>
            <w:r w:rsidR="007E0D43">
              <w:rPr>
                <w:sz w:val="18"/>
                <w:szCs w:val="18"/>
              </w:rPr>
              <w:t>dentify practices and policies.</w:t>
            </w:r>
            <w:r w:rsidRPr="00175CD9">
              <w:rPr>
                <w:sz w:val="18"/>
                <w:szCs w:val="18"/>
              </w:rPr>
              <w:t xml:space="preserve"> </w:t>
            </w:r>
          </w:p>
        </w:tc>
      </w:tr>
      <w:tr w:rsidR="00D20975" w:rsidRPr="00175CD9" w:rsidTr="002D7D91">
        <w:tc>
          <w:tcPr>
            <w:tcW w:w="623" w:type="pct"/>
            <w:shd w:val="clear" w:color="auto" w:fill="E2EFD9"/>
          </w:tcPr>
          <w:p w:rsidR="00D20975" w:rsidRPr="00175CD9" w:rsidRDefault="00D20975" w:rsidP="00787576">
            <w:pPr>
              <w:spacing w:after="0" w:line="240" w:lineRule="auto"/>
              <w:rPr>
                <w:b/>
                <w:sz w:val="18"/>
                <w:szCs w:val="18"/>
              </w:rPr>
            </w:pPr>
            <w:r w:rsidRPr="00175CD9">
              <w:rPr>
                <w:b/>
                <w:sz w:val="18"/>
                <w:szCs w:val="18"/>
              </w:rPr>
              <w:t>Question 3</w:t>
            </w:r>
            <w:r w:rsidR="00175CD9">
              <w:rPr>
                <w:b/>
                <w:sz w:val="18"/>
                <w:szCs w:val="18"/>
              </w:rPr>
              <w:br/>
              <w:t>Comparison</w:t>
            </w:r>
          </w:p>
        </w:tc>
        <w:tc>
          <w:tcPr>
            <w:tcW w:w="1313" w:type="pct"/>
            <w:shd w:val="clear" w:color="auto" w:fill="auto"/>
          </w:tcPr>
          <w:p w:rsidR="00D20975" w:rsidRPr="00175CD9" w:rsidRDefault="007E0D43" w:rsidP="00787576">
            <w:pPr>
              <w:spacing w:after="0" w:line="240" w:lineRule="auto"/>
              <w:rPr>
                <w:sz w:val="18"/>
                <w:szCs w:val="18"/>
              </w:rPr>
            </w:pPr>
            <w:r>
              <w:rPr>
                <w:sz w:val="18"/>
                <w:szCs w:val="18"/>
              </w:rPr>
              <w:t xml:space="preserve">Identifies 2 similarities, and 2 differences from ACT site and facility policies.  Makes one suggestion for change in policies. </w:t>
            </w:r>
          </w:p>
        </w:tc>
        <w:tc>
          <w:tcPr>
            <w:tcW w:w="1551" w:type="pct"/>
            <w:shd w:val="clear" w:color="auto" w:fill="auto"/>
          </w:tcPr>
          <w:p w:rsidR="00D20975" w:rsidRPr="00175CD9" w:rsidRDefault="007E0D43" w:rsidP="007E0D43">
            <w:pPr>
              <w:spacing w:after="0" w:line="240" w:lineRule="auto"/>
              <w:rPr>
                <w:sz w:val="18"/>
                <w:szCs w:val="18"/>
              </w:rPr>
            </w:pPr>
            <w:r>
              <w:rPr>
                <w:sz w:val="18"/>
                <w:szCs w:val="18"/>
              </w:rPr>
              <w:t>Identifies 1 similarity, and 1 difference from ACT site and facility policies.  Doesn’t make any suggestions for change in policies.</w:t>
            </w:r>
          </w:p>
        </w:tc>
        <w:tc>
          <w:tcPr>
            <w:tcW w:w="1513" w:type="pct"/>
            <w:shd w:val="clear" w:color="auto" w:fill="auto"/>
          </w:tcPr>
          <w:p w:rsidR="00D20975" w:rsidRPr="00175CD9" w:rsidRDefault="007E0D43" w:rsidP="00787576">
            <w:pPr>
              <w:spacing w:after="0" w:line="240" w:lineRule="auto"/>
              <w:rPr>
                <w:sz w:val="18"/>
                <w:szCs w:val="18"/>
              </w:rPr>
            </w:pPr>
            <w:r>
              <w:rPr>
                <w:sz w:val="18"/>
                <w:szCs w:val="18"/>
              </w:rPr>
              <w:t xml:space="preserve">Does not identify similarities or differences, or suggestions for change. </w:t>
            </w:r>
          </w:p>
        </w:tc>
      </w:tr>
      <w:tr w:rsidR="00D20975" w:rsidRPr="00175CD9" w:rsidTr="002D7D91">
        <w:tc>
          <w:tcPr>
            <w:tcW w:w="623" w:type="pct"/>
            <w:shd w:val="clear" w:color="auto" w:fill="E2EFD9"/>
          </w:tcPr>
          <w:p w:rsidR="00D20975" w:rsidRDefault="00D20975" w:rsidP="00787576">
            <w:pPr>
              <w:spacing w:after="0" w:line="240" w:lineRule="auto"/>
              <w:rPr>
                <w:b/>
                <w:sz w:val="18"/>
                <w:szCs w:val="18"/>
              </w:rPr>
            </w:pPr>
            <w:r w:rsidRPr="00175CD9">
              <w:rPr>
                <w:b/>
                <w:sz w:val="18"/>
                <w:szCs w:val="18"/>
              </w:rPr>
              <w:t>Question 3</w:t>
            </w:r>
          </w:p>
          <w:p w:rsidR="00175CD9" w:rsidRPr="00175CD9" w:rsidRDefault="00175CD9" w:rsidP="00787576">
            <w:pPr>
              <w:spacing w:after="0" w:line="240" w:lineRule="auto"/>
              <w:rPr>
                <w:b/>
                <w:sz w:val="18"/>
                <w:szCs w:val="18"/>
              </w:rPr>
            </w:pPr>
            <w:r>
              <w:rPr>
                <w:b/>
                <w:sz w:val="18"/>
                <w:szCs w:val="18"/>
              </w:rPr>
              <w:t>Value</w:t>
            </w:r>
          </w:p>
        </w:tc>
        <w:tc>
          <w:tcPr>
            <w:tcW w:w="1313" w:type="pct"/>
            <w:shd w:val="clear" w:color="auto" w:fill="auto"/>
          </w:tcPr>
          <w:p w:rsidR="00D20975" w:rsidRPr="00175CD9" w:rsidRDefault="00D149CE" w:rsidP="00D149CE">
            <w:pPr>
              <w:spacing w:after="0" w:line="240" w:lineRule="auto"/>
              <w:rPr>
                <w:sz w:val="18"/>
                <w:szCs w:val="18"/>
              </w:rPr>
            </w:pPr>
            <w:r>
              <w:rPr>
                <w:sz w:val="18"/>
                <w:szCs w:val="18"/>
              </w:rPr>
              <w:t>Identifies 2</w:t>
            </w:r>
            <w:r w:rsidR="00D20975" w:rsidRPr="00175CD9">
              <w:rPr>
                <w:sz w:val="18"/>
                <w:szCs w:val="18"/>
              </w:rPr>
              <w:t xml:space="preserve"> value</w:t>
            </w:r>
            <w:r>
              <w:rPr>
                <w:sz w:val="18"/>
                <w:szCs w:val="18"/>
              </w:rPr>
              <w:t>s</w:t>
            </w:r>
            <w:r w:rsidR="00D20975" w:rsidRPr="00175CD9">
              <w:rPr>
                <w:sz w:val="18"/>
                <w:szCs w:val="18"/>
              </w:rPr>
              <w:t xml:space="preserve"> of EBR in contributions to policies and current practice.</w:t>
            </w:r>
          </w:p>
        </w:tc>
        <w:tc>
          <w:tcPr>
            <w:tcW w:w="1551" w:type="pct"/>
            <w:shd w:val="clear" w:color="auto" w:fill="auto"/>
          </w:tcPr>
          <w:p w:rsidR="00D20975" w:rsidRPr="00175CD9" w:rsidRDefault="00D149CE" w:rsidP="00D149CE">
            <w:pPr>
              <w:spacing w:after="0" w:line="240" w:lineRule="auto"/>
              <w:rPr>
                <w:sz w:val="18"/>
                <w:szCs w:val="18"/>
              </w:rPr>
            </w:pPr>
            <w:r>
              <w:rPr>
                <w:sz w:val="18"/>
                <w:szCs w:val="18"/>
              </w:rPr>
              <w:t xml:space="preserve">Identifies 1 value of EBR in contributions to policies and current practice. </w:t>
            </w:r>
          </w:p>
        </w:tc>
        <w:tc>
          <w:tcPr>
            <w:tcW w:w="1513" w:type="pct"/>
            <w:shd w:val="clear" w:color="auto" w:fill="auto"/>
          </w:tcPr>
          <w:p w:rsidR="00D20975" w:rsidRPr="00175CD9" w:rsidRDefault="00D20975" w:rsidP="00787576">
            <w:pPr>
              <w:spacing w:after="0" w:line="240" w:lineRule="auto"/>
              <w:rPr>
                <w:sz w:val="18"/>
                <w:szCs w:val="18"/>
              </w:rPr>
            </w:pPr>
            <w:r w:rsidRPr="00175CD9">
              <w:rPr>
                <w:sz w:val="18"/>
                <w:szCs w:val="18"/>
              </w:rPr>
              <w:t>Does not identify the value of EBR to practice and policies.</w:t>
            </w:r>
          </w:p>
        </w:tc>
      </w:tr>
      <w:tr w:rsidR="00175CD9" w:rsidRPr="00175CD9" w:rsidTr="002D7D91">
        <w:tc>
          <w:tcPr>
            <w:tcW w:w="623" w:type="pct"/>
            <w:shd w:val="clear" w:color="auto" w:fill="E2EFD9"/>
          </w:tcPr>
          <w:p w:rsidR="00175CD9" w:rsidRPr="00175CD9" w:rsidRDefault="00175CD9" w:rsidP="00787576">
            <w:pPr>
              <w:spacing w:after="0" w:line="240" w:lineRule="auto"/>
              <w:rPr>
                <w:b/>
                <w:sz w:val="18"/>
                <w:szCs w:val="18"/>
              </w:rPr>
            </w:pPr>
            <w:r w:rsidRPr="00175CD9">
              <w:rPr>
                <w:b/>
                <w:sz w:val="18"/>
                <w:szCs w:val="18"/>
              </w:rPr>
              <w:t>Points</w:t>
            </w:r>
          </w:p>
        </w:tc>
        <w:tc>
          <w:tcPr>
            <w:tcW w:w="1313" w:type="pct"/>
            <w:shd w:val="clear" w:color="auto" w:fill="auto"/>
          </w:tcPr>
          <w:p w:rsidR="00175CD9" w:rsidRPr="00175CD9" w:rsidRDefault="00175CD9" w:rsidP="00787576">
            <w:pPr>
              <w:spacing w:after="0" w:line="240" w:lineRule="auto"/>
              <w:rPr>
                <w:sz w:val="18"/>
                <w:szCs w:val="18"/>
              </w:rPr>
            </w:pPr>
          </w:p>
        </w:tc>
        <w:tc>
          <w:tcPr>
            <w:tcW w:w="1551" w:type="pct"/>
            <w:shd w:val="clear" w:color="auto" w:fill="auto"/>
          </w:tcPr>
          <w:p w:rsidR="00175CD9" w:rsidRPr="00175CD9" w:rsidRDefault="00175CD9" w:rsidP="00787576">
            <w:pPr>
              <w:spacing w:after="0" w:line="240" w:lineRule="auto"/>
              <w:rPr>
                <w:sz w:val="18"/>
                <w:szCs w:val="18"/>
              </w:rPr>
            </w:pPr>
          </w:p>
        </w:tc>
        <w:tc>
          <w:tcPr>
            <w:tcW w:w="1513" w:type="pct"/>
            <w:shd w:val="clear" w:color="auto" w:fill="auto"/>
          </w:tcPr>
          <w:p w:rsidR="00175CD9" w:rsidRPr="00175CD9" w:rsidRDefault="00175CD9" w:rsidP="00787576">
            <w:pPr>
              <w:spacing w:after="0" w:line="240" w:lineRule="auto"/>
              <w:rPr>
                <w:sz w:val="18"/>
                <w:szCs w:val="18"/>
              </w:rPr>
            </w:pPr>
          </w:p>
        </w:tc>
      </w:tr>
      <w:tr w:rsidR="00D20975" w:rsidRPr="00175CD9" w:rsidTr="002D7D91">
        <w:tc>
          <w:tcPr>
            <w:tcW w:w="623" w:type="pct"/>
            <w:shd w:val="clear" w:color="auto" w:fill="E2EFD9"/>
          </w:tcPr>
          <w:p w:rsidR="00D20975" w:rsidRPr="00175CD9" w:rsidRDefault="00175CD9" w:rsidP="00787576">
            <w:pPr>
              <w:spacing w:after="0" w:line="240" w:lineRule="auto"/>
              <w:rPr>
                <w:b/>
                <w:sz w:val="18"/>
                <w:szCs w:val="18"/>
              </w:rPr>
            </w:pPr>
            <w:r w:rsidRPr="00175CD9">
              <w:rPr>
                <w:b/>
                <w:sz w:val="18"/>
                <w:szCs w:val="18"/>
              </w:rPr>
              <w:t>Total P</w:t>
            </w:r>
            <w:r w:rsidR="00D20975" w:rsidRPr="00175CD9">
              <w:rPr>
                <w:b/>
                <w:sz w:val="18"/>
                <w:szCs w:val="18"/>
              </w:rPr>
              <w:t xml:space="preserve">oints </w:t>
            </w:r>
          </w:p>
        </w:tc>
        <w:tc>
          <w:tcPr>
            <w:tcW w:w="4377" w:type="pct"/>
            <w:gridSpan w:val="3"/>
            <w:shd w:val="clear" w:color="auto" w:fill="E2EFD9"/>
          </w:tcPr>
          <w:p w:rsidR="00D20975" w:rsidRPr="00175CD9" w:rsidRDefault="00D20975" w:rsidP="00787576">
            <w:pPr>
              <w:spacing w:after="0" w:line="240" w:lineRule="auto"/>
              <w:rPr>
                <w:sz w:val="18"/>
                <w:szCs w:val="18"/>
              </w:rPr>
            </w:pPr>
          </w:p>
        </w:tc>
      </w:tr>
    </w:tbl>
    <w:p w:rsidR="00D20975" w:rsidRPr="00182FC7" w:rsidRDefault="00D20975" w:rsidP="00D20975">
      <w:pPr>
        <w:rPr>
          <w:sz w:val="16"/>
          <w:szCs w:val="16"/>
        </w:rPr>
      </w:pPr>
    </w:p>
    <w:p w:rsidR="00D20975" w:rsidRPr="00182FC7" w:rsidRDefault="00D20975" w:rsidP="00D20975">
      <w:pPr>
        <w:rPr>
          <w:sz w:val="20"/>
          <w:szCs w:val="20"/>
        </w:rPr>
      </w:pPr>
    </w:p>
    <w:p w:rsidR="007B04D7" w:rsidRPr="00451E28" w:rsidRDefault="007B04D7" w:rsidP="00C61F18">
      <w:pPr>
        <w:ind w:left="90"/>
        <w:rPr>
          <w:sz w:val="16"/>
          <w:szCs w:val="16"/>
        </w:rPr>
      </w:pPr>
    </w:p>
    <w:sectPr w:rsidR="007B04D7" w:rsidRPr="00451E28" w:rsidSect="007A12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0D0" w:rsidRDefault="00E430D0" w:rsidP="00870318">
      <w:pPr>
        <w:spacing w:after="0" w:line="240" w:lineRule="auto"/>
      </w:pPr>
      <w:r>
        <w:separator/>
      </w:r>
    </w:p>
  </w:endnote>
  <w:endnote w:type="continuationSeparator" w:id="0">
    <w:p w:rsidR="00E430D0" w:rsidRDefault="00E430D0"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E430D0">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0D0" w:rsidRDefault="00E430D0" w:rsidP="00870318">
      <w:pPr>
        <w:spacing w:after="0" w:line="240" w:lineRule="auto"/>
      </w:pPr>
      <w:r>
        <w:separator/>
      </w:r>
    </w:p>
  </w:footnote>
  <w:footnote w:type="continuationSeparator" w:id="0">
    <w:p w:rsidR="00E430D0" w:rsidRDefault="00E430D0"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224BA9"/>
    <w:multiLevelType w:val="hybridMultilevel"/>
    <w:tmpl w:val="9B04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716CA"/>
    <w:multiLevelType w:val="hybridMultilevel"/>
    <w:tmpl w:val="E7EAAA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FE3057"/>
    <w:multiLevelType w:val="hybridMultilevel"/>
    <w:tmpl w:val="7EE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49162C"/>
    <w:multiLevelType w:val="hybridMultilevel"/>
    <w:tmpl w:val="A9524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57493F"/>
    <w:multiLevelType w:val="hybridMultilevel"/>
    <w:tmpl w:val="81BA2A4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7"/>
  </w:num>
  <w:num w:numId="4">
    <w:abstractNumId w:val="8"/>
  </w:num>
  <w:num w:numId="5">
    <w:abstractNumId w:val="12"/>
  </w:num>
  <w:num w:numId="6">
    <w:abstractNumId w:val="18"/>
  </w:num>
  <w:num w:numId="7">
    <w:abstractNumId w:val="16"/>
  </w:num>
  <w:num w:numId="8">
    <w:abstractNumId w:val="1"/>
  </w:num>
  <w:num w:numId="9">
    <w:abstractNumId w:val="0"/>
  </w:num>
  <w:num w:numId="10">
    <w:abstractNumId w:val="2"/>
  </w:num>
  <w:num w:numId="11">
    <w:abstractNumId w:val="13"/>
  </w:num>
  <w:num w:numId="12">
    <w:abstractNumId w:val="6"/>
  </w:num>
  <w:num w:numId="13">
    <w:abstractNumId w:val="15"/>
  </w:num>
  <w:num w:numId="14">
    <w:abstractNumId w:val="3"/>
  </w:num>
  <w:num w:numId="15">
    <w:abstractNumId w:val="9"/>
  </w:num>
  <w:num w:numId="16">
    <w:abstractNumId w:val="7"/>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22940"/>
    <w:rsid w:val="001247EF"/>
    <w:rsid w:val="0014081C"/>
    <w:rsid w:val="00151FBD"/>
    <w:rsid w:val="00171170"/>
    <w:rsid w:val="00175CD9"/>
    <w:rsid w:val="001A27BC"/>
    <w:rsid w:val="001C48B0"/>
    <w:rsid w:val="002D7D91"/>
    <w:rsid w:val="00340D70"/>
    <w:rsid w:val="003C210C"/>
    <w:rsid w:val="003F4410"/>
    <w:rsid w:val="00426579"/>
    <w:rsid w:val="004432D7"/>
    <w:rsid w:val="004472E9"/>
    <w:rsid w:val="00451E28"/>
    <w:rsid w:val="0045368C"/>
    <w:rsid w:val="004F765B"/>
    <w:rsid w:val="0053175C"/>
    <w:rsid w:val="005B0A7F"/>
    <w:rsid w:val="005F11C8"/>
    <w:rsid w:val="005F48FD"/>
    <w:rsid w:val="00630B9B"/>
    <w:rsid w:val="0066762E"/>
    <w:rsid w:val="00682CAE"/>
    <w:rsid w:val="006A6EB6"/>
    <w:rsid w:val="006C52DA"/>
    <w:rsid w:val="00703F80"/>
    <w:rsid w:val="0071611A"/>
    <w:rsid w:val="007467AD"/>
    <w:rsid w:val="007468CA"/>
    <w:rsid w:val="00783802"/>
    <w:rsid w:val="00787576"/>
    <w:rsid w:val="007A1248"/>
    <w:rsid w:val="007B04D7"/>
    <w:rsid w:val="007E0D43"/>
    <w:rsid w:val="007F2D11"/>
    <w:rsid w:val="00867DF2"/>
    <w:rsid w:val="00870318"/>
    <w:rsid w:val="00874A60"/>
    <w:rsid w:val="008A4CAF"/>
    <w:rsid w:val="00914615"/>
    <w:rsid w:val="009D04B7"/>
    <w:rsid w:val="009E478F"/>
    <w:rsid w:val="009F1B77"/>
    <w:rsid w:val="00AC527E"/>
    <w:rsid w:val="00AE4240"/>
    <w:rsid w:val="00B03D70"/>
    <w:rsid w:val="00BA44FF"/>
    <w:rsid w:val="00BC43E2"/>
    <w:rsid w:val="00BC5CD5"/>
    <w:rsid w:val="00C61F18"/>
    <w:rsid w:val="00CA1C0B"/>
    <w:rsid w:val="00CB788D"/>
    <w:rsid w:val="00D074B5"/>
    <w:rsid w:val="00D149CE"/>
    <w:rsid w:val="00D20975"/>
    <w:rsid w:val="00D473CF"/>
    <w:rsid w:val="00D84410"/>
    <w:rsid w:val="00E10E85"/>
    <w:rsid w:val="00E35F30"/>
    <w:rsid w:val="00E430D0"/>
    <w:rsid w:val="00F25998"/>
    <w:rsid w:val="00F30BC9"/>
    <w:rsid w:val="00F53173"/>
    <w:rsid w:val="00F6464F"/>
    <w:rsid w:val="00F80A1A"/>
    <w:rsid w:val="00FC06FF"/>
    <w:rsid w:val="00FF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87639-1182-4F1F-B2B9-9AD8135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unhideWhenUsed/>
    <w:rsid w:val="00D20975"/>
    <w:rPr>
      <w:color w:val="0563C1"/>
      <w:u w:val="single"/>
    </w:rPr>
  </w:style>
  <w:style w:type="character" w:styleId="FollowedHyperlink">
    <w:name w:val="FollowedHyperlink"/>
    <w:uiPriority w:val="99"/>
    <w:semiHidden/>
    <w:unhideWhenUsed/>
    <w:rsid w:val="001247E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750212">
      <w:bodyDiv w:val="1"/>
      <w:marLeft w:val="0"/>
      <w:marRight w:val="0"/>
      <w:marTop w:val="0"/>
      <w:marBottom w:val="0"/>
      <w:divBdr>
        <w:top w:val="none" w:sz="0" w:space="0" w:color="auto"/>
        <w:left w:val="none" w:sz="0" w:space="0" w:color="auto"/>
        <w:bottom w:val="none" w:sz="0" w:space="0" w:color="auto"/>
        <w:right w:val="none" w:sz="0" w:space="0" w:color="auto"/>
      </w:divBdr>
      <w:divsChild>
        <w:div w:id="1899823750">
          <w:marLeft w:val="0"/>
          <w:marRight w:val="0"/>
          <w:marTop w:val="0"/>
          <w:marBottom w:val="0"/>
          <w:divBdr>
            <w:top w:val="none" w:sz="0" w:space="0" w:color="auto"/>
            <w:left w:val="none" w:sz="0" w:space="0" w:color="auto"/>
            <w:bottom w:val="none" w:sz="0" w:space="0" w:color="auto"/>
            <w:right w:val="none" w:sz="0" w:space="0" w:color="auto"/>
          </w:divBdr>
          <w:divsChild>
            <w:div w:id="259069059">
              <w:marLeft w:val="0"/>
              <w:marRight w:val="0"/>
              <w:marTop w:val="0"/>
              <w:marBottom w:val="0"/>
              <w:divBdr>
                <w:top w:val="none" w:sz="0" w:space="0" w:color="auto"/>
                <w:left w:val="none" w:sz="0" w:space="0" w:color="auto"/>
                <w:bottom w:val="none" w:sz="0" w:space="0" w:color="auto"/>
                <w:right w:val="none" w:sz="0" w:space="0" w:color="auto"/>
              </w:divBdr>
              <w:divsChild>
                <w:div w:id="15536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nalz.org/node/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tonalz.org/communities-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ctonalz.org/node/77" TargetMode="External"/><Relationship Id="rId4" Type="http://schemas.openxmlformats.org/officeDocument/2006/relationships/webSettings" Target="webSettings.xml"/><Relationship Id="rId9" Type="http://schemas.openxmlformats.org/officeDocument/2006/relationships/hyperlink" Target="http://www.actonal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6325</CharactersWithSpaces>
  <SharedDoc>false</SharedDoc>
  <HLinks>
    <vt:vector size="24" baseType="variant">
      <vt:variant>
        <vt:i4>7471210</vt:i4>
      </vt:variant>
      <vt:variant>
        <vt:i4>9</vt:i4>
      </vt:variant>
      <vt:variant>
        <vt:i4>0</vt:i4>
      </vt:variant>
      <vt:variant>
        <vt:i4>5</vt:i4>
      </vt:variant>
      <vt:variant>
        <vt:lpwstr>http://www.actonalz.org/node/77</vt:lpwstr>
      </vt:variant>
      <vt:variant>
        <vt:lpwstr/>
      </vt:variant>
      <vt:variant>
        <vt:i4>5177423</vt:i4>
      </vt:variant>
      <vt:variant>
        <vt:i4>6</vt:i4>
      </vt:variant>
      <vt:variant>
        <vt:i4>0</vt:i4>
      </vt:variant>
      <vt:variant>
        <vt:i4>5</vt:i4>
      </vt:variant>
      <vt:variant>
        <vt:lpwstr>http://www.actonalz.org/</vt:lpwstr>
      </vt:variant>
      <vt:variant>
        <vt:lpwstr/>
      </vt:variant>
      <vt:variant>
        <vt:i4>7471210</vt:i4>
      </vt:variant>
      <vt:variant>
        <vt:i4>3</vt:i4>
      </vt:variant>
      <vt:variant>
        <vt:i4>0</vt:i4>
      </vt:variant>
      <vt:variant>
        <vt:i4>5</vt:i4>
      </vt:variant>
      <vt:variant>
        <vt:lpwstr>http://www.actonalz.org/node/76</vt:lpwstr>
      </vt:variant>
      <vt:variant>
        <vt:lpwstr/>
      </vt:variant>
      <vt:variant>
        <vt:i4>8126502</vt:i4>
      </vt:variant>
      <vt:variant>
        <vt:i4>0</vt:i4>
      </vt:variant>
      <vt:variant>
        <vt:i4>0</vt:i4>
      </vt:variant>
      <vt:variant>
        <vt:i4>5</vt:i4>
      </vt:variant>
      <vt:variant>
        <vt:lpwstr>http://www.actonalz.org/communities-act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2014-08-27T15:51:00Z</dcterms:created>
  <dcterms:modified xsi:type="dcterms:W3CDTF">2014-08-27T16:28:00Z</dcterms:modified>
</cp:coreProperties>
</file>