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C8C46" w14:textId="77777777" w:rsidR="00806D7F" w:rsidRPr="00806D7F" w:rsidRDefault="00806D7F" w:rsidP="00806D7F">
      <w:pPr>
        <w:spacing w:after="0" w:line="240" w:lineRule="auto"/>
        <w:rPr>
          <w:rFonts w:eastAsia="Times New Roman"/>
          <w:sz w:val="24"/>
          <w:szCs w:val="24"/>
        </w:rPr>
      </w:pPr>
      <w:bookmarkStart w:id="0" w:name="_GoBack"/>
      <w:bookmarkEnd w:id="0"/>
    </w:p>
    <w:p w14:paraId="7D0E355D" w14:textId="77777777" w:rsidR="00806D7F" w:rsidRPr="00806D7F" w:rsidRDefault="00806D7F" w:rsidP="00806D7F">
      <w:pPr>
        <w:spacing w:after="0" w:line="240" w:lineRule="auto"/>
        <w:jc w:val="center"/>
        <w:rPr>
          <w:rFonts w:eastAsia="Times New Roman"/>
          <w:b/>
          <w:sz w:val="24"/>
          <w:szCs w:val="24"/>
        </w:rPr>
      </w:pPr>
      <w:r w:rsidRPr="00806D7F">
        <w:rPr>
          <w:rFonts w:eastAsia="Times New Roman"/>
          <w:b/>
          <w:sz w:val="24"/>
          <w:szCs w:val="24"/>
        </w:rPr>
        <w:t>Midterm and Final Evaluation for Clinical II</w:t>
      </w:r>
    </w:p>
    <w:p w14:paraId="25222C1E" w14:textId="77777777" w:rsidR="00806D7F" w:rsidRPr="00806D7F" w:rsidRDefault="00806D7F" w:rsidP="00806D7F">
      <w:pPr>
        <w:spacing w:after="0" w:line="240" w:lineRule="auto"/>
        <w:rPr>
          <w:rFonts w:eastAsia="Times New Roman"/>
          <w:sz w:val="24"/>
          <w:szCs w:val="24"/>
        </w:rPr>
      </w:pPr>
    </w:p>
    <w:p w14:paraId="2B035424" w14:textId="77777777" w:rsidR="00806D7F" w:rsidRPr="00806D7F" w:rsidRDefault="00806D7F" w:rsidP="00806D7F">
      <w:pPr>
        <w:spacing w:after="0" w:line="240" w:lineRule="auto"/>
        <w:rPr>
          <w:rFonts w:eastAsia="Times New Roman"/>
          <w:sz w:val="24"/>
          <w:szCs w:val="24"/>
        </w:rPr>
      </w:pPr>
      <w:r w:rsidRPr="00806D7F">
        <w:rPr>
          <w:rFonts w:eastAsia="Times New Roman"/>
          <w:sz w:val="24"/>
          <w:szCs w:val="24"/>
        </w:rPr>
        <w:t xml:space="preserve">This clinical evaluation tool evaluates the student learning outcomes and competencies that have been developed from the three NLN apprenticeships and the course outcomes for Clinical II. Saewart &amp; Yarbrough state “Effective clinical evaluation must be integrative and include aspects of all three learning domains (NLN, 2009)”. The clinical II evaluation tool includes the three learning domains; cognitive, psychomotor, and affective. Each of these three domains have a corresponding “apprenticeship” identified by NLN (2010). The following schematic displays the integration of the three domains and apprenticeships into the clinical setting. </w:t>
      </w:r>
    </w:p>
    <w:p w14:paraId="39BFA95E" w14:textId="77777777" w:rsidR="00806D7F" w:rsidRPr="00806D7F" w:rsidRDefault="00806D7F" w:rsidP="00806D7F">
      <w:pPr>
        <w:spacing w:after="0" w:line="240" w:lineRule="auto"/>
        <w:rPr>
          <w:rFonts w:eastAsia="Times New Roman"/>
          <w:sz w:val="24"/>
          <w:szCs w:val="24"/>
        </w:rPr>
      </w:pPr>
    </w:p>
    <w:p w14:paraId="08D14F26" w14:textId="20308274" w:rsidR="00806D7F" w:rsidRPr="00806D7F" w:rsidRDefault="00864DA4" w:rsidP="00806D7F">
      <w:pPr>
        <w:spacing w:after="0" w:line="240" w:lineRule="auto"/>
        <w:rPr>
          <w:rFonts w:eastAsia="Times New Roman"/>
          <w:b/>
          <w:sz w:val="24"/>
          <w:szCs w:val="24"/>
        </w:rPr>
      </w:pPr>
      <w:r w:rsidRPr="00806D7F">
        <w:rPr>
          <w:rFonts w:eastAsia="Times New Roman"/>
          <w:b/>
          <w:noProof/>
          <w:sz w:val="24"/>
          <w:szCs w:val="24"/>
        </w:rPr>
        <mc:AlternateContent>
          <mc:Choice Requires="wps">
            <w:drawing>
              <wp:anchor distT="0" distB="0" distL="114300" distR="114300" simplePos="0" relativeHeight="251658240" behindDoc="0" locked="0" layoutInCell="1" allowOverlap="1" wp14:anchorId="22322CCB" wp14:editId="3D4F244D">
                <wp:simplePos x="0" y="0"/>
                <wp:positionH relativeFrom="column">
                  <wp:posOffset>5122545</wp:posOffset>
                </wp:positionH>
                <wp:positionV relativeFrom="paragraph">
                  <wp:posOffset>26670</wp:posOffset>
                </wp:positionV>
                <wp:extent cx="3116580" cy="903605"/>
                <wp:effectExtent l="179070" t="5715" r="9525"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903605"/>
                        </a:xfrm>
                        <a:prstGeom prst="wedgeRectCallout">
                          <a:avLst>
                            <a:gd name="adj1" fmla="val -55319"/>
                            <a:gd name="adj2" fmla="val 22875"/>
                          </a:avLst>
                        </a:prstGeom>
                        <a:solidFill>
                          <a:srgbClr val="FFFFFF"/>
                        </a:solidFill>
                        <a:ln w="9525">
                          <a:solidFill>
                            <a:srgbClr val="000000"/>
                          </a:solidFill>
                          <a:miter lim="800000"/>
                          <a:headEnd/>
                          <a:tailEnd/>
                        </a:ln>
                      </wps:spPr>
                      <wps:txbx>
                        <w:txbxContent>
                          <w:p w14:paraId="6482964E" w14:textId="77777777" w:rsidR="00806D7F" w:rsidRDefault="00806D7F" w:rsidP="00806D7F">
                            <w:r>
                              <w:t xml:space="preserve">Tools used to evaluate Ethical Comportment include reflective questions, papers and journaling that assist the student to identify values that influence their role as a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2C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6" type="#_x0000_t61" style="position:absolute;margin-left:403.35pt;margin-top:2.1pt;width:245.4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" adj="-1149,15741">
                <v:textbox>
                  <w:txbxContent>
                    <w:p w14:paraId="6482964E" w14:textId="77777777" w:rsidR="00806D7F" w:rsidRDefault="00806D7F" w:rsidP="00806D7F">
                      <w:r>
                        <w:t xml:space="preserve">Tools used to evaluate Ethical Comportment include reflective questions, papers and journaling that assist the student to identify values that influence their role as a nurse. </w:t>
                      </w:r>
                    </w:p>
                  </w:txbxContent>
                </v:textbox>
              </v:shape>
            </w:pict>
          </mc:Fallback>
        </mc:AlternateContent>
      </w:r>
    </w:p>
    <w:p w14:paraId="60D609AB" w14:textId="1C8C3AD5" w:rsidR="00806D7F" w:rsidRPr="00806D7F" w:rsidRDefault="00864DA4" w:rsidP="00806D7F">
      <w:pPr>
        <w:spacing w:after="0" w:line="240" w:lineRule="auto"/>
        <w:ind w:left="3420"/>
        <w:rPr>
          <w:rFonts w:eastAsia="Times New Roman"/>
          <w:b/>
          <w:sz w:val="24"/>
          <w:szCs w:val="24"/>
        </w:rPr>
      </w:pPr>
      <w:r w:rsidRPr="00806D7F">
        <w:rPr>
          <w:rFonts w:eastAsia="Times New Roman"/>
          <w:b/>
          <w:noProof/>
          <w:sz w:val="24"/>
          <w:szCs w:val="24"/>
        </w:rPr>
        <mc:AlternateContent>
          <mc:Choice Requires="wps">
            <w:drawing>
              <wp:anchor distT="0" distB="0" distL="114300" distR="114300" simplePos="0" relativeHeight="251656192" behindDoc="0" locked="0" layoutInCell="1" allowOverlap="1" wp14:anchorId="79ED28DB" wp14:editId="6F835622">
                <wp:simplePos x="0" y="0"/>
                <wp:positionH relativeFrom="column">
                  <wp:posOffset>1847215</wp:posOffset>
                </wp:positionH>
                <wp:positionV relativeFrom="paragraph">
                  <wp:posOffset>1958340</wp:posOffset>
                </wp:positionV>
                <wp:extent cx="1415415" cy="843280"/>
                <wp:effectExtent l="8890" t="8890" r="13970" b="508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843280"/>
                        </a:xfrm>
                        <a:prstGeom prst="rect">
                          <a:avLst/>
                        </a:prstGeom>
                        <a:solidFill>
                          <a:srgbClr val="FFFFFF"/>
                        </a:solidFill>
                        <a:ln w="9525">
                          <a:solidFill>
                            <a:srgbClr val="000000"/>
                          </a:solidFill>
                          <a:miter lim="800000"/>
                          <a:headEnd/>
                          <a:tailEnd/>
                        </a:ln>
                      </wps:spPr>
                      <wps:txbx>
                        <w:txbxContent>
                          <w:p w14:paraId="5677443B" w14:textId="77777777" w:rsidR="00806D7F" w:rsidRDefault="00806D7F" w:rsidP="00806D7F">
                            <w:pPr>
                              <w:jc w:val="center"/>
                            </w:pPr>
                            <w:r w:rsidRPr="00612D61">
                              <w:rPr>
                                <w:b/>
                              </w:rPr>
                              <w:t>Domain</w:t>
                            </w:r>
                            <w:r>
                              <w:t>: Cognitive</w:t>
                            </w:r>
                          </w:p>
                          <w:p w14:paraId="38817A7B" w14:textId="77777777" w:rsidR="00806D7F" w:rsidRDefault="00806D7F" w:rsidP="00806D7F">
                            <w:pPr>
                              <w:jc w:val="center"/>
                            </w:pPr>
                            <w:r w:rsidRPr="00612D61">
                              <w:rPr>
                                <w:b/>
                              </w:rPr>
                              <w:t>Apprenticeship:</w:t>
                            </w:r>
                            <w:r>
                              <w:t xml:space="preserve">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D28DB" id="_x0000_t202" coordsize="21600,21600" o:spt="202" path="m,l,21600r21600,l21600,xe">
                <v:stroke joinstyle="miter"/>
                <v:path gradientshapeok="t" o:connecttype="rect"/>
              </v:shapetype>
              <v:shape id="Text Box 11" o:spid="_x0000_s1027" type="#_x0000_t202" style="position:absolute;left:0;text-align:left;margin-left:145.45pt;margin-top:154.2pt;width:111.45pt;height:6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">
                <v:textbox>
                  <w:txbxContent>
                    <w:p w14:paraId="5677443B" w14:textId="77777777" w:rsidR="00806D7F" w:rsidRDefault="00806D7F" w:rsidP="00806D7F">
                      <w:pPr>
                        <w:jc w:val="center"/>
                      </w:pPr>
                      <w:r w:rsidRPr="00612D61">
                        <w:rPr>
                          <w:b/>
                        </w:rPr>
                        <w:t>Domain</w:t>
                      </w:r>
                      <w:r>
                        <w:t>: Cognitive</w:t>
                      </w:r>
                    </w:p>
                    <w:p w14:paraId="38817A7B" w14:textId="77777777" w:rsidR="00806D7F" w:rsidRDefault="00806D7F" w:rsidP="00806D7F">
                      <w:pPr>
                        <w:jc w:val="center"/>
                      </w:pPr>
                      <w:r w:rsidRPr="00612D61">
                        <w:rPr>
                          <w:b/>
                        </w:rPr>
                        <w:t>Apprenticeship:</w:t>
                      </w:r>
                      <w:r>
                        <w:t xml:space="preserve"> Knowledge</w:t>
                      </w:r>
                    </w:p>
                  </w:txbxContent>
                </v:textbox>
              </v:shape>
            </w:pict>
          </mc:Fallback>
        </mc:AlternateContent>
      </w:r>
      <w:r w:rsidRPr="00806D7F">
        <w:rPr>
          <w:rFonts w:eastAsia="Times New Roman"/>
          <w:b/>
          <w:noProof/>
          <w:sz w:val="24"/>
          <w:szCs w:val="24"/>
        </w:rPr>
        <mc:AlternateContent>
          <mc:Choice Requires="wps">
            <w:drawing>
              <wp:anchor distT="0" distB="0" distL="114300" distR="114300" simplePos="0" relativeHeight="251657216" behindDoc="0" locked="0" layoutInCell="1" allowOverlap="1" wp14:anchorId="1A4553D8" wp14:editId="2B16DA9B">
                <wp:simplePos x="0" y="0"/>
                <wp:positionH relativeFrom="column">
                  <wp:posOffset>5122545</wp:posOffset>
                </wp:positionH>
                <wp:positionV relativeFrom="paragraph">
                  <wp:posOffset>1957705</wp:posOffset>
                </wp:positionV>
                <wp:extent cx="1539240" cy="751205"/>
                <wp:effectExtent l="7620" t="8255" r="5715" b="1206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751205"/>
                        </a:xfrm>
                        <a:prstGeom prst="rect">
                          <a:avLst/>
                        </a:prstGeom>
                        <a:solidFill>
                          <a:srgbClr val="FFFFFF"/>
                        </a:solidFill>
                        <a:ln w="9525">
                          <a:solidFill>
                            <a:srgbClr val="000000"/>
                          </a:solidFill>
                          <a:miter lim="800000"/>
                          <a:headEnd/>
                          <a:tailEnd/>
                        </a:ln>
                      </wps:spPr>
                      <wps:txbx>
                        <w:txbxContent>
                          <w:p w14:paraId="11FA9A1C" w14:textId="77777777" w:rsidR="00806D7F" w:rsidRPr="00612D61" w:rsidRDefault="00806D7F" w:rsidP="00806D7F">
                            <w:pPr>
                              <w:jc w:val="center"/>
                              <w:rPr>
                                <w:b/>
                              </w:rPr>
                            </w:pPr>
                            <w:r w:rsidRPr="00612D61">
                              <w:rPr>
                                <w:b/>
                              </w:rPr>
                              <w:t xml:space="preserve">Domain: </w:t>
                            </w:r>
                            <w:r w:rsidRPr="00612D61">
                              <w:t>Psychomotor</w:t>
                            </w:r>
                          </w:p>
                          <w:p w14:paraId="55F6D89F" w14:textId="77777777" w:rsidR="00806D7F" w:rsidRPr="00612D61" w:rsidRDefault="00806D7F" w:rsidP="00806D7F">
                            <w:pPr>
                              <w:jc w:val="center"/>
                              <w:rPr>
                                <w:b/>
                              </w:rPr>
                            </w:pPr>
                            <w:r w:rsidRPr="00612D61">
                              <w:rPr>
                                <w:b/>
                              </w:rPr>
                              <w:t xml:space="preserve">Apprenticeship: </w:t>
                            </w:r>
                            <w:r w:rsidRPr="00612D61">
                              <w:t>Practice</w:t>
                            </w:r>
                            <w:r>
                              <w:t>-Know-How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553D8" id="Text Box 12" o:spid="_x0000_s1028" type="#_x0000_t202" style="position:absolute;left:0;text-align:left;margin-left:403.35pt;margin-top:154.15pt;width:121.2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">
                <v:textbox>
                  <w:txbxContent>
                    <w:p w14:paraId="11FA9A1C" w14:textId="77777777" w:rsidR="00806D7F" w:rsidRPr="00612D61" w:rsidRDefault="00806D7F" w:rsidP="00806D7F">
                      <w:pPr>
                        <w:jc w:val="center"/>
                        <w:rPr>
                          <w:b/>
                        </w:rPr>
                      </w:pPr>
                      <w:r w:rsidRPr="00612D61">
                        <w:rPr>
                          <w:b/>
                        </w:rPr>
                        <w:t xml:space="preserve">Domain: </w:t>
                      </w:r>
                      <w:r w:rsidRPr="00612D61">
                        <w:t>Psychomotor</w:t>
                      </w:r>
                    </w:p>
                    <w:p w14:paraId="55F6D89F" w14:textId="77777777" w:rsidR="00806D7F" w:rsidRPr="00612D61" w:rsidRDefault="00806D7F" w:rsidP="00806D7F">
                      <w:pPr>
                        <w:jc w:val="center"/>
                        <w:rPr>
                          <w:b/>
                        </w:rPr>
                      </w:pPr>
                      <w:r w:rsidRPr="00612D61">
                        <w:rPr>
                          <w:b/>
                        </w:rPr>
                        <w:t xml:space="preserve">Apprenticeship: </w:t>
                      </w:r>
                      <w:r w:rsidRPr="00612D61">
                        <w:t>Practice</w:t>
                      </w:r>
                      <w:r>
                        <w:t>-Know-How</w:t>
                      </w:r>
                    </w:p>
                  </w:txbxContent>
                </v:textbox>
              </v:shape>
            </w:pict>
          </mc:Fallback>
        </mc:AlternateContent>
      </w:r>
      <w:r w:rsidR="00FD2DAC">
        <w:rPr>
          <w:rFonts w:eastAsia="Times New Roman"/>
          <w:b/>
          <w:sz w:val="24"/>
          <w:szCs w:val="24"/>
        </w:rPr>
      </w:r>
      <w:r w:rsidR="00FD2DAC">
        <w:rPr>
          <w:rFonts w:eastAsia="Times New Roman"/>
          <w:b/>
          <w:sz w:val="24"/>
          <w:szCs w:val="24"/>
        </w:rPr>
        <w:pict w14:anchorId="694F509D">
          <v:group id="_x0000_s1026" editas="venn" style="width:303pt;height:303pt;mso-position-horizontal-relative:char;mso-position-vertical-relative:line" coordorigin="3608,-85" coordsize="8640,8640">
            <o:lock v:ext="edit" aspectratio="t"/>
            <o:diagram v:ext="edit" dgmstyle="0" dgmscalex="45966" dgmscaley="45966" dgmfontsize="8" constrainbounds="3608,0,12248,8555">
              <o:relationtable v:ext="edit">
                <o:rel v:ext="edit" idsrc="#_s1028" iddest="#_s1028"/>
                <o:rel v:ext="edit" idsrc="#_s1029" iddest="#_s1028"/>
                <o:rel v:ext="edit" idsrc="#_s1030" iddest="#_s1030"/>
                <o:rel v:ext="edit" idsrc="#_s1031" iddest="#_s1030"/>
                <o:rel v:ext="edit" idsrc="#_s1032" iddest="#_s1032"/>
                <o:rel v:ext="edit" idsrc="#_s1033" iddest="#_s103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08;top:-85;width:8640;height:8640" o:preferrelative="f">
              <v:fill o:detectmouseclick="t"/>
              <v:path o:extrusionok="t" o:connecttype="none"/>
              <o:lock v:ext="edit" text="t"/>
            </v:shape>
            <v:oval id="_s1028" o:spid="_x0000_s1028" style="position:absolute;left:6308;top:1381;width:3240;height:3240;v-text-anchor:middle" o:dgmnodekind="0" fillcolor="#339" strokecolor="#339" strokeweight=".1297mm">
              <v:fill opacity=".5"/>
              <o:lock v:ext="edit" text="t"/>
            </v:oval>
            <v:rect id="_s1029" o:spid="_x0000_s1029" style="position:absolute;left:7496;top:247;width:864;height:810;v-text-anchor:middle" o:dgmnodekind="5" filled="f" stroked="f">
              <v:textbox inset="0,0,0,0">
                <w:txbxContent>
                  <w:p w14:paraId="4E46CCCA" w14:textId="77777777" w:rsidR="00806D7F" w:rsidRPr="00612D61" w:rsidRDefault="00806D7F" w:rsidP="00806D7F">
                    <w:pPr>
                      <w:jc w:val="center"/>
                      <w:rPr>
                        <w:sz w:val="14"/>
                      </w:rPr>
                    </w:pPr>
                  </w:p>
                </w:txbxContent>
              </v:textbox>
            </v:rect>
            <v:oval id="_s1030" o:spid="_x0000_s1030" style="position:absolute;left:7376;top:3232;width:3240;height:3240;v-text-anchor:middle" o:dgmnodekind="0" fillcolor="#099" strokecolor="#099" strokeweight=".1297mm">
              <v:fill opacity=".5"/>
              <o:lock v:ext="edit" text="t"/>
            </v:oval>
            <v:rect id="_s1031" o:spid="_x0000_s1031" style="position:absolute;left:10680;top:5823;width:864;height:810;v-text-anchor:middle" o:dgmnodekind="5" filled="f" stroked="f">
              <v:textbox inset="0,0,0,0">
                <w:txbxContent>
                  <w:p w14:paraId="4D8ED6C2" w14:textId="77777777" w:rsidR="00806D7F" w:rsidRPr="00612D61" w:rsidRDefault="00806D7F" w:rsidP="00806D7F">
                    <w:pPr>
                      <w:jc w:val="center"/>
                      <w:rPr>
                        <w:sz w:val="14"/>
                      </w:rPr>
                    </w:pPr>
                  </w:p>
                </w:txbxContent>
              </v:textbox>
            </v:rect>
            <v:oval id="_s1032" o:spid="_x0000_s1032" style="position:absolute;left:5239;top:3231;width:3240;height:3240;v-text-anchor:middle" o:dgmnodekind="0" fillcolor="#9c0" strokecolor="#9c0" strokeweight=".1297mm">
              <v:fill opacity=".5"/>
              <o:lock v:ext="edit" text="t"/>
            </v:oval>
            <v:rect id="_s1033" o:spid="_x0000_s1033" style="position:absolute;left:4312;top:5824;width:864;height:810;v-text-anchor:middle" o:dgmnodekind="5" filled="f" stroked="f">
              <v:textbox inset="0,0,0,0">
                <w:txbxContent>
                  <w:p w14:paraId="380959DF" w14:textId="77777777" w:rsidR="00806D7F" w:rsidRPr="00612D61" w:rsidRDefault="00806D7F" w:rsidP="00806D7F">
                    <w:pPr>
                      <w:jc w:val="center"/>
                      <w:rPr>
                        <w:sz w:val="14"/>
                      </w:rPr>
                    </w:pPr>
                  </w:p>
                </w:txbxContent>
              </v:textbox>
            </v:rect>
            <v:shapetype id="_x0000_t202" coordsize="21600,21600" o:spt="202" path="m,l,21600r21600,l21600,xe">
              <v:stroke joinstyle="miter"/>
              <v:path gradientshapeok="t" o:connecttype="rect"/>
            </v:shapetype>
            <v:shape id="_x0000_s1034" type="#_x0000_t202" style="position:absolute;left:6461;top:564;width:3087;height:1639">
              <v:textbox>
                <w:txbxContent>
                  <w:p w14:paraId="2476A502" w14:textId="77777777" w:rsidR="00806D7F" w:rsidRDefault="00806D7F" w:rsidP="00806D7F">
                    <w:pPr>
                      <w:jc w:val="center"/>
                    </w:pPr>
                    <w:r w:rsidRPr="00612D61">
                      <w:rPr>
                        <w:b/>
                      </w:rPr>
                      <w:t>Domain:</w:t>
                    </w:r>
                    <w:r>
                      <w:t xml:space="preserve"> Affective</w:t>
                    </w:r>
                  </w:p>
                  <w:p w14:paraId="76A51337" w14:textId="77777777" w:rsidR="00806D7F" w:rsidRDefault="00806D7F" w:rsidP="00806D7F">
                    <w:pPr>
                      <w:jc w:val="center"/>
                    </w:pPr>
                    <w:r w:rsidRPr="00612D61">
                      <w:rPr>
                        <w:b/>
                      </w:rPr>
                      <w:t>Apprenticeship:</w:t>
                    </w:r>
                    <w:r>
                      <w:t xml:space="preserve"> Ethical Comportment</w:t>
                    </w:r>
                  </w:p>
                </w:txbxContent>
              </v:textbox>
            </v:shape>
            <w10:wrap type="none"/>
            <w10:anchorlock/>
          </v:group>
        </w:pict>
      </w:r>
    </w:p>
    <w:p w14:paraId="0E3DCD0D" w14:textId="77777777" w:rsidR="00BC5C7C" w:rsidRPr="00BC5C7C" w:rsidRDefault="00BC5C7C" w:rsidP="00BC5C7C">
      <w:pPr>
        <w:spacing w:after="0"/>
        <w:rPr>
          <w:sz w:val="20"/>
          <w:szCs w:val="20"/>
        </w:rPr>
      </w:pPr>
      <w:r w:rsidRPr="00BC5C7C">
        <w:rPr>
          <w:sz w:val="20"/>
          <w:szCs w:val="20"/>
        </w:rPr>
        <w:t xml:space="preserve">Ard, N, &amp; Valiga, T. (2009). </w:t>
      </w:r>
      <w:r w:rsidRPr="00BC5C7C">
        <w:rPr>
          <w:i/>
          <w:sz w:val="20"/>
          <w:szCs w:val="20"/>
        </w:rPr>
        <w:t>Clinical nursing education: Current reflections.</w:t>
      </w:r>
      <w:r w:rsidRPr="00BC5C7C">
        <w:rPr>
          <w:sz w:val="20"/>
          <w:szCs w:val="20"/>
        </w:rPr>
        <w:t xml:space="preserve"> National League for Nursing. </w:t>
      </w:r>
    </w:p>
    <w:p w14:paraId="73F01CB9" w14:textId="77777777" w:rsidR="00806D7F" w:rsidRPr="00806D7F" w:rsidRDefault="00806D7F" w:rsidP="00806D7F">
      <w:pPr>
        <w:spacing w:after="0" w:line="240" w:lineRule="auto"/>
        <w:ind w:left="3420"/>
        <w:rPr>
          <w:rFonts w:eastAsia="Times New Roman"/>
          <w:b/>
          <w:sz w:val="24"/>
          <w:szCs w:val="24"/>
        </w:rPr>
      </w:pPr>
    </w:p>
    <w:p w14:paraId="5D8ADD77" w14:textId="77777777" w:rsidR="00FD00F5" w:rsidRPr="00FD00F5" w:rsidRDefault="00FD00F5" w:rsidP="00FD00F5">
      <w:pPr>
        <w:spacing w:after="0"/>
        <w:rPr>
          <w:b/>
          <w:sz w:val="20"/>
          <w:szCs w:val="20"/>
        </w:rPr>
      </w:pPr>
      <w:r w:rsidRPr="00FD00F5">
        <w:rPr>
          <w:b/>
          <w:sz w:val="20"/>
          <w:szCs w:val="20"/>
        </w:rPr>
        <w:t xml:space="preserve">Clinical Evaluation. </w:t>
      </w:r>
      <w:r w:rsidRPr="00FD00F5">
        <w:rPr>
          <w:b/>
          <w:sz w:val="20"/>
          <w:szCs w:val="20"/>
        </w:rPr>
        <w:br/>
      </w:r>
      <w:r w:rsidRPr="00FD00F5">
        <w:rPr>
          <w:sz w:val="20"/>
          <w:szCs w:val="20"/>
        </w:rPr>
        <w:t xml:space="preserve">The student is evaluated according to leveled competencies during Clinical I and Clinical II. The learning activities and clinical evaluation form provide the student the opportunity to demonstrate achievement of the level competencies. </w:t>
      </w:r>
      <w:r w:rsidRPr="00FD00F5">
        <w:rPr>
          <w:sz w:val="20"/>
          <w:szCs w:val="20"/>
        </w:rPr>
        <w:br/>
      </w:r>
    </w:p>
    <w:p w14:paraId="335F0C9A" w14:textId="77777777" w:rsidR="00FD00F5" w:rsidRPr="00FD00F5" w:rsidRDefault="00FD00F5" w:rsidP="00FD00F5">
      <w:pPr>
        <w:spacing w:after="0"/>
        <w:rPr>
          <w:b/>
          <w:sz w:val="20"/>
          <w:szCs w:val="20"/>
        </w:rPr>
      </w:pPr>
      <w:r w:rsidRPr="00FD00F5">
        <w:rPr>
          <w:b/>
          <w:sz w:val="20"/>
          <w:szCs w:val="20"/>
        </w:rPr>
        <w:t>Formative Evaluation</w:t>
      </w:r>
      <w:r w:rsidRPr="00FD00F5">
        <w:rPr>
          <w:b/>
          <w:sz w:val="20"/>
          <w:szCs w:val="20"/>
        </w:rPr>
        <w:br/>
      </w:r>
      <w:r w:rsidRPr="00FD00F5">
        <w:rPr>
          <w:sz w:val="20"/>
          <w:szCs w:val="20"/>
        </w:rPr>
        <w:t xml:space="preserve">Formative evaluation is an ongoing process which includes a midterm evaluation, (if necessary), and/or daily clinical evaluation to provide data to evaluate the student’s complete performance in clinical. </w:t>
      </w:r>
    </w:p>
    <w:p w14:paraId="607338C6" w14:textId="77777777" w:rsidR="00FD00F5" w:rsidRPr="00FD00F5" w:rsidRDefault="00FD00F5" w:rsidP="00FD00F5">
      <w:pPr>
        <w:spacing w:after="0"/>
        <w:rPr>
          <w:sz w:val="20"/>
          <w:szCs w:val="20"/>
        </w:rPr>
      </w:pPr>
      <w:r w:rsidRPr="00FD00F5">
        <w:rPr>
          <w:sz w:val="20"/>
          <w:szCs w:val="20"/>
        </w:rPr>
        <w:t xml:space="preserve">Students complete a self-evaluation at midterm and on completing the course. The self-evaluation includes rating of individual course outcomes and competencies. The student at midterm, also completes a quality improvement plan for all areas in which the competencies are not at the level required to pass the course.  The competencies that quality improvement plans are developed for are determined by the faculty with the student’s input. </w:t>
      </w:r>
      <w:r w:rsidRPr="00FD00F5">
        <w:rPr>
          <w:sz w:val="20"/>
          <w:szCs w:val="20"/>
        </w:rPr>
        <w:br/>
      </w:r>
    </w:p>
    <w:p w14:paraId="3F55F30C" w14:textId="77777777" w:rsidR="00E92109" w:rsidRPr="00D364BA" w:rsidRDefault="00FD00F5" w:rsidP="00E92109">
      <w:pPr>
        <w:spacing w:after="0" w:line="240" w:lineRule="auto"/>
        <w:contextualSpacing/>
        <w:rPr>
          <w:rFonts w:eastAsia="Times New Roman"/>
          <w:sz w:val="20"/>
          <w:szCs w:val="20"/>
        </w:rPr>
      </w:pPr>
      <w:r w:rsidRPr="00FD00F5">
        <w:rPr>
          <w:b/>
          <w:sz w:val="20"/>
          <w:szCs w:val="20"/>
        </w:rPr>
        <w:t>Summative Evaluation</w:t>
      </w:r>
      <w:r w:rsidRPr="00FD00F5">
        <w:rPr>
          <w:b/>
          <w:sz w:val="20"/>
          <w:szCs w:val="20"/>
        </w:rPr>
        <w:br/>
      </w:r>
      <w:r w:rsidRPr="00FD00F5">
        <w:rPr>
          <w:sz w:val="20"/>
          <w:szCs w:val="20"/>
        </w:rPr>
        <w:t xml:space="preserve">The summative evaluation (final) identifies the achievement of all clinical competencies and objectives for the course. </w:t>
      </w:r>
      <w:r w:rsidRPr="00FD00F5">
        <w:rPr>
          <w:b/>
          <w:sz w:val="20"/>
          <w:szCs w:val="20"/>
        </w:rPr>
        <w:t xml:space="preserve"> Achievement of ALL of the level competencies</w:t>
      </w:r>
      <w:r w:rsidRPr="00FD00F5">
        <w:rPr>
          <w:sz w:val="20"/>
          <w:szCs w:val="20"/>
        </w:rPr>
        <w:t xml:space="preserve"> are mandatory to successfully complete the course.  </w:t>
      </w:r>
      <w:r w:rsidR="00E92109" w:rsidRPr="00D364BA">
        <w:rPr>
          <w:rFonts w:eastAsia="Times New Roman"/>
          <w:sz w:val="20"/>
          <w:szCs w:val="20"/>
        </w:rPr>
        <w:t xml:space="preserve">The student is required to receive a minimum scoring of </w:t>
      </w:r>
      <w:r w:rsidR="00E92109" w:rsidRPr="00D364BA">
        <w:rPr>
          <w:rFonts w:eastAsia="Times New Roman"/>
          <w:b/>
          <w:i/>
          <w:sz w:val="20"/>
          <w:szCs w:val="20"/>
        </w:rPr>
        <w:t>supervised</w:t>
      </w:r>
      <w:r w:rsidR="00E92109" w:rsidRPr="00D364BA">
        <w:rPr>
          <w:rFonts w:eastAsia="Times New Roman"/>
          <w:sz w:val="20"/>
          <w:szCs w:val="20"/>
        </w:rPr>
        <w:t xml:space="preserve"> in each area by the end of the semester to p</w:t>
      </w:r>
      <w:r w:rsidR="00E92109">
        <w:rPr>
          <w:rFonts w:eastAsia="Times New Roman"/>
          <w:sz w:val="20"/>
          <w:szCs w:val="20"/>
        </w:rPr>
        <w:t>ass the clinical course</w:t>
      </w:r>
      <w:r w:rsidR="00E92109" w:rsidRPr="00D364BA">
        <w:rPr>
          <w:rFonts w:eastAsia="Times New Roman"/>
          <w:sz w:val="20"/>
          <w:szCs w:val="20"/>
        </w:rPr>
        <w:t xml:space="preserve">. </w:t>
      </w:r>
    </w:p>
    <w:p w14:paraId="5F59FB82" w14:textId="77777777" w:rsidR="00FD00F5" w:rsidRPr="00FD00F5" w:rsidRDefault="00FD00F5" w:rsidP="00FD00F5">
      <w:pPr>
        <w:spacing w:after="0"/>
        <w:rPr>
          <w:sz w:val="20"/>
          <w:szCs w:val="20"/>
        </w:rPr>
      </w:pPr>
    </w:p>
    <w:p w14:paraId="1A129680" w14:textId="77777777" w:rsidR="00FD00F5" w:rsidRPr="00FD00F5" w:rsidRDefault="00FD00F5" w:rsidP="00FD00F5">
      <w:pPr>
        <w:spacing w:after="0"/>
        <w:rPr>
          <w:sz w:val="20"/>
          <w:szCs w:val="20"/>
        </w:rPr>
      </w:pPr>
      <w:r w:rsidRPr="00FD00F5">
        <w:rPr>
          <w:b/>
          <w:sz w:val="20"/>
          <w:szCs w:val="20"/>
        </w:rPr>
        <w:t xml:space="preserve">Grading for Clinical Evaluation Tool using Bondy Grading Rubric: </w:t>
      </w:r>
      <w:r w:rsidRPr="00FD00F5">
        <w:rPr>
          <w:b/>
          <w:sz w:val="20"/>
          <w:szCs w:val="20"/>
        </w:rPr>
        <w:br/>
      </w:r>
    </w:p>
    <w:tbl>
      <w:tblPr>
        <w:tblpPr w:leftFromText="180" w:rightFromText="180" w:vertAnchor="text" w:tblpXSpec="center"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863"/>
        <w:gridCol w:w="3669"/>
        <w:gridCol w:w="4152"/>
        <w:gridCol w:w="3170"/>
      </w:tblGrid>
      <w:tr w:rsidR="00FD00F5" w:rsidRPr="00FD00F5" w14:paraId="4F378C53" w14:textId="77777777" w:rsidTr="00B07068">
        <w:tc>
          <w:tcPr>
            <w:tcW w:w="5000" w:type="pct"/>
            <w:gridSpan w:val="4"/>
            <w:shd w:val="clear" w:color="auto" w:fill="E2EFD9"/>
          </w:tcPr>
          <w:p w14:paraId="56247208" w14:textId="77777777" w:rsidR="00FD00F5" w:rsidRPr="00FD00F5" w:rsidRDefault="00FD00F5" w:rsidP="00FD00F5">
            <w:pPr>
              <w:spacing w:after="0" w:line="240" w:lineRule="auto"/>
              <w:jc w:val="center"/>
              <w:rPr>
                <w:rFonts w:eastAsia="Times New Roman"/>
                <w:b/>
                <w:sz w:val="20"/>
                <w:szCs w:val="20"/>
              </w:rPr>
            </w:pPr>
            <w:r w:rsidRPr="00FD00F5">
              <w:rPr>
                <w:rFonts w:eastAsia="Times New Roman"/>
                <w:b/>
                <w:sz w:val="20"/>
                <w:szCs w:val="20"/>
              </w:rPr>
              <w:t>Rubric for Grading</w:t>
            </w:r>
          </w:p>
        </w:tc>
      </w:tr>
      <w:tr w:rsidR="00FD00F5" w:rsidRPr="00FD00F5" w14:paraId="16C66CE3" w14:textId="77777777" w:rsidTr="00B07068">
        <w:tc>
          <w:tcPr>
            <w:tcW w:w="725" w:type="pct"/>
            <w:shd w:val="clear" w:color="auto" w:fill="E2EFD9"/>
          </w:tcPr>
          <w:p w14:paraId="210F29D1"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Scale label</w:t>
            </w:r>
          </w:p>
        </w:tc>
        <w:tc>
          <w:tcPr>
            <w:tcW w:w="1427" w:type="pct"/>
            <w:shd w:val="clear" w:color="auto" w:fill="E2EFD9"/>
          </w:tcPr>
          <w:p w14:paraId="5DC3EC59"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Professional Standard</w:t>
            </w:r>
          </w:p>
        </w:tc>
        <w:tc>
          <w:tcPr>
            <w:tcW w:w="1615" w:type="pct"/>
            <w:shd w:val="clear" w:color="auto" w:fill="E2EFD9"/>
          </w:tcPr>
          <w:p w14:paraId="404EFFBA"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Quality of Performance</w:t>
            </w:r>
          </w:p>
        </w:tc>
        <w:tc>
          <w:tcPr>
            <w:tcW w:w="1233" w:type="pct"/>
            <w:shd w:val="clear" w:color="auto" w:fill="E2EFD9"/>
          </w:tcPr>
          <w:p w14:paraId="31B563E7"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Assistance required</w:t>
            </w:r>
          </w:p>
        </w:tc>
      </w:tr>
      <w:tr w:rsidR="00FD00F5" w:rsidRPr="00FD00F5" w14:paraId="2C552D41" w14:textId="77777777" w:rsidTr="00B07068">
        <w:tc>
          <w:tcPr>
            <w:tcW w:w="725" w:type="pct"/>
            <w:shd w:val="clear" w:color="auto" w:fill="E2EFD9"/>
          </w:tcPr>
          <w:p w14:paraId="554BFD61"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Independent</w:t>
            </w:r>
          </w:p>
        </w:tc>
        <w:tc>
          <w:tcPr>
            <w:tcW w:w="1427" w:type="pct"/>
            <w:shd w:val="clear" w:color="auto" w:fill="FFFFFF"/>
          </w:tcPr>
          <w:p w14:paraId="5F4465ED"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-Safe -Accurate</w:t>
            </w:r>
          </w:p>
          <w:p w14:paraId="5E072052"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-Action produces desired result</w:t>
            </w:r>
          </w:p>
          <w:p w14:paraId="526FC0DB"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-Appropriate verbal and non-verbal behaviors</w:t>
            </w:r>
          </w:p>
        </w:tc>
        <w:tc>
          <w:tcPr>
            <w:tcW w:w="1615" w:type="pct"/>
            <w:shd w:val="clear" w:color="auto" w:fill="FFFFFF"/>
          </w:tcPr>
          <w:p w14:paraId="24466DF2" w14:textId="77777777" w:rsidR="00FD00F5" w:rsidRPr="00FD00F5" w:rsidRDefault="00FD00F5" w:rsidP="00FD00F5">
            <w:pPr>
              <w:spacing w:after="0" w:line="240" w:lineRule="auto"/>
              <w:jc w:val="center"/>
              <w:rPr>
                <w:rFonts w:eastAsia="Times New Roman"/>
                <w:sz w:val="16"/>
                <w:szCs w:val="16"/>
              </w:rPr>
            </w:pPr>
            <w:r w:rsidRPr="00FD00F5">
              <w:rPr>
                <w:rFonts w:eastAsia="Times New Roman" w:cs="Courier New"/>
                <w:sz w:val="16"/>
                <w:szCs w:val="16"/>
              </w:rPr>
              <w:t>-</w:t>
            </w:r>
            <w:r w:rsidRPr="00FD00F5">
              <w:rPr>
                <w:rFonts w:eastAsia="Times New Roman"/>
                <w:sz w:val="16"/>
                <w:szCs w:val="16"/>
              </w:rPr>
              <w:t>Proficient, coordinated, confident</w:t>
            </w:r>
          </w:p>
          <w:p w14:paraId="3CF4B554"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-Occasional expenditure of excess energy</w:t>
            </w:r>
          </w:p>
          <w:p w14:paraId="12DD3E3F"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-Within an expedient time period</w:t>
            </w:r>
          </w:p>
        </w:tc>
        <w:tc>
          <w:tcPr>
            <w:tcW w:w="1233" w:type="pct"/>
            <w:shd w:val="clear" w:color="auto" w:fill="FFFFFF"/>
          </w:tcPr>
          <w:p w14:paraId="4CA9AB7C"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-Without supportive cues</w:t>
            </w:r>
          </w:p>
          <w:p w14:paraId="2424A185" w14:textId="77777777" w:rsidR="00FD00F5" w:rsidRPr="00FD00F5" w:rsidRDefault="00FD00F5" w:rsidP="00FD00F5">
            <w:pPr>
              <w:spacing w:after="0" w:line="240" w:lineRule="auto"/>
              <w:jc w:val="center"/>
              <w:rPr>
                <w:rFonts w:eastAsia="Times New Roman"/>
                <w:sz w:val="16"/>
                <w:szCs w:val="16"/>
              </w:rPr>
            </w:pPr>
          </w:p>
        </w:tc>
      </w:tr>
      <w:tr w:rsidR="00FD00F5" w:rsidRPr="00FD00F5" w14:paraId="6131E155" w14:textId="77777777" w:rsidTr="00B07068">
        <w:trPr>
          <w:trHeight w:val="602"/>
        </w:trPr>
        <w:tc>
          <w:tcPr>
            <w:tcW w:w="725" w:type="pct"/>
            <w:shd w:val="clear" w:color="auto" w:fill="E2EFD9"/>
          </w:tcPr>
          <w:p w14:paraId="5AB5EA75"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Supervised</w:t>
            </w:r>
          </w:p>
        </w:tc>
        <w:tc>
          <w:tcPr>
            <w:tcW w:w="1427" w:type="pct"/>
            <w:shd w:val="clear" w:color="auto" w:fill="FFFFFF"/>
          </w:tcPr>
          <w:p w14:paraId="0FF06E29"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-Safe -Accurate</w:t>
            </w:r>
          </w:p>
          <w:p w14:paraId="15BEE4B4"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-Action produces desired results</w:t>
            </w:r>
          </w:p>
          <w:p w14:paraId="57587DA5"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-Appropriate verbal and non-verbal behavior.</w:t>
            </w:r>
          </w:p>
        </w:tc>
        <w:tc>
          <w:tcPr>
            <w:tcW w:w="1615" w:type="pct"/>
            <w:shd w:val="clear" w:color="auto" w:fill="FFFFFF"/>
          </w:tcPr>
          <w:p w14:paraId="78D8FBE1"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-Efficient, coordinated, confident</w:t>
            </w:r>
          </w:p>
          <w:p w14:paraId="3743D7E2"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-Some expenditure of excess energy</w:t>
            </w:r>
          </w:p>
          <w:p w14:paraId="40BDB75E"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-Within a reasonable time period</w:t>
            </w:r>
          </w:p>
        </w:tc>
        <w:tc>
          <w:tcPr>
            <w:tcW w:w="1233" w:type="pct"/>
            <w:shd w:val="clear" w:color="auto" w:fill="FFFFFF"/>
          </w:tcPr>
          <w:p w14:paraId="493068D0"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-Occasional supportive  cues</w:t>
            </w:r>
          </w:p>
        </w:tc>
      </w:tr>
      <w:tr w:rsidR="00FD00F5" w:rsidRPr="00FD00F5" w14:paraId="518BCAB7" w14:textId="77777777" w:rsidTr="00B07068">
        <w:trPr>
          <w:trHeight w:val="530"/>
        </w:trPr>
        <w:tc>
          <w:tcPr>
            <w:tcW w:w="725" w:type="pct"/>
            <w:shd w:val="clear" w:color="auto" w:fill="E2EFD9"/>
          </w:tcPr>
          <w:p w14:paraId="519E57B0"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Assisted</w:t>
            </w:r>
          </w:p>
        </w:tc>
        <w:tc>
          <w:tcPr>
            <w:tcW w:w="1427" w:type="pct"/>
            <w:shd w:val="clear" w:color="auto" w:fill="FFFFFF"/>
          </w:tcPr>
          <w:p w14:paraId="4296E4A9"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-Safe -Accurate</w:t>
            </w:r>
          </w:p>
          <w:p w14:paraId="31CF0C8D"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-Action produces desired results</w:t>
            </w:r>
          </w:p>
          <w:p w14:paraId="6F2138F0"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-Appropriate verbal and non-verbal  behavior</w:t>
            </w:r>
          </w:p>
        </w:tc>
        <w:tc>
          <w:tcPr>
            <w:tcW w:w="1615" w:type="pct"/>
            <w:shd w:val="clear" w:color="auto" w:fill="FFFFFF"/>
          </w:tcPr>
          <w:p w14:paraId="68924679"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Skillful in parts of behavior</w:t>
            </w:r>
          </w:p>
          <w:p w14:paraId="4EA67064"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Inefficient and un- coordinated -Expands excess energy</w:t>
            </w:r>
          </w:p>
          <w:p w14:paraId="62327D66"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-Within a delayed time period</w:t>
            </w:r>
          </w:p>
        </w:tc>
        <w:tc>
          <w:tcPr>
            <w:tcW w:w="1233" w:type="pct"/>
            <w:shd w:val="clear" w:color="auto" w:fill="FFFFFF"/>
          </w:tcPr>
          <w:p w14:paraId="4601A06D"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-Frequent verbal and occasional physical and directive cues in addition to supportive ones.</w:t>
            </w:r>
          </w:p>
          <w:p w14:paraId="47743E6E" w14:textId="77777777" w:rsidR="00FD00F5" w:rsidRPr="00FD00F5" w:rsidRDefault="00FD00F5" w:rsidP="00FD00F5">
            <w:pPr>
              <w:spacing w:after="0" w:line="240" w:lineRule="auto"/>
              <w:rPr>
                <w:rFonts w:eastAsia="Times New Roman"/>
                <w:sz w:val="16"/>
                <w:szCs w:val="16"/>
              </w:rPr>
            </w:pPr>
          </w:p>
        </w:tc>
      </w:tr>
      <w:tr w:rsidR="00FD00F5" w:rsidRPr="00FD00F5" w14:paraId="054910DA" w14:textId="77777777" w:rsidTr="00B07068">
        <w:trPr>
          <w:trHeight w:val="557"/>
        </w:trPr>
        <w:tc>
          <w:tcPr>
            <w:tcW w:w="725" w:type="pct"/>
            <w:shd w:val="clear" w:color="auto" w:fill="E2EFD9"/>
          </w:tcPr>
          <w:p w14:paraId="7AECB6A1"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Marginal</w:t>
            </w:r>
          </w:p>
        </w:tc>
        <w:tc>
          <w:tcPr>
            <w:tcW w:w="1427" w:type="pct"/>
            <w:shd w:val="clear" w:color="auto" w:fill="FFFFFF"/>
          </w:tcPr>
          <w:p w14:paraId="66272AC2"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-Unsafe -Performs at risk</w:t>
            </w:r>
          </w:p>
          <w:p w14:paraId="07A04074"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-Action does not produce desired result</w:t>
            </w:r>
          </w:p>
          <w:p w14:paraId="29D54BCD"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-Inappropriate verbal and/or non-  verbal behavior</w:t>
            </w:r>
          </w:p>
        </w:tc>
        <w:tc>
          <w:tcPr>
            <w:tcW w:w="1615" w:type="pct"/>
            <w:shd w:val="clear" w:color="auto" w:fill="FFFFFF"/>
          </w:tcPr>
          <w:p w14:paraId="76C9D102"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-Unskilled, inefficient</w:t>
            </w:r>
          </w:p>
          <w:p w14:paraId="37643C41"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-Considerable expenditure of  excess energy</w:t>
            </w:r>
          </w:p>
          <w:p w14:paraId="1B684D47"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-Prolonged time period</w:t>
            </w:r>
          </w:p>
        </w:tc>
        <w:tc>
          <w:tcPr>
            <w:tcW w:w="1233" w:type="pct"/>
            <w:shd w:val="clear" w:color="auto" w:fill="FFFFFF"/>
          </w:tcPr>
          <w:p w14:paraId="0B695119"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Continuous verbal and frequent physical cues</w:t>
            </w:r>
          </w:p>
          <w:p w14:paraId="6258D750" w14:textId="77777777" w:rsidR="00FD00F5" w:rsidRPr="00FD00F5" w:rsidRDefault="00FD00F5" w:rsidP="00FD00F5">
            <w:pPr>
              <w:spacing w:after="0" w:line="240" w:lineRule="auto"/>
              <w:jc w:val="center"/>
              <w:rPr>
                <w:rFonts w:eastAsia="Times New Roman"/>
                <w:sz w:val="16"/>
                <w:szCs w:val="16"/>
              </w:rPr>
            </w:pPr>
          </w:p>
        </w:tc>
      </w:tr>
      <w:tr w:rsidR="00FD00F5" w:rsidRPr="00FD00F5" w14:paraId="2D237AD1" w14:textId="77777777" w:rsidTr="00B07068">
        <w:trPr>
          <w:trHeight w:val="530"/>
        </w:trPr>
        <w:tc>
          <w:tcPr>
            <w:tcW w:w="725" w:type="pct"/>
            <w:shd w:val="clear" w:color="auto" w:fill="E2EFD9"/>
          </w:tcPr>
          <w:p w14:paraId="5F18272D" w14:textId="77777777" w:rsidR="00FD00F5" w:rsidRPr="00FD00F5" w:rsidRDefault="00FD00F5" w:rsidP="00FD00F5">
            <w:pPr>
              <w:spacing w:after="0" w:line="240" w:lineRule="auto"/>
              <w:jc w:val="center"/>
              <w:rPr>
                <w:rFonts w:eastAsia="Times New Roman"/>
                <w:b/>
                <w:sz w:val="16"/>
                <w:szCs w:val="16"/>
              </w:rPr>
            </w:pPr>
            <w:r w:rsidRPr="00FD00F5">
              <w:rPr>
                <w:rFonts w:eastAsia="Times New Roman"/>
                <w:b/>
                <w:sz w:val="16"/>
                <w:szCs w:val="16"/>
              </w:rPr>
              <w:t>Dependent</w:t>
            </w:r>
          </w:p>
        </w:tc>
        <w:tc>
          <w:tcPr>
            <w:tcW w:w="1427" w:type="pct"/>
            <w:shd w:val="clear" w:color="auto" w:fill="FFFFFF"/>
          </w:tcPr>
          <w:p w14:paraId="3CA3DB17"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-Unsafe</w:t>
            </w:r>
          </w:p>
          <w:p w14:paraId="7518D0DA"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-Unable to demonstrate desired behavior</w:t>
            </w:r>
          </w:p>
          <w:p w14:paraId="541130AF"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-Inappropriate verbal and/or non-  verbal behavior</w:t>
            </w:r>
          </w:p>
        </w:tc>
        <w:tc>
          <w:tcPr>
            <w:tcW w:w="1615" w:type="pct"/>
            <w:shd w:val="clear" w:color="auto" w:fill="FFFFFF"/>
          </w:tcPr>
          <w:p w14:paraId="32857C39"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-Unable to demonstrate procedure/ behavior</w:t>
            </w:r>
          </w:p>
          <w:p w14:paraId="45FB5798" w14:textId="77777777" w:rsidR="00FD00F5" w:rsidRPr="00FD00F5" w:rsidRDefault="00FD00F5" w:rsidP="00FD00F5">
            <w:pPr>
              <w:spacing w:after="0" w:line="240" w:lineRule="auto"/>
              <w:jc w:val="center"/>
              <w:rPr>
                <w:rFonts w:eastAsia="Times New Roman"/>
                <w:sz w:val="16"/>
                <w:szCs w:val="16"/>
              </w:rPr>
            </w:pPr>
          </w:p>
        </w:tc>
        <w:tc>
          <w:tcPr>
            <w:tcW w:w="1233" w:type="pct"/>
            <w:shd w:val="clear" w:color="auto" w:fill="FFFFFF"/>
          </w:tcPr>
          <w:p w14:paraId="565C4798" w14:textId="77777777" w:rsidR="00FD00F5" w:rsidRPr="00FD00F5" w:rsidRDefault="00FD00F5" w:rsidP="00FD00F5">
            <w:pPr>
              <w:spacing w:after="0" w:line="240" w:lineRule="auto"/>
              <w:jc w:val="center"/>
              <w:rPr>
                <w:rFonts w:eastAsia="Times New Roman"/>
                <w:sz w:val="16"/>
                <w:szCs w:val="16"/>
              </w:rPr>
            </w:pPr>
            <w:r w:rsidRPr="00FD00F5">
              <w:rPr>
                <w:rFonts w:eastAsia="Times New Roman"/>
                <w:sz w:val="16"/>
                <w:szCs w:val="16"/>
              </w:rPr>
              <w:t>-Continuous verbal and physical cues</w:t>
            </w:r>
          </w:p>
          <w:p w14:paraId="2D338935" w14:textId="77777777" w:rsidR="00FD00F5" w:rsidRPr="00FD00F5" w:rsidRDefault="00FD00F5" w:rsidP="00FD00F5">
            <w:pPr>
              <w:spacing w:after="0" w:line="240" w:lineRule="auto"/>
              <w:jc w:val="center"/>
              <w:rPr>
                <w:rFonts w:eastAsia="Times New Roman"/>
                <w:sz w:val="16"/>
                <w:szCs w:val="16"/>
              </w:rPr>
            </w:pPr>
          </w:p>
        </w:tc>
      </w:tr>
      <w:tr w:rsidR="00FD00F5" w:rsidRPr="00FD00F5" w14:paraId="2BECEEC5" w14:textId="77777777" w:rsidTr="00B07068">
        <w:trPr>
          <w:trHeight w:val="58"/>
        </w:trPr>
        <w:tc>
          <w:tcPr>
            <w:tcW w:w="5000" w:type="pct"/>
            <w:gridSpan w:val="4"/>
            <w:shd w:val="clear" w:color="auto" w:fill="E2EFD9"/>
          </w:tcPr>
          <w:p w14:paraId="452B5F1F" w14:textId="77777777" w:rsidR="00FD00F5" w:rsidRPr="00FD00F5" w:rsidRDefault="00FD00F5" w:rsidP="00FD00F5">
            <w:pPr>
              <w:spacing w:after="0"/>
              <w:rPr>
                <w:b/>
                <w:sz w:val="16"/>
                <w:szCs w:val="16"/>
              </w:rPr>
            </w:pPr>
            <w:r w:rsidRPr="00FD00F5">
              <w:rPr>
                <w:color w:val="000000"/>
                <w:sz w:val="16"/>
                <w:szCs w:val="16"/>
              </w:rPr>
              <w:t xml:space="preserve">Adapted from: Bondy, K.M. (1983). Criterion – referenced definitions for rating scales in clinical evaluation. </w:t>
            </w:r>
            <w:r w:rsidRPr="00FD00F5">
              <w:rPr>
                <w:color w:val="000000"/>
                <w:sz w:val="16"/>
                <w:szCs w:val="16"/>
                <w:u w:val="single"/>
              </w:rPr>
              <w:t>Journal of Nursing Education</w:t>
            </w:r>
            <w:r w:rsidRPr="00FD00F5">
              <w:rPr>
                <w:color w:val="000000"/>
                <w:sz w:val="16"/>
                <w:szCs w:val="16"/>
              </w:rPr>
              <w:t>. 22: 376-381</w:t>
            </w:r>
          </w:p>
        </w:tc>
      </w:tr>
    </w:tbl>
    <w:p w14:paraId="3B90D27C" w14:textId="77777777" w:rsidR="00232691" w:rsidRDefault="00806D7F" w:rsidP="00983898">
      <w:pPr>
        <w:spacing w:after="0" w:line="240" w:lineRule="auto"/>
        <w:rPr>
          <w:rFonts w:eastAsia="Times New Roman"/>
          <w:b/>
          <w:sz w:val="16"/>
          <w:szCs w:val="16"/>
        </w:rPr>
      </w:pPr>
      <w:r>
        <w:rPr>
          <w:rFonts w:eastAsia="Times New Roman"/>
          <w:b/>
          <w:sz w:val="16"/>
          <w:szCs w:val="16"/>
        </w:rPr>
        <w:br w:type="page"/>
      </w:r>
    </w:p>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993"/>
        <w:gridCol w:w="1475"/>
        <w:gridCol w:w="3034"/>
        <w:gridCol w:w="901"/>
        <w:gridCol w:w="591"/>
        <w:gridCol w:w="591"/>
        <w:gridCol w:w="2890"/>
      </w:tblGrid>
      <w:tr w:rsidR="000629E1" w:rsidRPr="00864DA4" w14:paraId="409D2D16" w14:textId="77777777" w:rsidTr="00864DA4">
        <w:trPr>
          <w:trHeight w:val="476"/>
          <w:tblHeader/>
        </w:trPr>
        <w:tc>
          <w:tcPr>
            <w:tcW w:w="569" w:type="pct"/>
            <w:shd w:val="clear" w:color="auto" w:fill="A8D08D"/>
          </w:tcPr>
          <w:p w14:paraId="3DE7AD7F" w14:textId="77777777" w:rsidR="000629E1" w:rsidRPr="00864DA4" w:rsidRDefault="000629E1" w:rsidP="00535F96">
            <w:pPr>
              <w:spacing w:after="0" w:line="240" w:lineRule="auto"/>
              <w:ind w:left="90"/>
              <w:jc w:val="center"/>
              <w:rPr>
                <w:rFonts w:asciiTheme="minorHAnsi" w:hAnsiTheme="minorHAnsi"/>
                <w:b/>
                <w:sz w:val="16"/>
                <w:szCs w:val="16"/>
                <w:u w:val="single"/>
              </w:rPr>
            </w:pPr>
            <w:r w:rsidRPr="00864DA4">
              <w:rPr>
                <w:rFonts w:asciiTheme="minorHAnsi" w:hAnsiTheme="minorHAnsi"/>
                <w:b/>
                <w:sz w:val="16"/>
                <w:szCs w:val="16"/>
                <w:u w:val="single"/>
              </w:rPr>
              <w:lastRenderedPageBreak/>
              <w:t>Student Learning Outcome</w:t>
            </w:r>
          </w:p>
        </w:tc>
        <w:tc>
          <w:tcPr>
            <w:tcW w:w="769" w:type="pct"/>
            <w:shd w:val="clear" w:color="auto" w:fill="A8D08D"/>
          </w:tcPr>
          <w:p w14:paraId="7BF7C1CA" w14:textId="77777777" w:rsidR="000629E1" w:rsidRPr="00864DA4" w:rsidRDefault="000629E1" w:rsidP="00535F96">
            <w:pPr>
              <w:spacing w:after="0" w:line="240" w:lineRule="auto"/>
              <w:ind w:left="90"/>
              <w:jc w:val="center"/>
              <w:rPr>
                <w:rFonts w:asciiTheme="minorHAnsi" w:hAnsiTheme="minorHAnsi"/>
                <w:b/>
                <w:sz w:val="16"/>
                <w:szCs w:val="16"/>
                <w:u w:val="single"/>
              </w:rPr>
            </w:pPr>
            <w:r w:rsidRPr="00864DA4">
              <w:rPr>
                <w:rFonts w:asciiTheme="minorHAnsi" w:hAnsiTheme="minorHAnsi"/>
                <w:b/>
                <w:sz w:val="16"/>
                <w:szCs w:val="16"/>
                <w:u w:val="single"/>
              </w:rPr>
              <w:t>Competencies</w:t>
            </w:r>
          </w:p>
        </w:tc>
        <w:tc>
          <w:tcPr>
            <w:tcW w:w="569" w:type="pct"/>
            <w:shd w:val="clear" w:color="auto" w:fill="A8D08D"/>
          </w:tcPr>
          <w:p w14:paraId="6AD26EB9" w14:textId="77777777" w:rsidR="000629E1" w:rsidRPr="00864DA4" w:rsidRDefault="000629E1" w:rsidP="00535F96">
            <w:pPr>
              <w:spacing w:after="0" w:line="240" w:lineRule="auto"/>
              <w:ind w:left="90"/>
              <w:jc w:val="center"/>
              <w:rPr>
                <w:rFonts w:asciiTheme="minorHAnsi" w:hAnsiTheme="minorHAnsi"/>
                <w:b/>
                <w:sz w:val="16"/>
                <w:szCs w:val="16"/>
                <w:u w:val="single"/>
              </w:rPr>
            </w:pPr>
            <w:r w:rsidRPr="00864DA4">
              <w:rPr>
                <w:rFonts w:asciiTheme="minorHAnsi" w:hAnsiTheme="minorHAnsi"/>
                <w:b/>
                <w:sz w:val="16"/>
                <w:szCs w:val="16"/>
                <w:u w:val="single"/>
              </w:rPr>
              <w:t>Course Outcomes</w:t>
            </w:r>
          </w:p>
        </w:tc>
        <w:tc>
          <w:tcPr>
            <w:tcW w:w="1171" w:type="pct"/>
            <w:shd w:val="clear" w:color="auto" w:fill="A8D08D"/>
          </w:tcPr>
          <w:p w14:paraId="25EE914A" w14:textId="77777777" w:rsidR="000629E1" w:rsidRPr="00864DA4" w:rsidRDefault="000629E1" w:rsidP="00F71CF5">
            <w:pPr>
              <w:spacing w:after="0" w:line="240" w:lineRule="auto"/>
              <w:ind w:right="305"/>
              <w:jc w:val="center"/>
              <w:rPr>
                <w:rFonts w:asciiTheme="minorHAnsi" w:hAnsiTheme="minorHAnsi"/>
                <w:b/>
                <w:sz w:val="16"/>
                <w:szCs w:val="16"/>
              </w:rPr>
            </w:pPr>
            <w:r w:rsidRPr="00864DA4">
              <w:rPr>
                <w:rFonts w:asciiTheme="minorHAnsi" w:hAnsiTheme="minorHAnsi"/>
                <w:b/>
                <w:sz w:val="16"/>
                <w:szCs w:val="16"/>
              </w:rPr>
              <w:t>I = Independent/ S = Supervised/</w:t>
            </w:r>
            <w:r w:rsidR="00F71CF5" w:rsidRPr="00864DA4">
              <w:rPr>
                <w:rFonts w:asciiTheme="minorHAnsi" w:hAnsiTheme="minorHAnsi"/>
                <w:b/>
                <w:sz w:val="16"/>
                <w:szCs w:val="16"/>
              </w:rPr>
              <w:t xml:space="preserve"> </w:t>
            </w:r>
            <w:r w:rsidR="00F71CF5" w:rsidRPr="00864DA4">
              <w:rPr>
                <w:rFonts w:asciiTheme="minorHAnsi" w:hAnsiTheme="minorHAnsi"/>
                <w:b/>
                <w:sz w:val="16"/>
                <w:szCs w:val="16"/>
              </w:rPr>
              <w:br/>
              <w:t xml:space="preserve">A = Assisted </w:t>
            </w:r>
            <w:r w:rsidRPr="00864DA4">
              <w:rPr>
                <w:rFonts w:asciiTheme="minorHAnsi" w:hAnsiTheme="minorHAnsi"/>
                <w:b/>
                <w:sz w:val="16"/>
                <w:szCs w:val="16"/>
              </w:rPr>
              <w:t xml:space="preserve">M=  Marginal/ </w:t>
            </w:r>
            <w:r w:rsidR="00F71CF5" w:rsidRPr="00864DA4">
              <w:rPr>
                <w:rFonts w:asciiTheme="minorHAnsi" w:hAnsiTheme="minorHAnsi"/>
                <w:b/>
                <w:sz w:val="16"/>
                <w:szCs w:val="16"/>
              </w:rPr>
              <w:br/>
            </w:r>
            <w:r w:rsidRPr="00864DA4">
              <w:rPr>
                <w:rFonts w:asciiTheme="minorHAnsi" w:hAnsiTheme="minorHAnsi"/>
                <w:b/>
                <w:sz w:val="16"/>
                <w:szCs w:val="16"/>
              </w:rPr>
              <w:t>D =Dependent</w:t>
            </w:r>
          </w:p>
        </w:tc>
        <w:tc>
          <w:tcPr>
            <w:tcW w:w="348" w:type="pct"/>
            <w:shd w:val="clear" w:color="auto" w:fill="A8D08D"/>
          </w:tcPr>
          <w:p w14:paraId="4C4894E1" w14:textId="77777777" w:rsidR="000629E1" w:rsidRPr="00864DA4" w:rsidRDefault="000629E1" w:rsidP="00535F96">
            <w:pPr>
              <w:spacing w:after="0"/>
              <w:ind w:left="-128" w:right="-64"/>
              <w:jc w:val="center"/>
              <w:rPr>
                <w:rFonts w:asciiTheme="minorHAnsi" w:hAnsiTheme="minorHAnsi"/>
                <w:b/>
                <w:sz w:val="16"/>
                <w:szCs w:val="16"/>
              </w:rPr>
            </w:pPr>
            <w:r w:rsidRPr="00864DA4">
              <w:rPr>
                <w:rFonts w:asciiTheme="minorHAnsi" w:hAnsiTheme="minorHAnsi"/>
                <w:b/>
                <w:sz w:val="16"/>
                <w:szCs w:val="16"/>
              </w:rPr>
              <w:t>Tool</w:t>
            </w:r>
          </w:p>
        </w:tc>
        <w:tc>
          <w:tcPr>
            <w:tcW w:w="228" w:type="pct"/>
            <w:shd w:val="clear" w:color="auto" w:fill="A8D08D"/>
          </w:tcPr>
          <w:p w14:paraId="17846324" w14:textId="77777777" w:rsidR="000629E1" w:rsidRPr="00864DA4" w:rsidRDefault="000629E1" w:rsidP="00535F96">
            <w:pPr>
              <w:spacing w:after="0" w:line="240" w:lineRule="auto"/>
              <w:ind w:left="-119" w:right="-106"/>
              <w:jc w:val="center"/>
              <w:rPr>
                <w:rFonts w:asciiTheme="minorHAnsi" w:hAnsiTheme="minorHAnsi"/>
                <w:b/>
                <w:sz w:val="16"/>
                <w:szCs w:val="16"/>
              </w:rPr>
            </w:pPr>
            <w:r w:rsidRPr="00864DA4">
              <w:rPr>
                <w:rFonts w:asciiTheme="minorHAnsi" w:hAnsiTheme="minorHAnsi"/>
                <w:b/>
                <w:sz w:val="16"/>
                <w:szCs w:val="16"/>
              </w:rPr>
              <w:t>Midterm</w:t>
            </w:r>
          </w:p>
          <w:p w14:paraId="4CDC2907" w14:textId="77777777" w:rsidR="000629E1" w:rsidRPr="00864DA4" w:rsidRDefault="000629E1" w:rsidP="000629E1">
            <w:pPr>
              <w:spacing w:after="0" w:line="240" w:lineRule="auto"/>
              <w:ind w:right="-88"/>
              <w:jc w:val="center"/>
              <w:rPr>
                <w:rFonts w:asciiTheme="minorHAnsi" w:hAnsiTheme="minorHAnsi"/>
                <w:b/>
                <w:sz w:val="16"/>
                <w:szCs w:val="16"/>
              </w:rPr>
            </w:pPr>
            <w:r w:rsidRPr="00864DA4">
              <w:rPr>
                <w:rFonts w:asciiTheme="minorHAnsi" w:hAnsiTheme="minorHAnsi"/>
                <w:b/>
                <w:sz w:val="16"/>
                <w:szCs w:val="16"/>
              </w:rPr>
              <w:t>Grade</w:t>
            </w:r>
          </w:p>
        </w:tc>
        <w:tc>
          <w:tcPr>
            <w:tcW w:w="228" w:type="pct"/>
            <w:shd w:val="clear" w:color="auto" w:fill="A8D08D"/>
          </w:tcPr>
          <w:p w14:paraId="351EE04A" w14:textId="77777777" w:rsidR="000629E1" w:rsidRPr="00864DA4" w:rsidRDefault="000629E1" w:rsidP="00535F96">
            <w:pPr>
              <w:spacing w:after="0" w:line="240" w:lineRule="auto"/>
              <w:jc w:val="center"/>
              <w:rPr>
                <w:rFonts w:asciiTheme="minorHAnsi" w:hAnsiTheme="minorHAnsi"/>
                <w:b/>
                <w:sz w:val="16"/>
                <w:szCs w:val="16"/>
              </w:rPr>
            </w:pPr>
            <w:r w:rsidRPr="00864DA4">
              <w:rPr>
                <w:rFonts w:asciiTheme="minorHAnsi" w:hAnsiTheme="minorHAnsi"/>
                <w:b/>
                <w:sz w:val="16"/>
                <w:szCs w:val="16"/>
              </w:rPr>
              <w:t>Final</w:t>
            </w:r>
          </w:p>
          <w:p w14:paraId="7C8F3C30" w14:textId="77777777" w:rsidR="000629E1" w:rsidRPr="00864DA4" w:rsidRDefault="000629E1" w:rsidP="000629E1">
            <w:pPr>
              <w:spacing w:after="0" w:line="240" w:lineRule="auto"/>
              <w:ind w:right="-104"/>
              <w:jc w:val="center"/>
              <w:rPr>
                <w:rFonts w:asciiTheme="minorHAnsi" w:hAnsiTheme="minorHAnsi"/>
                <w:b/>
                <w:sz w:val="16"/>
                <w:szCs w:val="16"/>
              </w:rPr>
            </w:pPr>
            <w:r w:rsidRPr="00864DA4">
              <w:rPr>
                <w:rFonts w:asciiTheme="minorHAnsi" w:hAnsiTheme="minorHAnsi"/>
                <w:b/>
                <w:sz w:val="16"/>
                <w:szCs w:val="16"/>
              </w:rPr>
              <w:t>Grade</w:t>
            </w:r>
          </w:p>
        </w:tc>
        <w:tc>
          <w:tcPr>
            <w:tcW w:w="1116" w:type="pct"/>
            <w:shd w:val="clear" w:color="auto" w:fill="A8D08D"/>
          </w:tcPr>
          <w:p w14:paraId="1E04FE51" w14:textId="77777777" w:rsidR="000629E1" w:rsidRPr="00864DA4" w:rsidRDefault="000629E1" w:rsidP="00535F96">
            <w:pPr>
              <w:spacing w:after="0" w:line="240" w:lineRule="auto"/>
              <w:jc w:val="center"/>
              <w:rPr>
                <w:rFonts w:asciiTheme="minorHAnsi" w:hAnsiTheme="minorHAnsi"/>
                <w:b/>
                <w:i/>
                <w:sz w:val="16"/>
                <w:szCs w:val="16"/>
              </w:rPr>
            </w:pPr>
            <w:r w:rsidRPr="00864DA4">
              <w:rPr>
                <w:rFonts w:asciiTheme="minorHAnsi" w:hAnsiTheme="minorHAnsi"/>
                <w:b/>
                <w:sz w:val="16"/>
                <w:szCs w:val="16"/>
              </w:rPr>
              <w:t xml:space="preserve">Comments:  Words of Encouragement </w:t>
            </w:r>
          </w:p>
        </w:tc>
      </w:tr>
      <w:tr w:rsidR="000629E1" w:rsidRPr="00864DA4" w14:paraId="01222889" w14:textId="77777777" w:rsidTr="00864DA4">
        <w:tc>
          <w:tcPr>
            <w:tcW w:w="569" w:type="pct"/>
            <w:vMerge w:val="restart"/>
            <w:shd w:val="clear" w:color="auto" w:fill="E2EFD9"/>
          </w:tcPr>
          <w:p w14:paraId="68D77FA7" w14:textId="77777777" w:rsidR="000629E1" w:rsidRPr="00864DA4" w:rsidRDefault="000629E1" w:rsidP="00232691">
            <w:pPr>
              <w:pStyle w:val="ListParagraph"/>
              <w:spacing w:after="0" w:line="240" w:lineRule="auto"/>
              <w:ind w:left="0"/>
              <w:rPr>
                <w:rFonts w:asciiTheme="minorHAnsi" w:eastAsia="Times New Roman" w:hAnsiTheme="minorHAnsi"/>
                <w:b/>
                <w:sz w:val="16"/>
                <w:szCs w:val="16"/>
              </w:rPr>
            </w:pPr>
            <w:r w:rsidRPr="00864DA4">
              <w:rPr>
                <w:rFonts w:asciiTheme="minorHAnsi" w:eastAsia="Times New Roman" w:hAnsiTheme="minorHAnsi"/>
                <w:b/>
                <w:sz w:val="16"/>
                <w:szCs w:val="16"/>
              </w:rPr>
              <w:t>Informatics/</w:t>
            </w:r>
          </w:p>
          <w:p w14:paraId="2E4921A1" w14:textId="77777777" w:rsidR="000629E1" w:rsidRPr="00864DA4" w:rsidRDefault="000629E1" w:rsidP="00232691">
            <w:pPr>
              <w:pStyle w:val="ListParagraph"/>
              <w:spacing w:after="0" w:line="240" w:lineRule="auto"/>
              <w:ind w:left="0"/>
              <w:rPr>
                <w:rFonts w:asciiTheme="minorHAnsi" w:eastAsia="Times New Roman" w:hAnsiTheme="minorHAnsi"/>
                <w:b/>
                <w:sz w:val="16"/>
                <w:szCs w:val="16"/>
              </w:rPr>
            </w:pPr>
            <w:r w:rsidRPr="00864DA4">
              <w:rPr>
                <w:rFonts w:asciiTheme="minorHAnsi" w:eastAsia="Times New Roman" w:hAnsiTheme="minorHAnsi"/>
                <w:b/>
                <w:sz w:val="16"/>
                <w:szCs w:val="16"/>
              </w:rPr>
              <w:t>Technology</w:t>
            </w:r>
          </w:p>
          <w:p w14:paraId="469BEFE9" w14:textId="77777777" w:rsidR="00FB224E" w:rsidRPr="00864DA4" w:rsidRDefault="00FB224E" w:rsidP="00232691">
            <w:pPr>
              <w:pStyle w:val="ListParagraph"/>
              <w:spacing w:after="0" w:line="240" w:lineRule="auto"/>
              <w:ind w:left="0"/>
              <w:rPr>
                <w:rFonts w:asciiTheme="minorHAnsi" w:eastAsia="Times New Roman" w:hAnsiTheme="minorHAnsi"/>
                <w:b/>
                <w:sz w:val="16"/>
                <w:szCs w:val="16"/>
              </w:rPr>
            </w:pPr>
            <w:r w:rsidRPr="00864DA4">
              <w:rPr>
                <w:rFonts w:asciiTheme="minorHAnsi" w:hAnsiTheme="minorHAnsi" w:cs="Calibri"/>
                <w:sz w:val="16"/>
                <w:szCs w:val="16"/>
              </w:rPr>
              <w:t>The practical nursing graduate will utilize information technology in the health care setting (NAPNES).</w:t>
            </w:r>
          </w:p>
        </w:tc>
        <w:tc>
          <w:tcPr>
            <w:tcW w:w="769" w:type="pct"/>
            <w:shd w:val="clear" w:color="auto" w:fill="E2EFD9"/>
          </w:tcPr>
          <w:p w14:paraId="674F8FFD" w14:textId="77777777" w:rsidR="000629E1" w:rsidRPr="00864DA4" w:rsidRDefault="000629E1" w:rsidP="00232691">
            <w:pPr>
              <w:pStyle w:val="ListParagraph"/>
              <w:spacing w:after="0" w:line="240" w:lineRule="auto"/>
              <w:ind w:left="0"/>
              <w:rPr>
                <w:rFonts w:asciiTheme="minorHAnsi" w:hAnsiTheme="minorHAnsi"/>
                <w:b/>
                <w:i/>
                <w:sz w:val="16"/>
                <w:szCs w:val="16"/>
              </w:rPr>
            </w:pPr>
            <w:r w:rsidRPr="00864DA4">
              <w:rPr>
                <w:rFonts w:asciiTheme="minorHAnsi" w:eastAsia="Times New Roman" w:hAnsiTheme="minorHAnsi"/>
                <w:b/>
                <w:sz w:val="16"/>
                <w:szCs w:val="16"/>
              </w:rPr>
              <w:t>DOCUMENTATION / CONFIDENTIALITY</w:t>
            </w:r>
            <w:r w:rsidRPr="00864DA4">
              <w:rPr>
                <w:rFonts w:asciiTheme="minorHAnsi" w:eastAsia="Times New Roman" w:hAnsiTheme="minorHAnsi"/>
                <w:b/>
                <w:sz w:val="16"/>
                <w:szCs w:val="16"/>
              </w:rPr>
              <w:br/>
            </w:r>
            <w:r w:rsidRPr="00864DA4">
              <w:rPr>
                <w:rFonts w:asciiTheme="minorHAnsi" w:eastAsia="Times New Roman" w:hAnsiTheme="minorHAnsi" w:cs="Arial"/>
                <w:sz w:val="16"/>
                <w:szCs w:val="16"/>
              </w:rPr>
              <w:t>Demonstrate (P), and appreciate (E) the use of information technology to accurately document patient care while consistently safeguarding confidential health information.</w:t>
            </w:r>
          </w:p>
        </w:tc>
        <w:tc>
          <w:tcPr>
            <w:tcW w:w="569" w:type="pct"/>
            <w:shd w:val="clear" w:color="auto" w:fill="E2EFD9"/>
          </w:tcPr>
          <w:p w14:paraId="7253CEA6" w14:textId="15F5CF9D" w:rsidR="000629E1" w:rsidRPr="00864DA4" w:rsidRDefault="000629E1" w:rsidP="007F754B">
            <w:pPr>
              <w:spacing w:after="0" w:line="240" w:lineRule="auto"/>
              <w:rPr>
                <w:rFonts w:asciiTheme="minorHAnsi" w:hAnsiTheme="minorHAnsi"/>
                <w:sz w:val="16"/>
                <w:szCs w:val="16"/>
              </w:rPr>
            </w:pPr>
          </w:p>
          <w:p w14:paraId="142BAC2B" w14:textId="77777777" w:rsidR="00864DA4" w:rsidRPr="00864DA4" w:rsidRDefault="00864DA4" w:rsidP="007F754B">
            <w:pPr>
              <w:spacing w:after="0" w:line="240" w:lineRule="auto"/>
              <w:rPr>
                <w:rFonts w:asciiTheme="minorHAnsi" w:hAnsiTheme="minorHAnsi"/>
                <w:sz w:val="16"/>
                <w:szCs w:val="16"/>
              </w:rPr>
            </w:pPr>
            <w:r w:rsidRPr="00864DA4">
              <w:rPr>
                <w:rFonts w:asciiTheme="minorHAnsi" w:hAnsiTheme="minorHAnsi"/>
                <w:sz w:val="16"/>
                <w:szCs w:val="16"/>
              </w:rPr>
              <w:t>Value confidentiality and the ramifications associated with accurate documentation of patient care.</w:t>
            </w:r>
          </w:p>
        </w:tc>
        <w:tc>
          <w:tcPr>
            <w:tcW w:w="1171" w:type="pct"/>
            <w:shd w:val="clear" w:color="auto" w:fill="E2EFD9"/>
          </w:tcPr>
          <w:p w14:paraId="6A78BCD1" w14:textId="77777777" w:rsidR="000629E1" w:rsidRPr="00864DA4" w:rsidRDefault="000629E1" w:rsidP="00232691">
            <w:pPr>
              <w:pStyle w:val="ListParagraph"/>
              <w:numPr>
                <w:ilvl w:val="0"/>
                <w:numId w:val="33"/>
              </w:numPr>
              <w:spacing w:after="0" w:line="240" w:lineRule="auto"/>
              <w:rPr>
                <w:rFonts w:asciiTheme="minorHAnsi" w:hAnsiTheme="minorHAnsi"/>
                <w:b/>
                <w:i/>
                <w:sz w:val="16"/>
                <w:szCs w:val="16"/>
              </w:rPr>
            </w:pPr>
            <w:r w:rsidRPr="00864DA4">
              <w:rPr>
                <w:rFonts w:asciiTheme="minorHAnsi" w:hAnsiTheme="minorHAnsi"/>
                <w:b/>
                <w:i/>
                <w:sz w:val="16"/>
                <w:szCs w:val="16"/>
              </w:rPr>
              <w:t xml:space="preserve">Confidentiality/Documentation: Maintains confidentiality of medical record and keeps all patient information secure. </w:t>
            </w:r>
            <w:r w:rsidRPr="00864DA4">
              <w:rPr>
                <w:rFonts w:asciiTheme="minorHAnsi" w:hAnsiTheme="minorHAnsi"/>
                <w:b/>
                <w:i/>
                <w:sz w:val="16"/>
                <w:szCs w:val="16"/>
              </w:rPr>
              <w:br/>
              <w:t xml:space="preserve">Documents with minimal assistance. </w:t>
            </w:r>
            <w:r w:rsidRPr="00864DA4">
              <w:rPr>
                <w:rFonts w:asciiTheme="minorHAnsi" w:hAnsiTheme="minorHAnsi"/>
                <w:b/>
                <w:i/>
                <w:sz w:val="16"/>
                <w:szCs w:val="16"/>
              </w:rPr>
              <w:br/>
              <w:t>Able to navigate the EMR.</w:t>
            </w:r>
          </w:p>
        </w:tc>
        <w:tc>
          <w:tcPr>
            <w:tcW w:w="348" w:type="pct"/>
            <w:shd w:val="clear" w:color="auto" w:fill="E2EFD9"/>
          </w:tcPr>
          <w:p w14:paraId="34F09DE8" w14:textId="77777777" w:rsidR="000629E1" w:rsidRPr="00864DA4" w:rsidRDefault="000629E1" w:rsidP="00232691">
            <w:pPr>
              <w:spacing w:after="0" w:line="240" w:lineRule="auto"/>
              <w:rPr>
                <w:rFonts w:asciiTheme="minorHAnsi" w:hAnsiTheme="minorHAnsi"/>
                <w:b/>
                <w:i/>
                <w:sz w:val="16"/>
                <w:szCs w:val="16"/>
              </w:rPr>
            </w:pPr>
            <w:r w:rsidRPr="00864DA4">
              <w:rPr>
                <w:rFonts w:asciiTheme="minorHAnsi" w:hAnsiTheme="minorHAnsi"/>
                <w:b/>
                <w:i/>
                <w:sz w:val="16"/>
                <w:szCs w:val="16"/>
              </w:rPr>
              <w:t>Daily Clinical Evaluation</w:t>
            </w:r>
          </w:p>
        </w:tc>
        <w:tc>
          <w:tcPr>
            <w:tcW w:w="228" w:type="pct"/>
            <w:shd w:val="clear" w:color="auto" w:fill="E2EFD9"/>
          </w:tcPr>
          <w:p w14:paraId="0DE68A0D" w14:textId="77777777" w:rsidR="000629E1" w:rsidRPr="00864DA4" w:rsidRDefault="000629E1" w:rsidP="00232691">
            <w:pPr>
              <w:spacing w:after="0" w:line="240" w:lineRule="auto"/>
              <w:jc w:val="center"/>
              <w:rPr>
                <w:rFonts w:asciiTheme="minorHAnsi" w:hAnsiTheme="minorHAnsi"/>
                <w:b/>
                <w:sz w:val="16"/>
                <w:szCs w:val="16"/>
              </w:rPr>
            </w:pPr>
          </w:p>
        </w:tc>
        <w:tc>
          <w:tcPr>
            <w:tcW w:w="228" w:type="pct"/>
            <w:shd w:val="clear" w:color="auto" w:fill="E2EFD9"/>
          </w:tcPr>
          <w:p w14:paraId="604AD41C" w14:textId="77777777" w:rsidR="000629E1" w:rsidRPr="00864DA4" w:rsidRDefault="000629E1" w:rsidP="00232691">
            <w:pPr>
              <w:jc w:val="center"/>
              <w:rPr>
                <w:rFonts w:asciiTheme="minorHAnsi" w:hAnsiTheme="minorHAnsi"/>
                <w:b/>
                <w:sz w:val="16"/>
                <w:szCs w:val="16"/>
              </w:rPr>
            </w:pPr>
          </w:p>
        </w:tc>
        <w:tc>
          <w:tcPr>
            <w:tcW w:w="1116" w:type="pct"/>
            <w:shd w:val="clear" w:color="auto" w:fill="E2EFD9"/>
          </w:tcPr>
          <w:p w14:paraId="31B829A3" w14:textId="77777777" w:rsidR="000629E1" w:rsidRPr="00864DA4" w:rsidRDefault="000629E1" w:rsidP="00232691">
            <w:pPr>
              <w:spacing w:after="0"/>
              <w:jc w:val="center"/>
              <w:rPr>
                <w:rFonts w:asciiTheme="minorHAnsi" w:hAnsiTheme="minorHAnsi"/>
                <w:b/>
                <w:sz w:val="16"/>
                <w:szCs w:val="16"/>
              </w:rPr>
            </w:pPr>
          </w:p>
        </w:tc>
      </w:tr>
      <w:tr w:rsidR="000629E1" w:rsidRPr="00864DA4" w14:paraId="37FCD539" w14:textId="77777777" w:rsidTr="00864DA4">
        <w:trPr>
          <w:trHeight w:val="899"/>
        </w:trPr>
        <w:tc>
          <w:tcPr>
            <w:tcW w:w="569" w:type="pct"/>
            <w:vMerge/>
            <w:shd w:val="clear" w:color="auto" w:fill="E2EFD9"/>
          </w:tcPr>
          <w:p w14:paraId="1679CCD7" w14:textId="77777777" w:rsidR="000629E1" w:rsidRPr="00864DA4" w:rsidRDefault="000629E1" w:rsidP="00232691">
            <w:pPr>
              <w:tabs>
                <w:tab w:val="left" w:pos="1140"/>
              </w:tabs>
              <w:spacing w:after="0" w:line="240" w:lineRule="auto"/>
              <w:rPr>
                <w:rFonts w:asciiTheme="minorHAnsi" w:eastAsia="Times New Roman" w:hAnsiTheme="minorHAnsi"/>
                <w:b/>
                <w:sz w:val="16"/>
                <w:szCs w:val="16"/>
              </w:rPr>
            </w:pPr>
          </w:p>
        </w:tc>
        <w:tc>
          <w:tcPr>
            <w:tcW w:w="769" w:type="pct"/>
            <w:shd w:val="clear" w:color="auto" w:fill="E2EFD9"/>
          </w:tcPr>
          <w:p w14:paraId="59B40901" w14:textId="77777777" w:rsidR="000629E1" w:rsidRPr="00864DA4" w:rsidRDefault="000629E1" w:rsidP="00232691">
            <w:pPr>
              <w:tabs>
                <w:tab w:val="left" w:pos="1140"/>
              </w:tabs>
              <w:spacing w:after="0" w:line="240" w:lineRule="auto"/>
              <w:rPr>
                <w:rFonts w:asciiTheme="minorHAnsi" w:eastAsia="Times New Roman" w:hAnsiTheme="minorHAnsi"/>
                <w:sz w:val="16"/>
                <w:szCs w:val="16"/>
              </w:rPr>
            </w:pPr>
            <w:r w:rsidRPr="00864DA4">
              <w:rPr>
                <w:rFonts w:asciiTheme="minorHAnsi" w:eastAsia="Times New Roman" w:hAnsiTheme="minorHAnsi"/>
                <w:b/>
                <w:sz w:val="16"/>
                <w:szCs w:val="16"/>
              </w:rPr>
              <w:t xml:space="preserve"> TECHNOLOGY:  </w:t>
            </w:r>
            <w:r w:rsidRPr="00864DA4">
              <w:rPr>
                <w:rFonts w:asciiTheme="minorHAnsi" w:eastAsia="Times New Roman" w:hAnsiTheme="minorHAnsi" w:cs="Arial"/>
                <w:sz w:val="16"/>
                <w:szCs w:val="16"/>
              </w:rPr>
              <w:t>Demonstr</w:t>
            </w:r>
            <w:r w:rsidRPr="00864DA4">
              <w:rPr>
                <w:rFonts w:asciiTheme="minorHAnsi" w:eastAsia="Times New Roman" w:hAnsiTheme="minorHAnsi" w:cs="Arial"/>
                <w:color w:val="000000"/>
                <w:sz w:val="16"/>
                <w:szCs w:val="16"/>
              </w:rPr>
              <w:t xml:space="preserve">ates </w:t>
            </w:r>
            <w:r w:rsidRPr="00864DA4">
              <w:rPr>
                <w:rFonts w:asciiTheme="minorHAnsi" w:eastAsia="Times New Roman" w:hAnsiTheme="minorHAnsi" w:cs="Arial"/>
                <w:sz w:val="16"/>
                <w:szCs w:val="16"/>
              </w:rPr>
              <w:t>(P) and values (E) the use of technology to access reliable information and resources that support patient care, reduce reliance on memory, and enhance competency within the practice setting.</w:t>
            </w:r>
          </w:p>
        </w:tc>
        <w:tc>
          <w:tcPr>
            <w:tcW w:w="569" w:type="pct"/>
            <w:shd w:val="clear" w:color="auto" w:fill="E2EFD9"/>
          </w:tcPr>
          <w:p w14:paraId="6ACA59D8" w14:textId="122A6CB1" w:rsidR="000629E1" w:rsidRPr="00864DA4" w:rsidRDefault="000629E1" w:rsidP="006A39E2">
            <w:pPr>
              <w:widowControl w:val="0"/>
              <w:autoSpaceDE w:val="0"/>
              <w:autoSpaceDN w:val="0"/>
              <w:adjustRightInd w:val="0"/>
              <w:spacing w:after="0" w:line="240" w:lineRule="auto"/>
              <w:rPr>
                <w:rFonts w:asciiTheme="minorHAnsi" w:eastAsia="Times New Roman" w:hAnsiTheme="minorHAnsi"/>
                <w:sz w:val="16"/>
                <w:szCs w:val="16"/>
              </w:rPr>
            </w:pPr>
          </w:p>
          <w:p w14:paraId="6FE599F8" w14:textId="77777777" w:rsidR="00864DA4" w:rsidRPr="00864DA4" w:rsidRDefault="00864DA4" w:rsidP="00864DA4">
            <w:pPr>
              <w:widowControl w:val="0"/>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Examine reliable resources that support evidence based patient care, decrease the reliance on memory and enhance competency within the practice setting.</w:t>
            </w:r>
          </w:p>
        </w:tc>
        <w:tc>
          <w:tcPr>
            <w:tcW w:w="1171" w:type="pct"/>
            <w:shd w:val="clear" w:color="auto" w:fill="E2EFD9"/>
          </w:tcPr>
          <w:p w14:paraId="5650AB84" w14:textId="77777777" w:rsidR="000629E1" w:rsidRPr="00864DA4" w:rsidRDefault="000629E1" w:rsidP="00232691">
            <w:pPr>
              <w:widowControl w:val="0"/>
              <w:numPr>
                <w:ilvl w:val="0"/>
                <w:numId w:val="13"/>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Informatics/Technology: Responds timely to safety technology i.e. barcodes, scanners, medication pumps, automatic alerts/alarms, bed alarms, call lights, etc. Differentiates urgent and non-urgent responses to safety technology.  </w:t>
            </w:r>
          </w:p>
          <w:p w14:paraId="6FD0BA7F" w14:textId="77777777" w:rsidR="000629E1" w:rsidRPr="00864DA4" w:rsidRDefault="000629E1" w:rsidP="00232691">
            <w:pPr>
              <w:widowControl w:val="0"/>
              <w:numPr>
                <w:ilvl w:val="0"/>
                <w:numId w:val="13"/>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Uses online resources to access reliable information for patient care. </w:t>
            </w:r>
          </w:p>
          <w:p w14:paraId="358F8848" w14:textId="77777777" w:rsidR="000629E1" w:rsidRPr="00864DA4" w:rsidRDefault="000629E1" w:rsidP="00232691">
            <w:pPr>
              <w:widowControl w:val="0"/>
              <w:numPr>
                <w:ilvl w:val="0"/>
                <w:numId w:val="13"/>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sz w:val="16"/>
                <w:szCs w:val="16"/>
              </w:rPr>
              <w:t>Researches information using online evidence based resources as well as classroom and facility resources.</w:t>
            </w:r>
          </w:p>
        </w:tc>
        <w:tc>
          <w:tcPr>
            <w:tcW w:w="348" w:type="pct"/>
            <w:shd w:val="clear" w:color="auto" w:fill="E2EFD9"/>
          </w:tcPr>
          <w:p w14:paraId="5E6C0C98"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b/>
                <w:i/>
                <w:sz w:val="16"/>
                <w:szCs w:val="16"/>
              </w:rPr>
            </w:pPr>
            <w:r w:rsidRPr="00864DA4">
              <w:rPr>
                <w:rFonts w:asciiTheme="minorHAnsi" w:hAnsiTheme="minorHAnsi"/>
                <w:b/>
                <w:i/>
                <w:sz w:val="16"/>
                <w:szCs w:val="16"/>
              </w:rPr>
              <w:t>Daily Clinical Evaluation.</w:t>
            </w:r>
          </w:p>
          <w:p w14:paraId="722C0645" w14:textId="77777777" w:rsidR="000629E1" w:rsidRPr="00864DA4" w:rsidRDefault="000629E1" w:rsidP="00232691">
            <w:pPr>
              <w:widowControl w:val="0"/>
              <w:autoSpaceDE w:val="0"/>
              <w:autoSpaceDN w:val="0"/>
              <w:adjustRightInd w:val="0"/>
              <w:spacing w:before="100" w:beforeAutospacing="1" w:after="0" w:line="240" w:lineRule="auto"/>
              <w:rPr>
                <w:rFonts w:asciiTheme="minorHAnsi" w:hAnsiTheme="minorHAnsi"/>
                <w:sz w:val="16"/>
                <w:szCs w:val="16"/>
              </w:rPr>
            </w:pPr>
          </w:p>
        </w:tc>
        <w:tc>
          <w:tcPr>
            <w:tcW w:w="228" w:type="pct"/>
            <w:shd w:val="clear" w:color="auto" w:fill="E2EFD9"/>
          </w:tcPr>
          <w:p w14:paraId="1DF98A37"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E2EFD9"/>
          </w:tcPr>
          <w:p w14:paraId="09383148"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E2EFD9"/>
          </w:tcPr>
          <w:p w14:paraId="4BC74DB4"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6A9E04F2" w14:textId="77777777" w:rsidTr="00864DA4">
        <w:trPr>
          <w:trHeight w:val="395"/>
        </w:trPr>
        <w:tc>
          <w:tcPr>
            <w:tcW w:w="569" w:type="pct"/>
            <w:vMerge w:val="restart"/>
            <w:shd w:val="clear" w:color="auto" w:fill="auto"/>
          </w:tcPr>
          <w:p w14:paraId="798CB595"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b/>
                <w:sz w:val="16"/>
                <w:szCs w:val="16"/>
              </w:rPr>
            </w:pPr>
            <w:r w:rsidRPr="00864DA4">
              <w:rPr>
                <w:rFonts w:asciiTheme="minorHAnsi" w:eastAsia="Times New Roman" w:hAnsiTheme="minorHAnsi"/>
                <w:b/>
                <w:sz w:val="16"/>
                <w:szCs w:val="16"/>
              </w:rPr>
              <w:t>Managing Care</w:t>
            </w:r>
            <w:r w:rsidR="00FB224E" w:rsidRPr="00864DA4">
              <w:rPr>
                <w:rFonts w:asciiTheme="minorHAnsi" w:eastAsia="Times New Roman" w:hAnsiTheme="minorHAnsi"/>
                <w:b/>
                <w:sz w:val="16"/>
                <w:szCs w:val="16"/>
              </w:rPr>
              <w:t xml:space="preserve"> of the Individual Patient </w:t>
            </w:r>
          </w:p>
          <w:p w14:paraId="261F1914" w14:textId="77777777" w:rsidR="00FB224E" w:rsidRPr="00FB224E" w:rsidRDefault="00FB224E" w:rsidP="00FB224E">
            <w:pPr>
              <w:spacing w:after="0" w:line="247" w:lineRule="auto"/>
              <w:ind w:right="109"/>
              <w:rPr>
                <w:rFonts w:asciiTheme="minorHAnsi" w:eastAsia="Times New Roman" w:hAnsiTheme="minorHAnsi" w:cs="Arial"/>
                <w:color w:val="FF0000"/>
                <w:sz w:val="16"/>
                <w:szCs w:val="16"/>
              </w:rPr>
            </w:pPr>
            <w:commentRangeStart w:id="1"/>
            <w:r w:rsidRPr="00FB224E">
              <w:rPr>
                <w:rFonts w:asciiTheme="minorHAnsi" w:eastAsia="Times New Roman" w:hAnsiTheme="minorHAnsi" w:cs="Arial"/>
                <w:color w:val="FF0000"/>
                <w:sz w:val="16"/>
                <w:szCs w:val="16"/>
              </w:rPr>
              <w:t xml:space="preserve">The practical nursing graduate will work within an established plan of care for an individual patient to organize or assign aspects of care under the direction of a RN or other HCP. </w:t>
            </w:r>
            <w:commentRangeEnd w:id="1"/>
            <w:r w:rsidRPr="00864DA4">
              <w:rPr>
                <w:rFonts w:asciiTheme="minorHAnsi" w:hAnsiTheme="minorHAnsi"/>
                <w:color w:val="FF0000"/>
                <w:sz w:val="16"/>
                <w:szCs w:val="16"/>
              </w:rPr>
              <w:commentReference w:id="1"/>
            </w:r>
          </w:p>
          <w:p w14:paraId="1211E92A" w14:textId="77777777" w:rsidR="00FB224E" w:rsidRPr="00864DA4" w:rsidRDefault="00FB224E" w:rsidP="00232691">
            <w:pPr>
              <w:widowControl w:val="0"/>
              <w:autoSpaceDE w:val="0"/>
              <w:autoSpaceDN w:val="0"/>
              <w:adjustRightInd w:val="0"/>
              <w:spacing w:before="100" w:beforeAutospacing="1" w:after="100" w:afterAutospacing="1" w:line="240" w:lineRule="auto"/>
              <w:rPr>
                <w:rFonts w:asciiTheme="minorHAnsi" w:eastAsia="Times New Roman" w:hAnsiTheme="minorHAnsi"/>
                <w:b/>
                <w:sz w:val="16"/>
                <w:szCs w:val="16"/>
              </w:rPr>
            </w:pPr>
          </w:p>
        </w:tc>
        <w:tc>
          <w:tcPr>
            <w:tcW w:w="769" w:type="pct"/>
            <w:shd w:val="clear" w:color="auto" w:fill="auto"/>
          </w:tcPr>
          <w:p w14:paraId="542A9C04"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eastAsia="Times New Roman" w:hAnsiTheme="minorHAnsi"/>
                <w:b/>
                <w:sz w:val="16"/>
                <w:szCs w:val="16"/>
              </w:rPr>
              <w:t xml:space="preserve"> MANAGING CARE</w:t>
            </w:r>
            <w:r w:rsidR="00FB224E" w:rsidRPr="00864DA4">
              <w:rPr>
                <w:rFonts w:asciiTheme="minorHAnsi" w:eastAsia="Times New Roman" w:hAnsiTheme="minorHAnsi"/>
                <w:b/>
                <w:sz w:val="16"/>
                <w:szCs w:val="16"/>
              </w:rPr>
              <w:t xml:space="preserve"> of the Individual Patient</w:t>
            </w:r>
            <w:r w:rsidRPr="00864DA4">
              <w:rPr>
                <w:rFonts w:asciiTheme="minorHAnsi" w:eastAsia="Times New Roman" w:hAnsiTheme="minorHAnsi"/>
                <w:b/>
                <w:sz w:val="16"/>
                <w:szCs w:val="16"/>
              </w:rPr>
              <w:t xml:space="preserve">:  </w:t>
            </w:r>
            <w:r w:rsidRPr="00864DA4">
              <w:rPr>
                <w:rFonts w:asciiTheme="minorHAnsi" w:eastAsia="Arial" w:hAnsiTheme="minorHAnsi" w:cs="Arial"/>
                <w:sz w:val="16"/>
                <w:szCs w:val="16"/>
                <w:lang w:val="en"/>
              </w:rPr>
              <w:t>Demonstrate (P) and appreciate (E</w:t>
            </w:r>
            <w:r w:rsidR="00B271A2" w:rsidRPr="00864DA4">
              <w:rPr>
                <w:rFonts w:asciiTheme="minorHAnsi" w:eastAsia="Arial" w:hAnsiTheme="minorHAnsi" w:cs="Arial"/>
                <w:sz w:val="16"/>
                <w:szCs w:val="16"/>
                <w:lang w:val="en"/>
              </w:rPr>
              <w:t>) one’s</w:t>
            </w:r>
            <w:r w:rsidRPr="00864DA4">
              <w:rPr>
                <w:rFonts w:asciiTheme="minorHAnsi" w:eastAsia="Arial" w:hAnsiTheme="minorHAnsi" w:cs="Arial"/>
                <w:sz w:val="16"/>
                <w:szCs w:val="16"/>
                <w:lang w:val="en"/>
              </w:rPr>
              <w:t xml:space="preserve"> role in managing care (planning and organizing) </w:t>
            </w:r>
            <w:r w:rsidR="00FB224E" w:rsidRPr="00864DA4">
              <w:rPr>
                <w:rFonts w:asciiTheme="minorHAnsi" w:eastAsia="Arial" w:hAnsiTheme="minorHAnsi" w:cs="Arial"/>
                <w:sz w:val="16"/>
                <w:szCs w:val="16"/>
                <w:lang w:val="en"/>
              </w:rPr>
              <w:t xml:space="preserve">within a plan of care for the individual patient </w:t>
            </w:r>
            <w:r w:rsidRPr="00864DA4">
              <w:rPr>
                <w:rFonts w:asciiTheme="minorHAnsi" w:eastAsia="Arial" w:hAnsiTheme="minorHAnsi" w:cs="Arial"/>
                <w:sz w:val="16"/>
                <w:szCs w:val="16"/>
                <w:lang w:val="en"/>
              </w:rPr>
              <w:t>in providing quality nursing care under the direction of a RN or licensed HCP.</w:t>
            </w:r>
          </w:p>
        </w:tc>
        <w:tc>
          <w:tcPr>
            <w:tcW w:w="569" w:type="pct"/>
            <w:vMerge w:val="restart"/>
          </w:tcPr>
          <w:p w14:paraId="01B0224B" w14:textId="194144EF" w:rsidR="000629E1" w:rsidRPr="00864DA4" w:rsidRDefault="000629E1" w:rsidP="006A39E2">
            <w:pPr>
              <w:widowControl w:val="0"/>
              <w:autoSpaceDE w:val="0"/>
              <w:autoSpaceDN w:val="0"/>
              <w:adjustRightInd w:val="0"/>
              <w:spacing w:before="100" w:beforeAutospacing="1" w:after="100" w:afterAutospacing="1" w:line="240" w:lineRule="auto"/>
              <w:rPr>
                <w:rFonts w:asciiTheme="minorHAnsi" w:eastAsia="Times New Roman" w:hAnsiTheme="minorHAnsi" w:cs="Arial"/>
                <w:sz w:val="16"/>
                <w:szCs w:val="16"/>
              </w:rPr>
            </w:pPr>
          </w:p>
          <w:p w14:paraId="5D204CBE" w14:textId="77777777" w:rsidR="00864DA4" w:rsidRPr="00864DA4" w:rsidRDefault="00864DA4" w:rsidP="006A39E2">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Assign nursing tasks/activities to other LPN’s and assign and monitor nursing tasks/activities to UAPs to achieve patient care goals.</w:t>
            </w:r>
          </w:p>
        </w:tc>
        <w:tc>
          <w:tcPr>
            <w:tcW w:w="1171" w:type="pct"/>
            <w:shd w:val="clear" w:color="auto" w:fill="auto"/>
          </w:tcPr>
          <w:p w14:paraId="3B2D0964"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b/>
                <w:i/>
                <w:sz w:val="16"/>
                <w:szCs w:val="16"/>
              </w:rPr>
            </w:pPr>
            <w:r w:rsidRPr="00864DA4">
              <w:rPr>
                <w:rFonts w:asciiTheme="minorHAnsi" w:hAnsiTheme="minorHAnsi"/>
                <w:b/>
                <w:i/>
                <w:sz w:val="16"/>
                <w:szCs w:val="16"/>
              </w:rPr>
              <w:t xml:space="preserve">Demonstrates ability to manage care in the provision of patient centered care.  Follows the hierarchy of leadership when addressing ideas/concerns. </w:t>
            </w:r>
            <w:r w:rsidRPr="00864DA4">
              <w:rPr>
                <w:rFonts w:asciiTheme="minorHAnsi" w:hAnsiTheme="minorHAnsi"/>
                <w:b/>
                <w:i/>
                <w:sz w:val="16"/>
                <w:szCs w:val="16"/>
              </w:rPr>
              <w:br/>
              <w:t>Assigns and monitors UAP’s to tasks/activities if applicable.</w:t>
            </w:r>
          </w:p>
          <w:p w14:paraId="49CE0F2E"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Values diverse leadership skills and styles in members of the health care team. </w:t>
            </w:r>
          </w:p>
          <w:p w14:paraId="012926FD" w14:textId="77777777" w:rsidR="000629E1" w:rsidRPr="00864DA4" w:rsidRDefault="000629E1" w:rsidP="006A39E2">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Develops plan for improvement in own ability to manage care.</w:t>
            </w:r>
          </w:p>
        </w:tc>
        <w:tc>
          <w:tcPr>
            <w:tcW w:w="348" w:type="pct"/>
            <w:shd w:val="clear" w:color="auto" w:fill="auto"/>
          </w:tcPr>
          <w:p w14:paraId="22C97222"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252C3B00" w14:textId="77777777" w:rsidR="000629E1" w:rsidRPr="00864DA4" w:rsidRDefault="000629E1" w:rsidP="00232691">
            <w:pPr>
              <w:rPr>
                <w:rFonts w:asciiTheme="minorHAnsi" w:hAnsiTheme="minorHAnsi"/>
                <w:sz w:val="16"/>
                <w:szCs w:val="16"/>
              </w:rPr>
            </w:pPr>
          </w:p>
        </w:tc>
        <w:tc>
          <w:tcPr>
            <w:tcW w:w="228" w:type="pct"/>
            <w:shd w:val="clear" w:color="auto" w:fill="auto"/>
          </w:tcPr>
          <w:p w14:paraId="2CE03A44"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tcPr>
          <w:p w14:paraId="31281AEF"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095BDCDA" w14:textId="77777777" w:rsidTr="00864DA4">
        <w:trPr>
          <w:trHeight w:val="440"/>
        </w:trPr>
        <w:tc>
          <w:tcPr>
            <w:tcW w:w="569" w:type="pct"/>
            <w:vMerge/>
            <w:shd w:val="clear" w:color="auto" w:fill="auto"/>
          </w:tcPr>
          <w:p w14:paraId="4B30B05C"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b/>
                <w:sz w:val="16"/>
                <w:szCs w:val="16"/>
              </w:rPr>
            </w:pPr>
          </w:p>
        </w:tc>
        <w:tc>
          <w:tcPr>
            <w:tcW w:w="769" w:type="pct"/>
            <w:shd w:val="clear" w:color="auto" w:fill="auto"/>
          </w:tcPr>
          <w:p w14:paraId="25EAA5EC"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eastAsia="Times New Roman" w:hAnsiTheme="minorHAnsi"/>
                <w:b/>
                <w:sz w:val="16"/>
                <w:szCs w:val="16"/>
              </w:rPr>
              <w:t xml:space="preserve">ASSIGN/MONITOR: </w:t>
            </w:r>
            <w:r w:rsidRPr="00864DA4">
              <w:rPr>
                <w:rFonts w:asciiTheme="minorHAnsi" w:eastAsia="Times New Roman" w:hAnsiTheme="minorHAnsi"/>
                <w:sz w:val="16"/>
                <w:szCs w:val="16"/>
              </w:rPr>
              <w:t xml:space="preserve">Assign nursing tasks/activities to other LPN’s, assign and monitor nursing tasks/activities to UAP’s and accept accountability for the PN Scope of Practice. </w:t>
            </w:r>
          </w:p>
        </w:tc>
        <w:tc>
          <w:tcPr>
            <w:tcW w:w="569" w:type="pct"/>
            <w:vMerge/>
          </w:tcPr>
          <w:p w14:paraId="35EC02CF"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71" w:type="pct"/>
            <w:shd w:val="clear" w:color="auto" w:fill="auto"/>
          </w:tcPr>
          <w:p w14:paraId="3A34A241" w14:textId="77777777" w:rsidR="000629E1" w:rsidRPr="00864DA4" w:rsidRDefault="000629E1" w:rsidP="00232691">
            <w:pPr>
              <w:widowControl w:val="0"/>
              <w:numPr>
                <w:ilvl w:val="0"/>
                <w:numId w:val="24"/>
              </w:numPr>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 xml:space="preserve">Determines team members’ strengths and abilities including appropriate role and skill levels. </w:t>
            </w:r>
          </w:p>
          <w:p w14:paraId="10417667" w14:textId="77777777" w:rsidR="000629E1" w:rsidRPr="00864DA4" w:rsidRDefault="000629E1" w:rsidP="00232691">
            <w:pPr>
              <w:widowControl w:val="0"/>
              <w:numPr>
                <w:ilvl w:val="0"/>
                <w:numId w:val="24"/>
              </w:numPr>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Assigns and monitors other students and assistive personnel with completion of task/activities.</w:t>
            </w:r>
          </w:p>
          <w:p w14:paraId="3A67F847" w14:textId="77777777" w:rsidR="000629E1" w:rsidRPr="00864DA4" w:rsidRDefault="000629E1" w:rsidP="00232691">
            <w:pPr>
              <w:widowControl w:val="0"/>
              <w:numPr>
                <w:ilvl w:val="0"/>
                <w:numId w:val="24"/>
              </w:numPr>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Demonstrates accountability for nursing care provided by self and/or assigned to others.</w:t>
            </w:r>
          </w:p>
          <w:p w14:paraId="41AC91BC" w14:textId="77777777" w:rsidR="000629E1" w:rsidRPr="00864DA4" w:rsidRDefault="000629E1" w:rsidP="006A39E2">
            <w:pPr>
              <w:widowControl w:val="0"/>
              <w:numPr>
                <w:ilvl w:val="0"/>
                <w:numId w:val="24"/>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lastRenderedPageBreak/>
              <w:t>Completes student charge experience demonstrating effective decision making, managing conflict, and seeking input from team members.</w:t>
            </w:r>
          </w:p>
        </w:tc>
        <w:tc>
          <w:tcPr>
            <w:tcW w:w="348" w:type="pct"/>
            <w:shd w:val="clear" w:color="auto" w:fill="auto"/>
          </w:tcPr>
          <w:p w14:paraId="145FC040"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385F20C1"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34786D39"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tcPr>
          <w:p w14:paraId="0B02E6C5"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4833F793" w14:textId="77777777" w:rsidTr="00864DA4">
        <w:tc>
          <w:tcPr>
            <w:tcW w:w="569" w:type="pct"/>
            <w:vMerge w:val="restart"/>
            <w:shd w:val="clear" w:color="auto" w:fill="E2EFD9"/>
          </w:tcPr>
          <w:p w14:paraId="24343D09"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lastRenderedPageBreak/>
              <w:t>Nursing</w:t>
            </w:r>
          </w:p>
          <w:p w14:paraId="031651B3"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Judgment/</w:t>
            </w:r>
          </w:p>
          <w:p w14:paraId="0A48E1D3"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Evidence</w:t>
            </w:r>
          </w:p>
          <w:p w14:paraId="290C0C0F"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Based Care</w:t>
            </w:r>
          </w:p>
          <w:p w14:paraId="4E3772F5" w14:textId="77777777" w:rsidR="00FB224E" w:rsidRPr="00864DA4" w:rsidRDefault="00FB224E" w:rsidP="00232691">
            <w:pPr>
              <w:pStyle w:val="ListParagraph"/>
              <w:spacing w:after="0" w:line="240" w:lineRule="auto"/>
              <w:ind w:left="0"/>
              <w:rPr>
                <w:rFonts w:asciiTheme="minorHAnsi" w:eastAsia="Times New Roman" w:hAnsiTheme="minorHAnsi" w:cs="Arial"/>
                <w:b/>
                <w:sz w:val="16"/>
                <w:szCs w:val="16"/>
              </w:rPr>
            </w:pPr>
          </w:p>
          <w:p w14:paraId="4041F197" w14:textId="77777777" w:rsidR="00FB224E" w:rsidRPr="00864DA4" w:rsidRDefault="00FB224E" w:rsidP="00FB224E">
            <w:pPr>
              <w:spacing w:after="0"/>
              <w:ind w:right="83"/>
              <w:rPr>
                <w:rFonts w:asciiTheme="minorHAnsi" w:eastAsia="Arial" w:hAnsiTheme="minorHAnsi" w:cs="Arial"/>
                <w:sz w:val="16"/>
                <w:szCs w:val="16"/>
              </w:rPr>
            </w:pPr>
            <w:r w:rsidRPr="00864DA4">
              <w:rPr>
                <w:rFonts w:asciiTheme="minorHAnsi" w:eastAsia="Arial" w:hAnsiTheme="minorHAnsi" w:cs="Arial"/>
                <w:sz w:val="16"/>
                <w:szCs w:val="16"/>
              </w:rPr>
              <w:t xml:space="preserve">The practical nursing graduate will utilize evidence based nursing judgment when prioritizing care, </w:t>
            </w:r>
            <w:r w:rsidRPr="00864DA4">
              <w:rPr>
                <w:rFonts w:asciiTheme="minorHAnsi" w:eastAsia="Arial" w:hAnsiTheme="minorHAnsi" w:cs="Arial"/>
                <w:sz w:val="16"/>
                <w:szCs w:val="16"/>
                <w:lang w:val="en"/>
              </w:rPr>
              <w:t xml:space="preserve">implementing interventions, </w:t>
            </w:r>
            <w:r w:rsidRPr="00864DA4">
              <w:rPr>
                <w:rFonts w:asciiTheme="minorHAnsi" w:eastAsia="Arial" w:hAnsiTheme="minorHAnsi" w:cs="Arial"/>
                <w:sz w:val="16"/>
                <w:szCs w:val="16"/>
              </w:rPr>
              <w:t xml:space="preserve">reporting changes, </w:t>
            </w:r>
            <w:r w:rsidRPr="00864DA4">
              <w:rPr>
                <w:rFonts w:asciiTheme="minorHAnsi" w:eastAsia="Arial" w:hAnsiTheme="minorHAnsi" w:cs="Arial"/>
                <w:sz w:val="16"/>
                <w:szCs w:val="16"/>
                <w:lang w:val="en"/>
              </w:rPr>
              <w:t xml:space="preserve">(SOP); </w:t>
            </w:r>
            <w:r w:rsidRPr="00864DA4">
              <w:rPr>
                <w:rFonts w:asciiTheme="minorHAnsi" w:eastAsia="Arial" w:hAnsiTheme="minorHAnsi" w:cs="Arial"/>
                <w:sz w:val="16"/>
                <w:szCs w:val="16"/>
              </w:rPr>
              <w:t>and promoting the health (NLN) of individual patients across the lifespan.</w:t>
            </w:r>
          </w:p>
          <w:p w14:paraId="3CDE0213" w14:textId="77777777" w:rsidR="00FB224E" w:rsidRPr="00864DA4" w:rsidRDefault="00FB224E" w:rsidP="00232691">
            <w:pPr>
              <w:pStyle w:val="ListParagraph"/>
              <w:spacing w:after="0" w:line="240" w:lineRule="auto"/>
              <w:ind w:left="0"/>
              <w:rPr>
                <w:rFonts w:asciiTheme="minorHAnsi" w:eastAsia="Times New Roman" w:hAnsiTheme="minorHAnsi" w:cs="Arial"/>
                <w:b/>
                <w:sz w:val="16"/>
                <w:szCs w:val="16"/>
              </w:rPr>
            </w:pPr>
          </w:p>
        </w:tc>
        <w:tc>
          <w:tcPr>
            <w:tcW w:w="769" w:type="pct"/>
            <w:shd w:val="clear" w:color="auto" w:fill="E2EFD9"/>
          </w:tcPr>
          <w:p w14:paraId="2C027309" w14:textId="77777777" w:rsidR="000629E1" w:rsidRPr="00864DA4" w:rsidRDefault="000629E1" w:rsidP="00232691">
            <w:pPr>
              <w:pStyle w:val="ListParagraph"/>
              <w:spacing w:after="0" w:line="240" w:lineRule="auto"/>
              <w:ind w:left="0"/>
              <w:rPr>
                <w:rFonts w:asciiTheme="minorHAnsi" w:hAnsiTheme="minorHAnsi"/>
                <w:b/>
                <w:i/>
                <w:sz w:val="16"/>
                <w:szCs w:val="16"/>
              </w:rPr>
            </w:pPr>
            <w:r w:rsidRPr="00864DA4">
              <w:rPr>
                <w:rFonts w:asciiTheme="minorHAnsi" w:eastAsia="Times New Roman" w:hAnsiTheme="minorHAnsi" w:cs="Arial"/>
                <w:b/>
                <w:sz w:val="16"/>
                <w:szCs w:val="16"/>
              </w:rPr>
              <w:t xml:space="preserve"> PRIORITIZATION OF CARE:</w:t>
            </w:r>
            <w:r w:rsidRPr="00864DA4">
              <w:rPr>
                <w:rFonts w:asciiTheme="minorHAnsi" w:eastAsia="Times New Roman" w:hAnsiTheme="minorHAnsi"/>
                <w:b/>
                <w:sz w:val="16"/>
                <w:szCs w:val="16"/>
              </w:rPr>
              <w:t xml:space="preserve">  </w:t>
            </w:r>
            <w:r w:rsidRPr="00864DA4">
              <w:rPr>
                <w:rFonts w:asciiTheme="minorHAnsi" w:eastAsia="Times New Roman" w:hAnsiTheme="minorHAnsi" w:cs="Arial"/>
                <w:sz w:val="16"/>
                <w:szCs w:val="16"/>
              </w:rPr>
              <w:t>Demonstrates (P) and values (E) the ability to prioritize care in delivering quality, patient centered nursing care across the lifespan.</w:t>
            </w:r>
          </w:p>
        </w:tc>
        <w:tc>
          <w:tcPr>
            <w:tcW w:w="569" w:type="pct"/>
            <w:shd w:val="clear" w:color="auto" w:fill="E2EFD9"/>
          </w:tcPr>
          <w:p w14:paraId="7503FBD4" w14:textId="6E723743" w:rsidR="000629E1" w:rsidRPr="00864DA4" w:rsidRDefault="000629E1" w:rsidP="007F754B">
            <w:pPr>
              <w:spacing w:after="0" w:line="240" w:lineRule="auto"/>
              <w:rPr>
                <w:rFonts w:asciiTheme="minorHAnsi" w:hAnsiTheme="minorHAnsi"/>
                <w:sz w:val="16"/>
                <w:szCs w:val="16"/>
              </w:rPr>
            </w:pPr>
          </w:p>
          <w:p w14:paraId="34E0F2DF" w14:textId="77777777" w:rsidR="00864DA4" w:rsidRPr="00864DA4" w:rsidRDefault="00864DA4" w:rsidP="007F754B">
            <w:pPr>
              <w:spacing w:after="0" w:line="240" w:lineRule="auto"/>
              <w:rPr>
                <w:rFonts w:asciiTheme="minorHAnsi" w:hAnsiTheme="minorHAnsi"/>
                <w:sz w:val="16"/>
                <w:szCs w:val="16"/>
              </w:rPr>
            </w:pPr>
            <w:r w:rsidRPr="00864DA4">
              <w:rPr>
                <w:rFonts w:asciiTheme="minorHAnsi" w:hAnsiTheme="minorHAnsi"/>
                <w:sz w:val="16"/>
                <w:szCs w:val="16"/>
              </w:rPr>
              <w:t>Provide evidence for one's prioritization of nursing judgments across the lifespan.</w:t>
            </w:r>
          </w:p>
        </w:tc>
        <w:tc>
          <w:tcPr>
            <w:tcW w:w="1171" w:type="pct"/>
            <w:shd w:val="clear" w:color="auto" w:fill="E2EFD9"/>
          </w:tcPr>
          <w:p w14:paraId="34D21C6B" w14:textId="77777777" w:rsidR="000629E1" w:rsidRPr="00864DA4" w:rsidRDefault="000629E1" w:rsidP="00232691">
            <w:pPr>
              <w:pStyle w:val="ListParagraph"/>
              <w:numPr>
                <w:ilvl w:val="0"/>
                <w:numId w:val="2"/>
              </w:numPr>
              <w:spacing w:after="0" w:line="240" w:lineRule="auto"/>
              <w:rPr>
                <w:rFonts w:asciiTheme="minorHAnsi" w:hAnsiTheme="minorHAnsi"/>
                <w:b/>
                <w:i/>
                <w:sz w:val="16"/>
                <w:szCs w:val="16"/>
              </w:rPr>
            </w:pPr>
            <w:r w:rsidRPr="00864DA4">
              <w:rPr>
                <w:rFonts w:asciiTheme="minorHAnsi" w:hAnsiTheme="minorHAnsi"/>
                <w:b/>
                <w:i/>
                <w:sz w:val="16"/>
                <w:szCs w:val="16"/>
              </w:rPr>
              <w:t xml:space="preserve">Prioritization: Organizes a plan of care noting priorities of care. </w:t>
            </w:r>
            <w:r w:rsidRPr="00864DA4">
              <w:rPr>
                <w:rFonts w:asciiTheme="minorHAnsi" w:hAnsiTheme="minorHAnsi"/>
                <w:b/>
                <w:i/>
                <w:sz w:val="16"/>
                <w:szCs w:val="16"/>
              </w:rPr>
              <w:br/>
              <w:t xml:space="preserve">Justifies rationale for the prioritization of care for multiple patients. </w:t>
            </w:r>
          </w:p>
          <w:p w14:paraId="7B9912AE"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Addresses physiologic basic needs as a priority of care (airway, breathing, circulation). </w:t>
            </w:r>
          </w:p>
          <w:p w14:paraId="3A6E86EF" w14:textId="77777777" w:rsidR="000629E1" w:rsidRPr="00864DA4" w:rsidRDefault="000629E1" w:rsidP="00232691">
            <w:pPr>
              <w:widowControl w:val="0"/>
              <w:numPr>
                <w:ilvl w:val="2"/>
                <w:numId w:val="2"/>
              </w:numPr>
              <w:autoSpaceDE w:val="0"/>
              <w:autoSpaceDN w:val="0"/>
              <w:adjustRightInd w:val="0"/>
              <w:spacing w:after="0" w:line="240" w:lineRule="auto"/>
              <w:ind w:left="360" w:hanging="199"/>
              <w:rPr>
                <w:rFonts w:asciiTheme="minorHAnsi" w:hAnsiTheme="minorHAnsi"/>
                <w:b/>
                <w:i/>
                <w:sz w:val="16"/>
                <w:szCs w:val="16"/>
              </w:rPr>
            </w:pPr>
            <w:r w:rsidRPr="00864DA4">
              <w:rPr>
                <w:rFonts w:asciiTheme="minorHAnsi" w:hAnsiTheme="minorHAnsi"/>
                <w:sz w:val="16"/>
                <w:szCs w:val="16"/>
              </w:rPr>
              <w:t>Establishes priorities of care with recognition of patient’s diagnoses and needs.</w:t>
            </w:r>
          </w:p>
        </w:tc>
        <w:tc>
          <w:tcPr>
            <w:tcW w:w="348" w:type="pct"/>
            <w:shd w:val="clear" w:color="auto" w:fill="E2EFD9"/>
          </w:tcPr>
          <w:p w14:paraId="3D3B640E" w14:textId="77777777" w:rsidR="000629E1" w:rsidRPr="00864DA4" w:rsidRDefault="000629E1" w:rsidP="00232691">
            <w:pPr>
              <w:spacing w:after="0" w:line="240" w:lineRule="auto"/>
              <w:rPr>
                <w:rFonts w:asciiTheme="minorHAnsi" w:hAnsiTheme="minorHAnsi"/>
                <w:b/>
                <w:i/>
                <w:sz w:val="16"/>
                <w:szCs w:val="16"/>
              </w:rPr>
            </w:pPr>
            <w:r w:rsidRPr="00864DA4">
              <w:rPr>
                <w:rFonts w:asciiTheme="minorHAnsi" w:hAnsiTheme="minorHAnsi"/>
                <w:b/>
                <w:i/>
                <w:sz w:val="16"/>
                <w:szCs w:val="16"/>
              </w:rPr>
              <w:t>Daily Clinical Evaluation</w:t>
            </w:r>
          </w:p>
        </w:tc>
        <w:tc>
          <w:tcPr>
            <w:tcW w:w="228" w:type="pct"/>
            <w:shd w:val="clear" w:color="auto" w:fill="E2EFD9"/>
          </w:tcPr>
          <w:p w14:paraId="2A7A2FC6" w14:textId="77777777" w:rsidR="000629E1" w:rsidRPr="00864DA4" w:rsidRDefault="000629E1" w:rsidP="00232691">
            <w:pPr>
              <w:spacing w:after="0" w:line="240" w:lineRule="auto"/>
              <w:jc w:val="center"/>
              <w:rPr>
                <w:rFonts w:asciiTheme="minorHAnsi" w:hAnsiTheme="minorHAnsi"/>
                <w:b/>
                <w:sz w:val="16"/>
                <w:szCs w:val="16"/>
              </w:rPr>
            </w:pPr>
          </w:p>
        </w:tc>
        <w:tc>
          <w:tcPr>
            <w:tcW w:w="228" w:type="pct"/>
            <w:shd w:val="clear" w:color="auto" w:fill="E2EFD9"/>
          </w:tcPr>
          <w:p w14:paraId="2C878BBC" w14:textId="77777777" w:rsidR="000629E1" w:rsidRPr="00864DA4" w:rsidRDefault="000629E1" w:rsidP="00232691">
            <w:pPr>
              <w:jc w:val="center"/>
              <w:rPr>
                <w:rFonts w:asciiTheme="minorHAnsi" w:hAnsiTheme="minorHAnsi"/>
                <w:b/>
                <w:sz w:val="16"/>
                <w:szCs w:val="16"/>
              </w:rPr>
            </w:pPr>
          </w:p>
        </w:tc>
        <w:tc>
          <w:tcPr>
            <w:tcW w:w="1116" w:type="pct"/>
            <w:shd w:val="clear" w:color="auto" w:fill="E2EFD9"/>
          </w:tcPr>
          <w:p w14:paraId="670865BD" w14:textId="77777777" w:rsidR="000629E1" w:rsidRPr="00864DA4" w:rsidRDefault="000629E1" w:rsidP="00232691">
            <w:pPr>
              <w:spacing w:after="0"/>
              <w:jc w:val="center"/>
              <w:rPr>
                <w:rFonts w:asciiTheme="minorHAnsi" w:hAnsiTheme="minorHAnsi"/>
                <w:b/>
                <w:sz w:val="16"/>
                <w:szCs w:val="16"/>
              </w:rPr>
            </w:pPr>
          </w:p>
        </w:tc>
      </w:tr>
      <w:tr w:rsidR="000629E1" w:rsidRPr="00864DA4" w14:paraId="694CA222" w14:textId="77777777" w:rsidTr="00864DA4">
        <w:trPr>
          <w:trHeight w:val="899"/>
        </w:trPr>
        <w:tc>
          <w:tcPr>
            <w:tcW w:w="569" w:type="pct"/>
            <w:vMerge/>
            <w:shd w:val="clear" w:color="auto" w:fill="E2EFD9"/>
          </w:tcPr>
          <w:p w14:paraId="0CAD9C2B" w14:textId="77777777" w:rsidR="000629E1" w:rsidRPr="00864DA4" w:rsidRDefault="000629E1" w:rsidP="00232691">
            <w:pPr>
              <w:widowControl w:val="0"/>
              <w:autoSpaceDE w:val="0"/>
              <w:autoSpaceDN w:val="0"/>
              <w:adjustRightInd w:val="0"/>
              <w:spacing w:after="0" w:line="240" w:lineRule="auto"/>
              <w:rPr>
                <w:rFonts w:asciiTheme="minorHAnsi" w:eastAsia="Times New Roman" w:hAnsiTheme="minorHAnsi"/>
                <w:b/>
                <w:sz w:val="16"/>
                <w:szCs w:val="16"/>
              </w:rPr>
            </w:pPr>
          </w:p>
        </w:tc>
        <w:tc>
          <w:tcPr>
            <w:tcW w:w="769" w:type="pct"/>
            <w:shd w:val="clear" w:color="auto" w:fill="E2EFD9"/>
          </w:tcPr>
          <w:p w14:paraId="7B4CE852" w14:textId="77777777" w:rsidR="000629E1" w:rsidRPr="00864DA4" w:rsidRDefault="000629E1" w:rsidP="00232691">
            <w:pPr>
              <w:widowControl w:val="0"/>
              <w:autoSpaceDE w:val="0"/>
              <w:autoSpaceDN w:val="0"/>
              <w:adjustRightInd w:val="0"/>
              <w:spacing w:after="0" w:line="240" w:lineRule="auto"/>
              <w:rPr>
                <w:rFonts w:asciiTheme="minorHAnsi" w:hAnsiTheme="minorHAnsi"/>
                <w:b/>
                <w:i/>
                <w:sz w:val="16"/>
                <w:szCs w:val="16"/>
              </w:rPr>
            </w:pPr>
            <w:r w:rsidRPr="00864DA4">
              <w:rPr>
                <w:rFonts w:asciiTheme="minorHAnsi" w:eastAsia="Times New Roman" w:hAnsiTheme="minorHAnsi"/>
                <w:b/>
                <w:sz w:val="16"/>
                <w:szCs w:val="16"/>
              </w:rPr>
              <w:t>NURSING JUDGMENT:</w:t>
            </w:r>
            <w:r w:rsidRPr="00864DA4">
              <w:rPr>
                <w:rFonts w:asciiTheme="minorHAnsi" w:eastAsia="Times New Roman" w:hAnsiTheme="minorHAnsi"/>
                <w:sz w:val="16"/>
                <w:szCs w:val="16"/>
              </w:rPr>
              <w:t xml:space="preserve">  </w:t>
            </w:r>
            <w:r w:rsidRPr="00864DA4">
              <w:rPr>
                <w:rFonts w:asciiTheme="minorHAnsi" w:eastAsia="Times New Roman" w:hAnsiTheme="minorHAnsi" w:cs="Arial"/>
                <w:sz w:val="16"/>
                <w:szCs w:val="16"/>
              </w:rPr>
              <w:t>Use and appreciate evidence based care when conducting a focused assessment, choosing nursing interventions within a plan of care, monitoring, and reporting changes in the individualized patient’s condition across the lifespan.</w:t>
            </w:r>
          </w:p>
        </w:tc>
        <w:tc>
          <w:tcPr>
            <w:tcW w:w="569" w:type="pct"/>
            <w:shd w:val="clear" w:color="auto" w:fill="E2EFD9"/>
          </w:tcPr>
          <w:p w14:paraId="507995AA" w14:textId="7144773D" w:rsidR="000629E1" w:rsidRPr="00864DA4" w:rsidRDefault="007F754B" w:rsidP="00864DA4">
            <w:pPr>
              <w:widowControl w:val="0"/>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Demonstrate nursing judgment when selecting appropriate and prioritized interventions, </w:t>
            </w:r>
            <w:r w:rsidR="00864DA4" w:rsidRPr="00864DA4">
              <w:rPr>
                <w:rFonts w:asciiTheme="minorHAnsi" w:hAnsiTheme="minorHAnsi"/>
                <w:sz w:val="16"/>
                <w:szCs w:val="16"/>
              </w:rPr>
              <w:t xml:space="preserve">(including reporting changes), and monitoring the patients response across the lifespan. </w:t>
            </w:r>
          </w:p>
        </w:tc>
        <w:tc>
          <w:tcPr>
            <w:tcW w:w="1171" w:type="pct"/>
            <w:shd w:val="clear" w:color="auto" w:fill="E2EFD9"/>
          </w:tcPr>
          <w:p w14:paraId="636F689B"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b/>
                <w:sz w:val="16"/>
                <w:szCs w:val="16"/>
              </w:rPr>
            </w:pPr>
            <w:r w:rsidRPr="00864DA4">
              <w:rPr>
                <w:rFonts w:asciiTheme="minorHAnsi" w:hAnsiTheme="minorHAnsi"/>
                <w:b/>
                <w:sz w:val="16"/>
                <w:szCs w:val="16"/>
              </w:rPr>
              <w:t xml:space="preserve">Nursing Judgment:  </w:t>
            </w:r>
            <w:r w:rsidRPr="00864DA4">
              <w:rPr>
                <w:rFonts w:asciiTheme="minorHAnsi" w:hAnsiTheme="minorHAnsi"/>
                <w:sz w:val="16"/>
                <w:szCs w:val="16"/>
              </w:rPr>
              <w:t>Performs focused assessments, identifies impediments to patient progress and evaluates responses to interventions for multiple patients.</w:t>
            </w:r>
          </w:p>
          <w:p w14:paraId="440CF7F2" w14:textId="77777777" w:rsidR="000629E1" w:rsidRPr="00864DA4" w:rsidRDefault="000629E1" w:rsidP="000629E1">
            <w:pPr>
              <w:widowControl w:val="0"/>
              <w:numPr>
                <w:ilvl w:val="0"/>
                <w:numId w:val="36"/>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Analyzes the effect of medical diagnosis and comorbidities on nursing care for multiple patients.  </w:t>
            </w:r>
          </w:p>
          <w:p w14:paraId="4090DF7F" w14:textId="77777777" w:rsidR="000629E1" w:rsidRPr="00864DA4" w:rsidRDefault="000629E1" w:rsidP="00232691">
            <w:pPr>
              <w:widowControl w:val="0"/>
              <w:numPr>
                <w:ilvl w:val="0"/>
                <w:numId w:val="36"/>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eastAsia="Times New Roman" w:hAnsiTheme="minorHAnsi" w:cs="Arial"/>
                <w:sz w:val="16"/>
                <w:szCs w:val="16"/>
              </w:rPr>
              <w:t xml:space="preserve">Evaluates pertinent data and patient response prior to and after (e.g., vital signs, lab results, allergies, etc.) routine and PRN medication administration. </w:t>
            </w:r>
          </w:p>
          <w:p w14:paraId="10DAEA26" w14:textId="77777777" w:rsidR="000629E1" w:rsidRPr="00864DA4" w:rsidRDefault="000629E1" w:rsidP="00232691">
            <w:pPr>
              <w:widowControl w:val="0"/>
              <w:numPr>
                <w:ilvl w:val="0"/>
                <w:numId w:val="36"/>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Values the need for continuous improvement in clinical practice based on new knowledge.</w:t>
            </w:r>
          </w:p>
          <w:p w14:paraId="39557392" w14:textId="77777777" w:rsidR="000629E1" w:rsidRPr="00864DA4" w:rsidRDefault="000629E1" w:rsidP="00232691">
            <w:pPr>
              <w:widowControl w:val="0"/>
              <w:numPr>
                <w:ilvl w:val="0"/>
                <w:numId w:val="36"/>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Able to describe the purpose and nursing implications of whichever test the patient is undergoing. </w:t>
            </w:r>
          </w:p>
          <w:p w14:paraId="1E3F719F" w14:textId="77777777" w:rsidR="000629E1" w:rsidRPr="00864DA4" w:rsidRDefault="000629E1" w:rsidP="000629E1">
            <w:pPr>
              <w:widowControl w:val="0"/>
              <w:numPr>
                <w:ilvl w:val="0"/>
                <w:numId w:val="36"/>
              </w:numPr>
              <w:autoSpaceDE w:val="0"/>
              <w:autoSpaceDN w:val="0"/>
              <w:adjustRightInd w:val="0"/>
              <w:spacing w:before="100" w:beforeAutospacing="1" w:after="0" w:line="240" w:lineRule="auto"/>
              <w:rPr>
                <w:rFonts w:asciiTheme="minorHAnsi" w:hAnsiTheme="minorHAnsi"/>
                <w:b/>
                <w:sz w:val="16"/>
                <w:szCs w:val="16"/>
              </w:rPr>
            </w:pPr>
            <w:r w:rsidRPr="00864DA4">
              <w:rPr>
                <w:rFonts w:asciiTheme="minorHAnsi" w:hAnsiTheme="minorHAnsi"/>
                <w:sz w:val="16"/>
                <w:szCs w:val="16"/>
              </w:rPr>
              <w:t xml:space="preserve">Reports pertinent information about patient’s status and changes in status to instructor and staff. </w:t>
            </w:r>
          </w:p>
        </w:tc>
        <w:tc>
          <w:tcPr>
            <w:tcW w:w="348" w:type="pct"/>
            <w:shd w:val="clear" w:color="auto" w:fill="E2EFD9"/>
          </w:tcPr>
          <w:p w14:paraId="02F6A27A" w14:textId="77777777" w:rsidR="000629E1" w:rsidRPr="00864DA4" w:rsidRDefault="000629E1" w:rsidP="00232691">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4AC3E142" w14:textId="77777777" w:rsidR="000629E1" w:rsidRPr="00864DA4" w:rsidRDefault="000629E1" w:rsidP="00232691">
            <w:pPr>
              <w:spacing w:after="0" w:line="240" w:lineRule="auto"/>
              <w:rPr>
                <w:rFonts w:asciiTheme="minorHAnsi" w:hAnsiTheme="minorHAnsi"/>
                <w:b/>
                <w:sz w:val="16"/>
                <w:szCs w:val="16"/>
              </w:rPr>
            </w:pPr>
          </w:p>
        </w:tc>
        <w:tc>
          <w:tcPr>
            <w:tcW w:w="228" w:type="pct"/>
            <w:shd w:val="clear" w:color="auto" w:fill="E2EFD9"/>
          </w:tcPr>
          <w:p w14:paraId="57A590FF"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E2EFD9"/>
          </w:tcPr>
          <w:p w14:paraId="05B86653"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E2EFD9"/>
          </w:tcPr>
          <w:p w14:paraId="0E3A2FE8"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D31B9C" w:rsidRPr="00864DA4" w14:paraId="088DE44E" w14:textId="77777777" w:rsidTr="00864DA4">
        <w:trPr>
          <w:trHeight w:val="395"/>
        </w:trPr>
        <w:tc>
          <w:tcPr>
            <w:tcW w:w="569" w:type="pct"/>
            <w:vMerge w:val="restart"/>
            <w:shd w:val="clear" w:color="auto" w:fill="auto"/>
          </w:tcPr>
          <w:p w14:paraId="3BF4DDCD" w14:textId="77777777" w:rsidR="00D31B9C" w:rsidRPr="00864DA4" w:rsidRDefault="00D31B9C" w:rsidP="000629E1">
            <w:pPr>
              <w:spacing w:after="0" w:line="240" w:lineRule="auto"/>
              <w:ind w:right="-198"/>
              <w:rPr>
                <w:rFonts w:asciiTheme="minorHAnsi" w:eastAsia="Times New Roman" w:hAnsiTheme="minorHAnsi" w:cs="Arial"/>
                <w:b/>
                <w:color w:val="000000"/>
                <w:sz w:val="16"/>
                <w:szCs w:val="16"/>
              </w:rPr>
            </w:pPr>
            <w:r w:rsidRPr="00864DA4">
              <w:rPr>
                <w:rFonts w:asciiTheme="minorHAnsi" w:eastAsia="Times New Roman" w:hAnsiTheme="minorHAnsi" w:cs="Arial"/>
                <w:b/>
                <w:color w:val="000000"/>
                <w:sz w:val="16"/>
                <w:szCs w:val="16"/>
              </w:rPr>
              <w:t>Patient</w:t>
            </w:r>
          </w:p>
          <w:p w14:paraId="3BEDC715" w14:textId="77777777" w:rsidR="00D31B9C" w:rsidRPr="00864DA4" w:rsidRDefault="00D31B9C" w:rsidP="000629E1">
            <w:pPr>
              <w:spacing w:after="0" w:line="240" w:lineRule="auto"/>
              <w:rPr>
                <w:rFonts w:asciiTheme="minorHAnsi" w:eastAsia="Times New Roman" w:hAnsiTheme="minorHAnsi" w:cs="Arial"/>
                <w:b/>
                <w:color w:val="000000"/>
                <w:sz w:val="16"/>
                <w:szCs w:val="16"/>
              </w:rPr>
            </w:pPr>
            <w:r w:rsidRPr="00864DA4">
              <w:rPr>
                <w:rFonts w:asciiTheme="minorHAnsi" w:eastAsia="Times New Roman" w:hAnsiTheme="minorHAnsi" w:cs="Arial"/>
                <w:b/>
                <w:color w:val="000000"/>
                <w:sz w:val="16"/>
                <w:szCs w:val="16"/>
              </w:rPr>
              <w:t xml:space="preserve">Relationship </w:t>
            </w:r>
          </w:p>
          <w:p w14:paraId="2BFB40A7" w14:textId="77777777" w:rsidR="00D31B9C" w:rsidRPr="00864DA4" w:rsidRDefault="00D31B9C" w:rsidP="000629E1">
            <w:pPr>
              <w:spacing w:after="0" w:line="240" w:lineRule="auto"/>
              <w:ind w:right="-70"/>
              <w:rPr>
                <w:rFonts w:asciiTheme="minorHAnsi" w:eastAsia="Times New Roman" w:hAnsiTheme="minorHAnsi" w:cs="Arial"/>
                <w:b/>
                <w:color w:val="000000"/>
                <w:sz w:val="16"/>
                <w:szCs w:val="16"/>
              </w:rPr>
            </w:pPr>
            <w:r w:rsidRPr="00864DA4">
              <w:rPr>
                <w:rFonts w:asciiTheme="minorHAnsi" w:eastAsia="Times New Roman" w:hAnsiTheme="minorHAnsi" w:cs="Arial"/>
                <w:b/>
                <w:color w:val="000000"/>
                <w:sz w:val="16"/>
                <w:szCs w:val="16"/>
              </w:rPr>
              <w:t>Centered Care</w:t>
            </w:r>
          </w:p>
          <w:p w14:paraId="60EC2035" w14:textId="77777777" w:rsidR="00FB224E" w:rsidRPr="00864DA4" w:rsidRDefault="00FB224E" w:rsidP="000629E1">
            <w:pPr>
              <w:spacing w:after="0" w:line="240" w:lineRule="auto"/>
              <w:ind w:right="-70"/>
              <w:rPr>
                <w:rFonts w:asciiTheme="minorHAnsi" w:eastAsia="Times New Roman" w:hAnsiTheme="minorHAnsi" w:cs="Arial"/>
                <w:b/>
                <w:color w:val="000000"/>
                <w:sz w:val="16"/>
                <w:szCs w:val="16"/>
              </w:rPr>
            </w:pPr>
          </w:p>
          <w:p w14:paraId="5D9C6D6A" w14:textId="77777777" w:rsidR="00FB224E" w:rsidRPr="00864DA4" w:rsidRDefault="00FB224E" w:rsidP="000629E1">
            <w:pPr>
              <w:spacing w:after="0" w:line="240" w:lineRule="auto"/>
              <w:ind w:right="-70"/>
              <w:rPr>
                <w:rFonts w:asciiTheme="minorHAnsi" w:eastAsia="Times New Roman" w:hAnsiTheme="minorHAnsi" w:cs="Arial"/>
                <w:b/>
                <w:color w:val="000000"/>
                <w:sz w:val="16"/>
                <w:szCs w:val="16"/>
              </w:rPr>
            </w:pPr>
            <w:r w:rsidRPr="00864DA4">
              <w:rPr>
                <w:rFonts w:asciiTheme="minorHAnsi" w:eastAsia="Arial" w:hAnsiTheme="minorHAnsi" w:cs="Arial"/>
                <w:sz w:val="16"/>
                <w:szCs w:val="16"/>
              </w:rPr>
              <w:lastRenderedPageBreak/>
              <w:t xml:space="preserve">The practical nursing graduate demonstrates effective communication skills  while providing patient care founded on basic physical, developmental, spiritual, cultural, functional, and psychosocial needs of individual patients across the lifespan.  </w:t>
            </w:r>
          </w:p>
        </w:tc>
        <w:tc>
          <w:tcPr>
            <w:tcW w:w="769" w:type="pct"/>
            <w:shd w:val="clear" w:color="auto" w:fill="auto"/>
          </w:tcPr>
          <w:p w14:paraId="551E6561" w14:textId="6A9F65E1" w:rsidR="00D31B9C" w:rsidRPr="00864DA4" w:rsidRDefault="00D31B9C" w:rsidP="00FB224E">
            <w:pPr>
              <w:spacing w:after="0" w:line="240" w:lineRule="auto"/>
              <w:ind w:right="158"/>
              <w:rPr>
                <w:rFonts w:asciiTheme="minorHAnsi" w:eastAsia="Arial" w:hAnsiTheme="minorHAnsi" w:cs="Arial"/>
                <w:sz w:val="16"/>
                <w:szCs w:val="16"/>
              </w:rPr>
            </w:pPr>
            <w:r w:rsidRPr="00864DA4">
              <w:rPr>
                <w:rFonts w:asciiTheme="minorHAnsi" w:eastAsia="Times New Roman" w:hAnsiTheme="minorHAnsi" w:cs="Arial"/>
                <w:b/>
                <w:color w:val="000000"/>
                <w:sz w:val="16"/>
                <w:szCs w:val="16"/>
              </w:rPr>
              <w:lastRenderedPageBreak/>
              <w:t xml:space="preserve">COMMUNICATION SKILLS:  </w:t>
            </w:r>
            <w:r w:rsidRPr="00864DA4">
              <w:rPr>
                <w:rFonts w:asciiTheme="minorHAnsi" w:eastAsia="Arial" w:hAnsiTheme="minorHAnsi" w:cs="Arial"/>
                <w:sz w:val="16"/>
                <w:szCs w:val="16"/>
              </w:rPr>
              <w:t xml:space="preserve">Demonstrate (P) and value (E) self-awareness, cultural sensitivity, and caring </w:t>
            </w:r>
            <w:r w:rsidRPr="00864DA4">
              <w:rPr>
                <w:rFonts w:asciiTheme="minorHAnsi" w:eastAsia="Arial" w:hAnsiTheme="minorHAnsi" w:cs="Arial"/>
                <w:sz w:val="16"/>
                <w:szCs w:val="16"/>
              </w:rPr>
              <w:lastRenderedPageBreak/>
              <w:t>effective communication with patients.</w:t>
            </w:r>
          </w:p>
        </w:tc>
        <w:tc>
          <w:tcPr>
            <w:tcW w:w="569" w:type="pct"/>
            <w:shd w:val="clear" w:color="auto" w:fill="auto"/>
          </w:tcPr>
          <w:p w14:paraId="0A242D55" w14:textId="77777777" w:rsidR="00D31B9C" w:rsidRPr="00864DA4" w:rsidRDefault="00D31B9C" w:rsidP="006A39E2">
            <w:pPr>
              <w:spacing w:after="0"/>
              <w:rPr>
                <w:rFonts w:asciiTheme="minorHAnsi" w:hAnsiTheme="minorHAnsi"/>
                <w:b/>
                <w:sz w:val="16"/>
                <w:szCs w:val="16"/>
              </w:rPr>
            </w:pPr>
            <w:r w:rsidRPr="00864DA4">
              <w:rPr>
                <w:rFonts w:asciiTheme="minorHAnsi" w:eastAsia="Times New Roman" w:hAnsiTheme="minorHAnsi"/>
                <w:sz w:val="16"/>
                <w:szCs w:val="16"/>
              </w:rPr>
              <w:lastRenderedPageBreak/>
              <w:t xml:space="preserve">Evaluate ones' communication skills and cultural sensitivity when working with </w:t>
            </w:r>
            <w:r w:rsidRPr="00864DA4">
              <w:rPr>
                <w:rFonts w:asciiTheme="minorHAnsi" w:eastAsia="Times New Roman" w:hAnsiTheme="minorHAnsi"/>
                <w:sz w:val="16"/>
                <w:szCs w:val="16"/>
              </w:rPr>
              <w:lastRenderedPageBreak/>
              <w:t>diverse patients across the lifespan.</w:t>
            </w:r>
          </w:p>
          <w:p w14:paraId="28EBC95B"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71" w:type="pct"/>
            <w:shd w:val="clear" w:color="auto" w:fill="auto"/>
          </w:tcPr>
          <w:p w14:paraId="789879BA" w14:textId="77777777" w:rsidR="00D31B9C" w:rsidRPr="00864DA4" w:rsidRDefault="00D31B9C" w:rsidP="00232691">
            <w:pPr>
              <w:numPr>
                <w:ilvl w:val="0"/>
                <w:numId w:val="31"/>
              </w:numPr>
              <w:spacing w:after="0" w:line="240" w:lineRule="auto"/>
              <w:rPr>
                <w:rFonts w:asciiTheme="minorHAnsi" w:hAnsiTheme="minorHAnsi"/>
                <w:b/>
                <w:i/>
                <w:sz w:val="16"/>
                <w:szCs w:val="16"/>
              </w:rPr>
            </w:pPr>
            <w:r w:rsidRPr="00864DA4">
              <w:rPr>
                <w:rFonts w:asciiTheme="minorHAnsi" w:hAnsiTheme="minorHAnsi"/>
                <w:b/>
                <w:i/>
                <w:sz w:val="16"/>
                <w:szCs w:val="16"/>
              </w:rPr>
              <w:lastRenderedPageBreak/>
              <w:t xml:space="preserve">Communication: Assesses and implements strategies to improve personal communication skills. </w:t>
            </w:r>
          </w:p>
          <w:p w14:paraId="0C82D454" w14:textId="77777777" w:rsidR="00D31B9C" w:rsidRPr="00864DA4" w:rsidRDefault="00D31B9C" w:rsidP="00232691">
            <w:pPr>
              <w:numPr>
                <w:ilvl w:val="0"/>
                <w:numId w:val="31"/>
              </w:numPr>
              <w:spacing w:after="0" w:line="240" w:lineRule="auto"/>
              <w:rPr>
                <w:rFonts w:asciiTheme="minorHAnsi" w:hAnsiTheme="minorHAnsi"/>
                <w:sz w:val="16"/>
                <w:szCs w:val="16"/>
              </w:rPr>
            </w:pPr>
            <w:r w:rsidRPr="00864DA4">
              <w:rPr>
                <w:rFonts w:asciiTheme="minorHAnsi" w:hAnsiTheme="minorHAnsi"/>
                <w:b/>
                <w:i/>
                <w:sz w:val="16"/>
                <w:szCs w:val="16"/>
              </w:rPr>
              <w:t xml:space="preserve">Caring Behaviors:  Demonstrates caring behaviors.  Evaluates and </w:t>
            </w:r>
            <w:r w:rsidRPr="00864DA4">
              <w:rPr>
                <w:rFonts w:asciiTheme="minorHAnsi" w:hAnsiTheme="minorHAnsi"/>
                <w:b/>
                <w:i/>
                <w:sz w:val="16"/>
                <w:szCs w:val="16"/>
              </w:rPr>
              <w:lastRenderedPageBreak/>
              <w:t>addresses patient pain with appropriate interventions.</w:t>
            </w:r>
          </w:p>
          <w:p w14:paraId="12184275" w14:textId="77777777" w:rsidR="00D31B9C" w:rsidRPr="00864DA4" w:rsidRDefault="00D31B9C" w:rsidP="00232691">
            <w:pPr>
              <w:numPr>
                <w:ilvl w:val="0"/>
                <w:numId w:val="2"/>
              </w:numPr>
              <w:spacing w:after="0" w:line="240" w:lineRule="auto"/>
              <w:rPr>
                <w:rFonts w:asciiTheme="minorHAnsi" w:hAnsiTheme="minorHAnsi"/>
                <w:sz w:val="16"/>
                <w:szCs w:val="16"/>
              </w:rPr>
            </w:pPr>
            <w:r w:rsidRPr="00864DA4">
              <w:rPr>
                <w:rFonts w:asciiTheme="minorHAnsi" w:hAnsiTheme="minorHAnsi"/>
                <w:sz w:val="16"/>
                <w:szCs w:val="16"/>
              </w:rPr>
              <w:t xml:space="preserve">Adapts to cultural differences/preferences in care giving. </w:t>
            </w:r>
          </w:p>
          <w:p w14:paraId="47BA2EDC" w14:textId="77777777" w:rsidR="00D31B9C" w:rsidRPr="00864DA4" w:rsidRDefault="00D31B9C" w:rsidP="00232691">
            <w:pPr>
              <w:numPr>
                <w:ilvl w:val="0"/>
                <w:numId w:val="2"/>
              </w:numPr>
              <w:spacing w:after="0" w:line="240" w:lineRule="auto"/>
              <w:rPr>
                <w:rFonts w:asciiTheme="minorHAnsi" w:hAnsiTheme="minorHAnsi"/>
                <w:sz w:val="16"/>
                <w:szCs w:val="16"/>
              </w:rPr>
            </w:pPr>
            <w:r w:rsidRPr="00864DA4">
              <w:rPr>
                <w:rFonts w:asciiTheme="minorHAnsi" w:hAnsiTheme="minorHAnsi"/>
                <w:sz w:val="16"/>
                <w:szCs w:val="16"/>
              </w:rPr>
              <w:t xml:space="preserve">Assesses own cultural sensitivity and demonstrates sensitivity to patient’s individual needs, culture, religion, spiritual influences and developmental level. </w:t>
            </w:r>
          </w:p>
          <w:p w14:paraId="4CA49C24" w14:textId="77777777" w:rsidR="00D31B9C" w:rsidRPr="00864DA4" w:rsidRDefault="00D31B9C" w:rsidP="00232691">
            <w:pPr>
              <w:numPr>
                <w:ilvl w:val="0"/>
                <w:numId w:val="2"/>
              </w:numPr>
              <w:spacing w:after="0" w:line="240" w:lineRule="auto"/>
              <w:rPr>
                <w:rFonts w:asciiTheme="minorHAnsi" w:hAnsiTheme="minorHAnsi"/>
                <w:sz w:val="16"/>
                <w:szCs w:val="16"/>
              </w:rPr>
            </w:pPr>
            <w:r w:rsidRPr="00864DA4">
              <w:rPr>
                <w:rFonts w:asciiTheme="minorHAnsi" w:hAnsiTheme="minorHAnsi"/>
                <w:sz w:val="16"/>
                <w:szCs w:val="16"/>
              </w:rPr>
              <w:t>Advocates for the best interests of individual patients.</w:t>
            </w:r>
          </w:p>
        </w:tc>
        <w:tc>
          <w:tcPr>
            <w:tcW w:w="348" w:type="pct"/>
            <w:shd w:val="clear" w:color="auto" w:fill="auto"/>
          </w:tcPr>
          <w:p w14:paraId="6206F255" w14:textId="77777777" w:rsidR="00D31B9C" w:rsidRPr="00864DA4" w:rsidRDefault="00D31B9C" w:rsidP="00232691">
            <w:pPr>
              <w:spacing w:after="0" w:line="240" w:lineRule="auto"/>
              <w:rPr>
                <w:rFonts w:asciiTheme="minorHAnsi" w:hAnsiTheme="minorHAnsi"/>
                <w:b/>
                <w:sz w:val="16"/>
                <w:szCs w:val="16"/>
              </w:rPr>
            </w:pPr>
            <w:r w:rsidRPr="00864DA4">
              <w:rPr>
                <w:rFonts w:asciiTheme="minorHAnsi" w:hAnsiTheme="minorHAnsi"/>
                <w:b/>
                <w:i/>
                <w:sz w:val="16"/>
                <w:szCs w:val="16"/>
              </w:rPr>
              <w:lastRenderedPageBreak/>
              <w:t>Daily Clinical Evaluation</w:t>
            </w:r>
          </w:p>
          <w:p w14:paraId="3F8B9E3D"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6A42718F" w14:textId="77777777" w:rsidR="00D31B9C" w:rsidRPr="00864DA4" w:rsidRDefault="00D31B9C" w:rsidP="00232691">
            <w:pPr>
              <w:rPr>
                <w:rFonts w:asciiTheme="minorHAnsi" w:hAnsiTheme="minorHAnsi"/>
                <w:sz w:val="16"/>
                <w:szCs w:val="16"/>
              </w:rPr>
            </w:pPr>
          </w:p>
        </w:tc>
        <w:tc>
          <w:tcPr>
            <w:tcW w:w="228" w:type="pct"/>
            <w:shd w:val="clear" w:color="auto" w:fill="auto"/>
          </w:tcPr>
          <w:p w14:paraId="120B6E44"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auto"/>
          </w:tcPr>
          <w:p w14:paraId="5B91EF15"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D31B9C" w:rsidRPr="00864DA4" w14:paraId="7C13B411" w14:textId="77777777" w:rsidTr="00864DA4">
        <w:trPr>
          <w:trHeight w:val="2582"/>
        </w:trPr>
        <w:tc>
          <w:tcPr>
            <w:tcW w:w="569" w:type="pct"/>
            <w:vMerge/>
            <w:shd w:val="clear" w:color="auto" w:fill="auto"/>
          </w:tcPr>
          <w:p w14:paraId="467C387C"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b/>
                <w:sz w:val="16"/>
                <w:szCs w:val="16"/>
              </w:rPr>
            </w:pPr>
          </w:p>
        </w:tc>
        <w:tc>
          <w:tcPr>
            <w:tcW w:w="769" w:type="pct"/>
            <w:shd w:val="clear" w:color="auto" w:fill="auto"/>
          </w:tcPr>
          <w:p w14:paraId="268FD713"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b/>
                <w:sz w:val="16"/>
                <w:szCs w:val="16"/>
              </w:rPr>
              <w:t xml:space="preserve">NURSING PROCESS: </w:t>
            </w:r>
            <w:r w:rsidRPr="00864DA4">
              <w:rPr>
                <w:rFonts w:asciiTheme="minorHAnsi" w:hAnsiTheme="minorHAnsi"/>
                <w:sz w:val="16"/>
                <w:szCs w:val="16"/>
              </w:rPr>
              <w:t>Utilize (P) and value (E) the nursing process when participating with other health providers in the development and modification of a plan of care for patients across the lifespan and in various health care settings.</w:t>
            </w:r>
          </w:p>
        </w:tc>
        <w:tc>
          <w:tcPr>
            <w:tcW w:w="569" w:type="pct"/>
            <w:shd w:val="clear" w:color="auto" w:fill="auto"/>
          </w:tcPr>
          <w:p w14:paraId="773AA833" w14:textId="27B4D220" w:rsidR="00D31B9C" w:rsidRPr="00864DA4" w:rsidRDefault="00D31B9C" w:rsidP="006A39E2">
            <w:pPr>
              <w:spacing w:after="0"/>
              <w:rPr>
                <w:rFonts w:asciiTheme="minorHAnsi" w:hAnsiTheme="minorHAnsi"/>
                <w:b/>
                <w:sz w:val="16"/>
                <w:szCs w:val="16"/>
              </w:rPr>
            </w:pPr>
            <w:r w:rsidRPr="00864DA4">
              <w:rPr>
                <w:rFonts w:asciiTheme="minorHAnsi" w:hAnsiTheme="minorHAnsi"/>
                <w:sz w:val="16"/>
                <w:szCs w:val="16"/>
              </w:rPr>
              <w:t>Compare</w:t>
            </w:r>
            <w:r w:rsidRPr="00864DA4">
              <w:rPr>
                <w:rFonts w:asciiTheme="minorHAnsi" w:eastAsia="Times New Roman" w:hAnsiTheme="minorHAnsi" w:cs="Arial"/>
                <w:sz w:val="16"/>
                <w:szCs w:val="16"/>
              </w:rPr>
              <w:t xml:space="preserve">, individualized </w:t>
            </w:r>
            <w:r w:rsidR="00864DA4" w:rsidRPr="00864DA4">
              <w:rPr>
                <w:rFonts w:asciiTheme="minorHAnsi" w:eastAsia="Times New Roman" w:hAnsiTheme="minorHAnsi" w:cs="Arial"/>
                <w:sz w:val="16"/>
                <w:szCs w:val="16"/>
              </w:rPr>
              <w:t xml:space="preserve">established </w:t>
            </w:r>
            <w:r w:rsidRPr="00864DA4">
              <w:rPr>
                <w:rFonts w:asciiTheme="minorHAnsi" w:eastAsia="Times New Roman" w:hAnsiTheme="minorHAnsi" w:cs="Arial"/>
                <w:sz w:val="16"/>
                <w:szCs w:val="16"/>
              </w:rPr>
              <w:t>plans of care for patients across the lifespan.</w:t>
            </w:r>
          </w:p>
          <w:p w14:paraId="2053A47D"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71" w:type="pct"/>
            <w:shd w:val="clear" w:color="auto" w:fill="auto"/>
          </w:tcPr>
          <w:p w14:paraId="43DA21E8" w14:textId="77777777" w:rsidR="00D31B9C" w:rsidRPr="00864DA4" w:rsidRDefault="00D31B9C" w:rsidP="00232691">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Data Collection:  Uses the nursing process to contribute to holistic plans of care for patients across the lifespan. </w:t>
            </w:r>
          </w:p>
          <w:p w14:paraId="22539A99" w14:textId="77777777" w:rsidR="00D31B9C" w:rsidRPr="00864DA4" w:rsidRDefault="00D31B9C" w:rsidP="00232691">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ADL’s/Assessment: Identifies abnormalities when performing head to toe assessments on patients across the lifespan and implements appropriate nursing interventions which includes reporting to instructor/licensed staff. </w:t>
            </w:r>
          </w:p>
          <w:p w14:paraId="7C5EA6D6" w14:textId="77777777" w:rsidR="00D31B9C" w:rsidRPr="00864DA4" w:rsidRDefault="00D31B9C" w:rsidP="00232691">
            <w:pPr>
              <w:widowControl w:val="0"/>
              <w:numPr>
                <w:ilvl w:val="0"/>
                <w:numId w:val="2"/>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Compares and contrasts individuals with similar disease processes.  </w:t>
            </w:r>
          </w:p>
          <w:p w14:paraId="563355FA" w14:textId="77777777" w:rsidR="00D31B9C" w:rsidRPr="00864DA4" w:rsidRDefault="00D31B9C" w:rsidP="00232691">
            <w:pPr>
              <w:widowControl w:val="0"/>
              <w:numPr>
                <w:ilvl w:val="0"/>
                <w:numId w:val="2"/>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Reflects on one’s use of the nursing process, identifies areas for improvement and develops a plan for personal improvement.  </w:t>
            </w:r>
          </w:p>
          <w:p w14:paraId="0A7649F1" w14:textId="77777777" w:rsidR="00D31B9C" w:rsidRPr="00864DA4" w:rsidRDefault="00D31B9C" w:rsidP="00232691">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sz w:val="16"/>
                <w:szCs w:val="16"/>
              </w:rPr>
              <w:t>Assist in the evaluation of responses to interventions.</w:t>
            </w:r>
          </w:p>
        </w:tc>
        <w:tc>
          <w:tcPr>
            <w:tcW w:w="348" w:type="pct"/>
            <w:shd w:val="clear" w:color="auto" w:fill="auto"/>
          </w:tcPr>
          <w:p w14:paraId="76FF4829" w14:textId="77777777" w:rsidR="00D31B9C" w:rsidRPr="00864DA4" w:rsidRDefault="00D31B9C" w:rsidP="00232691">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3A805424"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6828BDAC"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7E014C18"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auto"/>
          </w:tcPr>
          <w:p w14:paraId="12D1220B"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D31B9C" w:rsidRPr="00864DA4" w14:paraId="1487E7EB" w14:textId="77777777" w:rsidTr="00864DA4">
        <w:trPr>
          <w:trHeight w:val="440"/>
        </w:trPr>
        <w:tc>
          <w:tcPr>
            <w:tcW w:w="569" w:type="pct"/>
            <w:vMerge/>
            <w:shd w:val="clear" w:color="auto" w:fill="auto"/>
          </w:tcPr>
          <w:p w14:paraId="1AEFF999"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p>
        </w:tc>
        <w:tc>
          <w:tcPr>
            <w:tcW w:w="769" w:type="pct"/>
            <w:shd w:val="clear" w:color="auto" w:fill="auto"/>
          </w:tcPr>
          <w:p w14:paraId="03471B28" w14:textId="653173C4" w:rsidR="00D31B9C" w:rsidRPr="00864DA4" w:rsidRDefault="00D31B9C" w:rsidP="00FB224E">
            <w:pPr>
              <w:widowControl w:val="0"/>
              <w:autoSpaceDE w:val="0"/>
              <w:autoSpaceDN w:val="0"/>
              <w:adjustRightInd w:val="0"/>
              <w:spacing w:before="100" w:beforeAutospacing="1" w:after="100" w:afterAutospacing="1" w:line="240" w:lineRule="auto"/>
              <w:rPr>
                <w:rFonts w:asciiTheme="minorHAnsi" w:hAnsiTheme="minorHAnsi"/>
                <w:b/>
                <w:sz w:val="16"/>
                <w:szCs w:val="16"/>
              </w:rPr>
            </w:pPr>
            <w:r w:rsidRPr="00864DA4">
              <w:rPr>
                <w:rFonts w:asciiTheme="minorHAnsi" w:eastAsia="Times New Roman" w:hAnsiTheme="minorHAnsi" w:cs="Arial"/>
                <w:b/>
                <w:sz w:val="16"/>
                <w:szCs w:val="16"/>
              </w:rPr>
              <w:t xml:space="preserve"> LEARNING NEEDS</w:t>
            </w:r>
            <w:r w:rsidRPr="00864DA4">
              <w:rPr>
                <w:rFonts w:asciiTheme="minorHAnsi" w:eastAsia="Times New Roman" w:hAnsiTheme="minorHAnsi" w:cs="Arial"/>
                <w:sz w:val="16"/>
                <w:szCs w:val="16"/>
              </w:rPr>
              <w:t xml:space="preserve">:  </w:t>
            </w:r>
            <w:r w:rsidRPr="00864DA4">
              <w:rPr>
                <w:rFonts w:asciiTheme="minorHAnsi" w:eastAsia="Arial" w:hAnsiTheme="minorHAnsi" w:cs="Arial"/>
                <w:sz w:val="16"/>
                <w:szCs w:val="16"/>
              </w:rPr>
              <w:t xml:space="preserve">Provide health care information, reinforce (P) established teaching plans </w:t>
            </w:r>
            <w:r w:rsidR="00FB224E" w:rsidRPr="00864DA4">
              <w:rPr>
                <w:rFonts w:asciiTheme="minorHAnsi" w:eastAsia="Arial" w:hAnsiTheme="minorHAnsi" w:cs="Arial"/>
                <w:sz w:val="16"/>
                <w:szCs w:val="16"/>
              </w:rPr>
              <w:t xml:space="preserve">for the individual patients </w:t>
            </w:r>
            <w:r w:rsidRPr="00864DA4">
              <w:rPr>
                <w:rFonts w:asciiTheme="minorHAnsi" w:eastAsia="Arial" w:hAnsiTheme="minorHAnsi" w:cs="Arial"/>
                <w:sz w:val="16"/>
                <w:szCs w:val="16"/>
              </w:rPr>
              <w:t>while appreciating (E) the importance of patient education.</w:t>
            </w:r>
          </w:p>
        </w:tc>
        <w:tc>
          <w:tcPr>
            <w:tcW w:w="569" w:type="pct"/>
          </w:tcPr>
          <w:p w14:paraId="59E98653" w14:textId="35331E2A" w:rsidR="00D31B9C" w:rsidRPr="00864DA4" w:rsidRDefault="00D31B9C" w:rsidP="006A39E2">
            <w:pPr>
              <w:widowControl w:val="0"/>
              <w:autoSpaceDE w:val="0"/>
              <w:autoSpaceDN w:val="0"/>
              <w:adjustRightInd w:val="0"/>
              <w:spacing w:before="100" w:beforeAutospacing="1" w:after="100" w:afterAutospacing="1" w:line="240" w:lineRule="auto"/>
              <w:rPr>
                <w:rFonts w:asciiTheme="minorHAnsi" w:eastAsia="Times New Roman" w:hAnsiTheme="minorHAnsi" w:cs="Arial"/>
                <w:sz w:val="16"/>
                <w:szCs w:val="16"/>
              </w:rPr>
            </w:pPr>
          </w:p>
          <w:p w14:paraId="6ED31237" w14:textId="77777777" w:rsidR="00864DA4" w:rsidRPr="00864DA4" w:rsidRDefault="00864DA4" w:rsidP="006A39E2">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Provide health care information while considering the patient’s culture, experience, and knowledge of his/her own health.</w:t>
            </w:r>
          </w:p>
        </w:tc>
        <w:tc>
          <w:tcPr>
            <w:tcW w:w="1171" w:type="pct"/>
            <w:shd w:val="clear" w:color="auto" w:fill="auto"/>
          </w:tcPr>
          <w:p w14:paraId="326EC6AF" w14:textId="77777777" w:rsidR="00D31B9C" w:rsidRPr="00864DA4" w:rsidRDefault="00D31B9C" w:rsidP="00232691">
            <w:pPr>
              <w:widowControl w:val="0"/>
              <w:numPr>
                <w:ilvl w:val="0"/>
                <w:numId w:val="16"/>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Learning: Uses teach back to assess patient understanding. Reinforces and contributes to teaching plan for patients across the lifespan.  </w:t>
            </w:r>
          </w:p>
          <w:p w14:paraId="5EC90768" w14:textId="77777777" w:rsidR="00D31B9C" w:rsidRPr="00864DA4" w:rsidRDefault="00D31B9C" w:rsidP="00232691">
            <w:pPr>
              <w:widowControl w:val="0"/>
              <w:numPr>
                <w:ilvl w:val="0"/>
                <w:numId w:val="16"/>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 xml:space="preserve">Assesses health literacy and patient’s baseline understanding of health and disease. </w:t>
            </w:r>
          </w:p>
          <w:p w14:paraId="612E06D5" w14:textId="77777777" w:rsidR="00D31B9C" w:rsidRPr="00864DA4" w:rsidRDefault="00D31B9C" w:rsidP="00232691">
            <w:pPr>
              <w:widowControl w:val="0"/>
              <w:numPr>
                <w:ilvl w:val="0"/>
                <w:numId w:val="16"/>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Recognizes barriers to learning (environmental, sociocultural, and psychological).</w:t>
            </w:r>
          </w:p>
          <w:p w14:paraId="3DC9025B" w14:textId="77777777" w:rsidR="00D31B9C" w:rsidRPr="00864DA4" w:rsidRDefault="00D31B9C" w:rsidP="00232691">
            <w:pPr>
              <w:widowControl w:val="0"/>
              <w:numPr>
                <w:ilvl w:val="0"/>
                <w:numId w:val="16"/>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sz w:val="16"/>
                <w:szCs w:val="16"/>
              </w:rPr>
              <w:t>Provide health care information to individual patients.</w:t>
            </w:r>
          </w:p>
        </w:tc>
        <w:tc>
          <w:tcPr>
            <w:tcW w:w="348" w:type="pct"/>
            <w:shd w:val="clear" w:color="auto" w:fill="auto"/>
          </w:tcPr>
          <w:p w14:paraId="636C22E4" w14:textId="77777777" w:rsidR="00D31B9C" w:rsidRPr="00864DA4" w:rsidRDefault="00D31B9C" w:rsidP="00232691">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468369C2"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3A7D04A7"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692857F4"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tcPr>
          <w:p w14:paraId="4BC30AF3" w14:textId="77777777" w:rsidR="00D31B9C" w:rsidRPr="00864DA4" w:rsidRDefault="00D31B9C"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6FE1F324" w14:textId="77777777" w:rsidTr="00864DA4">
        <w:trPr>
          <w:trHeight w:val="2393"/>
        </w:trPr>
        <w:tc>
          <w:tcPr>
            <w:tcW w:w="569" w:type="pct"/>
            <w:vMerge w:val="restart"/>
            <w:shd w:val="clear" w:color="auto" w:fill="E2EFD9"/>
          </w:tcPr>
          <w:p w14:paraId="3CD8DB78"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lastRenderedPageBreak/>
              <w:t xml:space="preserve">Professional </w:t>
            </w:r>
          </w:p>
          <w:p w14:paraId="66684DCD"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Identity</w:t>
            </w:r>
          </w:p>
          <w:p w14:paraId="4A7DAF0D"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and</w:t>
            </w:r>
          </w:p>
          <w:p w14:paraId="52B1700C" w14:textId="77777777" w:rsidR="000629E1" w:rsidRPr="00864DA4" w:rsidRDefault="000629E1"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b/>
                <w:sz w:val="16"/>
                <w:szCs w:val="16"/>
              </w:rPr>
              <w:t>Behaviors</w:t>
            </w:r>
          </w:p>
          <w:p w14:paraId="7C244C88" w14:textId="77777777" w:rsidR="00FB224E" w:rsidRPr="00864DA4" w:rsidRDefault="00FB224E" w:rsidP="00232691">
            <w:pPr>
              <w:pStyle w:val="ListParagraph"/>
              <w:spacing w:after="0" w:line="240" w:lineRule="auto"/>
              <w:ind w:left="0"/>
              <w:rPr>
                <w:rFonts w:asciiTheme="minorHAnsi" w:eastAsia="Times New Roman" w:hAnsiTheme="minorHAnsi" w:cs="Arial"/>
                <w:b/>
                <w:sz w:val="16"/>
                <w:szCs w:val="16"/>
              </w:rPr>
            </w:pPr>
          </w:p>
          <w:p w14:paraId="1798E4E3" w14:textId="77777777" w:rsidR="00FB224E" w:rsidRPr="00864DA4" w:rsidRDefault="00FB224E" w:rsidP="00232691">
            <w:pPr>
              <w:pStyle w:val="ListParagraph"/>
              <w:spacing w:after="0" w:line="240" w:lineRule="auto"/>
              <w:ind w:left="0"/>
              <w:rPr>
                <w:rFonts w:asciiTheme="minorHAnsi" w:eastAsia="Times New Roman" w:hAnsiTheme="minorHAnsi" w:cs="Arial"/>
                <w:b/>
                <w:sz w:val="16"/>
                <w:szCs w:val="16"/>
              </w:rPr>
            </w:pPr>
            <w:r w:rsidRPr="00864DA4">
              <w:rPr>
                <w:rFonts w:asciiTheme="minorHAnsi" w:eastAsia="Times New Roman" w:hAnsiTheme="minorHAnsi" w:cs="Arial"/>
                <w:color w:val="000000"/>
                <w:sz w:val="16"/>
                <w:szCs w:val="16"/>
              </w:rPr>
              <w:t>The practical nursing graduate will demonstrate professional behaviors and accountability to legal and ethical nursing practice standards for a competent PN</w:t>
            </w:r>
          </w:p>
        </w:tc>
        <w:tc>
          <w:tcPr>
            <w:tcW w:w="769" w:type="pct"/>
            <w:shd w:val="clear" w:color="auto" w:fill="E2EFD9"/>
          </w:tcPr>
          <w:p w14:paraId="5F918618" w14:textId="77777777" w:rsidR="000629E1" w:rsidRPr="00864DA4" w:rsidRDefault="000629E1" w:rsidP="00232691">
            <w:pPr>
              <w:pStyle w:val="ListParagraph"/>
              <w:spacing w:after="0" w:line="240" w:lineRule="auto"/>
              <w:ind w:left="0"/>
              <w:rPr>
                <w:rFonts w:asciiTheme="minorHAnsi" w:hAnsiTheme="minorHAnsi"/>
                <w:b/>
                <w:i/>
                <w:sz w:val="16"/>
                <w:szCs w:val="16"/>
              </w:rPr>
            </w:pPr>
            <w:r w:rsidRPr="00864DA4">
              <w:rPr>
                <w:rFonts w:asciiTheme="minorHAnsi" w:eastAsia="Times New Roman" w:hAnsiTheme="minorHAnsi" w:cs="Arial"/>
                <w:b/>
                <w:sz w:val="16"/>
                <w:szCs w:val="16"/>
              </w:rPr>
              <w:t>PROFESSIONALISM:</w:t>
            </w:r>
            <w:r w:rsidRPr="00864DA4">
              <w:rPr>
                <w:rFonts w:asciiTheme="minorHAnsi" w:eastAsia="Times New Roman" w:hAnsiTheme="minorHAnsi"/>
                <w:b/>
                <w:sz w:val="16"/>
                <w:szCs w:val="16"/>
              </w:rPr>
              <w:t xml:space="preserve"> </w:t>
            </w:r>
            <w:r w:rsidRPr="00864DA4">
              <w:rPr>
                <w:rFonts w:asciiTheme="minorHAnsi" w:eastAsia="Times New Roman" w:hAnsiTheme="minorHAnsi" w:cs="Arial"/>
                <w:sz w:val="16"/>
                <w:szCs w:val="16"/>
              </w:rPr>
              <w:t>Demonstrate (S), and accept (A) responsibility for personal integrity, professional boundaries and professional behaviors and lifelong learning.</w:t>
            </w:r>
          </w:p>
        </w:tc>
        <w:tc>
          <w:tcPr>
            <w:tcW w:w="569" w:type="pct"/>
            <w:vMerge w:val="restart"/>
            <w:shd w:val="clear" w:color="auto" w:fill="E2EFD9"/>
          </w:tcPr>
          <w:p w14:paraId="6CD2384F" w14:textId="051903AF" w:rsidR="000629E1" w:rsidRPr="00864DA4" w:rsidRDefault="00864DA4" w:rsidP="00864DA4">
            <w:pPr>
              <w:pStyle w:val="ListParagraph"/>
              <w:spacing w:after="0" w:line="240" w:lineRule="auto"/>
              <w:ind w:left="0"/>
              <w:rPr>
                <w:rFonts w:asciiTheme="minorHAnsi" w:hAnsiTheme="minorHAnsi"/>
                <w:i/>
                <w:sz w:val="16"/>
                <w:szCs w:val="16"/>
              </w:rPr>
            </w:pPr>
            <w:r w:rsidRPr="00864DA4">
              <w:rPr>
                <w:rFonts w:asciiTheme="minorHAnsi" w:eastAsia="Times New Roman" w:hAnsiTheme="minorHAnsi" w:cs="Arial"/>
                <w:sz w:val="16"/>
                <w:szCs w:val="16"/>
              </w:rPr>
              <w:t>V</w:t>
            </w:r>
            <w:r w:rsidR="000629E1" w:rsidRPr="00864DA4">
              <w:rPr>
                <w:rFonts w:asciiTheme="minorHAnsi" w:eastAsia="Times New Roman" w:hAnsiTheme="minorHAnsi" w:cs="Arial"/>
                <w:sz w:val="16"/>
                <w:szCs w:val="16"/>
              </w:rPr>
              <w:t>alue personal integrity, professional behaviors, professional boundaries and lifelong learning.</w:t>
            </w:r>
          </w:p>
        </w:tc>
        <w:tc>
          <w:tcPr>
            <w:tcW w:w="1171" w:type="pct"/>
            <w:shd w:val="clear" w:color="auto" w:fill="E2EFD9"/>
          </w:tcPr>
          <w:p w14:paraId="57C716A0" w14:textId="77777777" w:rsidR="000629E1" w:rsidRPr="00864DA4" w:rsidRDefault="000629E1" w:rsidP="00232691">
            <w:pPr>
              <w:widowControl w:val="0"/>
              <w:numPr>
                <w:ilvl w:val="0"/>
                <w:numId w:val="37"/>
              </w:numPr>
              <w:autoSpaceDE w:val="0"/>
              <w:autoSpaceDN w:val="0"/>
              <w:adjustRightInd w:val="0"/>
              <w:spacing w:after="0" w:line="240" w:lineRule="auto"/>
              <w:ind w:left="360"/>
              <w:rPr>
                <w:rFonts w:asciiTheme="minorHAnsi" w:hAnsiTheme="minorHAnsi"/>
                <w:b/>
                <w:i/>
                <w:sz w:val="16"/>
                <w:szCs w:val="16"/>
              </w:rPr>
            </w:pPr>
            <w:r w:rsidRPr="00864DA4">
              <w:rPr>
                <w:rFonts w:asciiTheme="minorHAnsi" w:hAnsiTheme="minorHAnsi"/>
                <w:b/>
                <w:i/>
                <w:sz w:val="16"/>
                <w:szCs w:val="16"/>
              </w:rPr>
              <w:t>Professional Values: Maintains professional behaviors, personal integrity and professional boundaries. Seeks out learning opportunities to complete required skills and adapts to changing situations by seeking guidance as needed.</w:t>
            </w:r>
          </w:p>
          <w:p w14:paraId="0BBBCF92" w14:textId="77777777" w:rsidR="000629E1" w:rsidRPr="00864DA4" w:rsidRDefault="000629E1" w:rsidP="00232691">
            <w:pPr>
              <w:widowControl w:val="0"/>
              <w:autoSpaceDE w:val="0"/>
              <w:autoSpaceDN w:val="0"/>
              <w:adjustRightInd w:val="0"/>
              <w:spacing w:after="0" w:line="240" w:lineRule="auto"/>
              <w:ind w:left="360"/>
              <w:rPr>
                <w:rFonts w:asciiTheme="minorHAnsi" w:hAnsiTheme="minorHAnsi"/>
                <w:b/>
                <w:sz w:val="16"/>
                <w:szCs w:val="16"/>
              </w:rPr>
            </w:pPr>
            <w:r w:rsidRPr="00864DA4">
              <w:rPr>
                <w:rFonts w:asciiTheme="minorHAnsi" w:hAnsiTheme="minorHAnsi"/>
                <w:b/>
                <w:i/>
                <w:sz w:val="16"/>
                <w:szCs w:val="16"/>
              </w:rPr>
              <w:t>Independently Initiates cares without prompting or assistance for multiple patients.</w:t>
            </w:r>
            <w:r w:rsidRPr="00864DA4">
              <w:rPr>
                <w:rFonts w:asciiTheme="minorHAnsi" w:hAnsiTheme="minorHAnsi"/>
                <w:b/>
                <w:sz w:val="16"/>
                <w:szCs w:val="16"/>
              </w:rPr>
              <w:t xml:space="preserve"> </w:t>
            </w:r>
          </w:p>
          <w:p w14:paraId="3F16C68B" w14:textId="77777777" w:rsidR="000629E1" w:rsidRPr="00864DA4" w:rsidRDefault="000629E1" w:rsidP="00232691">
            <w:pPr>
              <w:widowControl w:val="0"/>
              <w:numPr>
                <w:ilvl w:val="0"/>
                <w:numId w:val="37"/>
              </w:numPr>
              <w:autoSpaceDE w:val="0"/>
              <w:autoSpaceDN w:val="0"/>
              <w:adjustRightInd w:val="0"/>
              <w:spacing w:after="0" w:line="240" w:lineRule="auto"/>
              <w:ind w:left="360"/>
              <w:rPr>
                <w:rFonts w:asciiTheme="minorHAnsi" w:hAnsiTheme="minorHAnsi"/>
                <w:sz w:val="16"/>
                <w:szCs w:val="16"/>
              </w:rPr>
            </w:pPr>
            <w:r w:rsidRPr="00864DA4">
              <w:rPr>
                <w:rFonts w:asciiTheme="minorHAnsi" w:hAnsiTheme="minorHAnsi"/>
                <w:sz w:val="16"/>
                <w:szCs w:val="16"/>
              </w:rPr>
              <w:t xml:space="preserve">Develops a plan for lifelong learning. </w:t>
            </w:r>
          </w:p>
          <w:p w14:paraId="67CB864E" w14:textId="77777777" w:rsidR="000629E1" w:rsidRPr="00864DA4" w:rsidRDefault="000629E1" w:rsidP="00232691">
            <w:pPr>
              <w:widowControl w:val="0"/>
              <w:numPr>
                <w:ilvl w:val="0"/>
                <w:numId w:val="37"/>
              </w:numPr>
              <w:autoSpaceDE w:val="0"/>
              <w:autoSpaceDN w:val="0"/>
              <w:adjustRightInd w:val="0"/>
              <w:spacing w:after="0" w:line="240" w:lineRule="auto"/>
              <w:ind w:left="360"/>
              <w:rPr>
                <w:rFonts w:asciiTheme="minorHAnsi" w:hAnsiTheme="minorHAnsi"/>
                <w:sz w:val="16"/>
                <w:szCs w:val="16"/>
              </w:rPr>
            </w:pPr>
            <w:r w:rsidRPr="00864DA4">
              <w:rPr>
                <w:rFonts w:asciiTheme="minorHAnsi" w:hAnsiTheme="minorHAnsi"/>
                <w:sz w:val="16"/>
                <w:szCs w:val="16"/>
              </w:rPr>
              <w:t>Responds to performance critique by instructor and implements changes in role.</w:t>
            </w:r>
          </w:p>
          <w:p w14:paraId="05EC46F1" w14:textId="77777777" w:rsidR="000629E1" w:rsidRPr="00864DA4" w:rsidRDefault="000629E1" w:rsidP="006A39E2">
            <w:pPr>
              <w:numPr>
                <w:ilvl w:val="0"/>
                <w:numId w:val="37"/>
              </w:numPr>
              <w:spacing w:after="0"/>
              <w:ind w:left="360"/>
              <w:rPr>
                <w:rFonts w:asciiTheme="minorHAnsi" w:hAnsiTheme="minorHAnsi"/>
                <w:b/>
                <w:sz w:val="16"/>
                <w:szCs w:val="16"/>
              </w:rPr>
            </w:pPr>
            <w:r w:rsidRPr="00864DA4">
              <w:rPr>
                <w:rFonts w:asciiTheme="minorHAnsi" w:hAnsiTheme="minorHAnsi"/>
                <w:sz w:val="16"/>
                <w:szCs w:val="16"/>
              </w:rPr>
              <w:t xml:space="preserve">Values professional behaviors, personal integrity, professional boundaries, and lifelong learning.   </w:t>
            </w:r>
          </w:p>
        </w:tc>
        <w:tc>
          <w:tcPr>
            <w:tcW w:w="348" w:type="pct"/>
            <w:shd w:val="clear" w:color="auto" w:fill="E2EFD9"/>
          </w:tcPr>
          <w:p w14:paraId="546A2E8B" w14:textId="77777777" w:rsidR="000629E1" w:rsidRPr="00864DA4" w:rsidRDefault="000629E1" w:rsidP="00232691">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08885DAC" w14:textId="77777777" w:rsidR="000629E1" w:rsidRPr="00864DA4" w:rsidRDefault="000629E1" w:rsidP="00232691">
            <w:pPr>
              <w:spacing w:after="0" w:line="240" w:lineRule="auto"/>
              <w:rPr>
                <w:rFonts w:asciiTheme="minorHAnsi" w:hAnsiTheme="minorHAnsi"/>
                <w:b/>
                <w:i/>
                <w:sz w:val="16"/>
                <w:szCs w:val="16"/>
              </w:rPr>
            </w:pPr>
          </w:p>
        </w:tc>
        <w:tc>
          <w:tcPr>
            <w:tcW w:w="228" w:type="pct"/>
            <w:shd w:val="clear" w:color="auto" w:fill="E2EFD9"/>
          </w:tcPr>
          <w:p w14:paraId="727E346C" w14:textId="77777777" w:rsidR="000629E1" w:rsidRPr="00864DA4" w:rsidRDefault="000629E1" w:rsidP="00232691">
            <w:pPr>
              <w:spacing w:after="0" w:line="240" w:lineRule="auto"/>
              <w:jc w:val="center"/>
              <w:rPr>
                <w:rFonts w:asciiTheme="minorHAnsi" w:hAnsiTheme="minorHAnsi"/>
                <w:b/>
                <w:sz w:val="16"/>
                <w:szCs w:val="16"/>
              </w:rPr>
            </w:pPr>
          </w:p>
        </w:tc>
        <w:tc>
          <w:tcPr>
            <w:tcW w:w="228" w:type="pct"/>
            <w:shd w:val="clear" w:color="auto" w:fill="E2EFD9"/>
          </w:tcPr>
          <w:p w14:paraId="6EAE0220" w14:textId="77777777" w:rsidR="000629E1" w:rsidRPr="00864DA4" w:rsidRDefault="000629E1" w:rsidP="00232691">
            <w:pPr>
              <w:jc w:val="center"/>
              <w:rPr>
                <w:rFonts w:asciiTheme="minorHAnsi" w:hAnsiTheme="minorHAnsi"/>
                <w:b/>
                <w:sz w:val="16"/>
                <w:szCs w:val="16"/>
              </w:rPr>
            </w:pPr>
          </w:p>
        </w:tc>
        <w:tc>
          <w:tcPr>
            <w:tcW w:w="1116" w:type="pct"/>
            <w:shd w:val="clear" w:color="auto" w:fill="E2EFD9"/>
          </w:tcPr>
          <w:p w14:paraId="24947F3C" w14:textId="77777777" w:rsidR="000629E1" w:rsidRPr="00864DA4" w:rsidRDefault="000629E1" w:rsidP="00232691">
            <w:pPr>
              <w:spacing w:after="0"/>
              <w:jc w:val="center"/>
              <w:rPr>
                <w:rFonts w:asciiTheme="minorHAnsi" w:hAnsiTheme="minorHAnsi"/>
                <w:b/>
                <w:sz w:val="16"/>
                <w:szCs w:val="16"/>
              </w:rPr>
            </w:pPr>
          </w:p>
        </w:tc>
      </w:tr>
      <w:tr w:rsidR="000629E1" w:rsidRPr="00864DA4" w14:paraId="77516275" w14:textId="77777777" w:rsidTr="00864DA4">
        <w:trPr>
          <w:trHeight w:val="809"/>
        </w:trPr>
        <w:tc>
          <w:tcPr>
            <w:tcW w:w="569" w:type="pct"/>
            <w:vMerge/>
            <w:shd w:val="clear" w:color="auto" w:fill="E2EFD9"/>
          </w:tcPr>
          <w:p w14:paraId="4A399DD2" w14:textId="77777777" w:rsidR="000629E1" w:rsidRPr="00864DA4" w:rsidRDefault="000629E1" w:rsidP="00232691">
            <w:pPr>
              <w:widowControl w:val="0"/>
              <w:autoSpaceDE w:val="0"/>
              <w:autoSpaceDN w:val="0"/>
              <w:adjustRightInd w:val="0"/>
              <w:spacing w:after="0" w:line="240" w:lineRule="auto"/>
              <w:rPr>
                <w:rFonts w:asciiTheme="minorHAnsi" w:eastAsia="Times New Roman" w:hAnsiTheme="minorHAnsi" w:cs="Arial"/>
                <w:b/>
                <w:sz w:val="16"/>
                <w:szCs w:val="16"/>
              </w:rPr>
            </w:pPr>
          </w:p>
        </w:tc>
        <w:tc>
          <w:tcPr>
            <w:tcW w:w="769" w:type="pct"/>
            <w:shd w:val="clear" w:color="auto" w:fill="E2EFD9"/>
          </w:tcPr>
          <w:p w14:paraId="1F6850F1" w14:textId="77777777" w:rsidR="000629E1" w:rsidRPr="00864DA4" w:rsidRDefault="000629E1" w:rsidP="00232691">
            <w:pPr>
              <w:widowControl w:val="0"/>
              <w:autoSpaceDE w:val="0"/>
              <w:autoSpaceDN w:val="0"/>
              <w:adjustRightInd w:val="0"/>
              <w:spacing w:after="0" w:line="240" w:lineRule="auto"/>
              <w:rPr>
                <w:rFonts w:asciiTheme="minorHAnsi" w:hAnsiTheme="minorHAnsi"/>
                <w:b/>
                <w:i/>
                <w:sz w:val="16"/>
                <w:szCs w:val="16"/>
              </w:rPr>
            </w:pPr>
            <w:r w:rsidRPr="00864DA4">
              <w:rPr>
                <w:rFonts w:asciiTheme="minorHAnsi" w:eastAsia="Times New Roman" w:hAnsiTheme="minorHAnsi" w:cs="Arial"/>
                <w:b/>
                <w:sz w:val="16"/>
                <w:szCs w:val="16"/>
              </w:rPr>
              <w:t>ETHICAL/LEGAL</w:t>
            </w:r>
            <w:r w:rsidRPr="00864DA4">
              <w:rPr>
                <w:rFonts w:asciiTheme="minorHAnsi" w:eastAsia="Times New Roman" w:hAnsiTheme="minorHAnsi"/>
                <w:b/>
                <w:sz w:val="16"/>
                <w:szCs w:val="16"/>
              </w:rPr>
              <w:t xml:space="preserve">:  </w:t>
            </w:r>
            <w:r w:rsidRPr="00864DA4">
              <w:rPr>
                <w:rFonts w:asciiTheme="minorHAnsi" w:eastAsia="Times New Roman" w:hAnsiTheme="minorHAnsi" w:cs="Arial"/>
                <w:sz w:val="16"/>
                <w:szCs w:val="16"/>
              </w:rPr>
              <w:t>Demonstrate (S), and value (A) nursing care within ethical, legal, regulatory frameworks and within the scope of practice for the LPN.</w:t>
            </w:r>
          </w:p>
        </w:tc>
        <w:tc>
          <w:tcPr>
            <w:tcW w:w="569" w:type="pct"/>
            <w:vMerge/>
            <w:shd w:val="clear" w:color="auto" w:fill="E2EFD9"/>
          </w:tcPr>
          <w:p w14:paraId="7FF5E43F" w14:textId="77777777" w:rsidR="000629E1" w:rsidRPr="00864DA4" w:rsidRDefault="000629E1" w:rsidP="00232691">
            <w:pPr>
              <w:widowControl w:val="0"/>
              <w:autoSpaceDE w:val="0"/>
              <w:autoSpaceDN w:val="0"/>
              <w:adjustRightInd w:val="0"/>
              <w:spacing w:after="0" w:line="240" w:lineRule="auto"/>
              <w:rPr>
                <w:rFonts w:asciiTheme="minorHAnsi" w:hAnsiTheme="minorHAnsi"/>
                <w:b/>
                <w:i/>
                <w:sz w:val="16"/>
                <w:szCs w:val="16"/>
              </w:rPr>
            </w:pPr>
          </w:p>
        </w:tc>
        <w:tc>
          <w:tcPr>
            <w:tcW w:w="1171" w:type="pct"/>
            <w:shd w:val="clear" w:color="auto" w:fill="E2EFD9"/>
          </w:tcPr>
          <w:p w14:paraId="174235A8" w14:textId="77777777" w:rsidR="000629E1" w:rsidRPr="00864DA4" w:rsidRDefault="000629E1" w:rsidP="00232691">
            <w:pPr>
              <w:widowControl w:val="0"/>
              <w:numPr>
                <w:ilvl w:val="0"/>
                <w:numId w:val="19"/>
              </w:numPr>
              <w:autoSpaceDE w:val="0"/>
              <w:autoSpaceDN w:val="0"/>
              <w:adjustRightInd w:val="0"/>
              <w:spacing w:before="100" w:beforeAutospacing="1" w:after="0" w:line="240" w:lineRule="auto"/>
              <w:rPr>
                <w:rFonts w:asciiTheme="minorHAnsi" w:hAnsiTheme="minorHAnsi"/>
                <w:b/>
                <w:i/>
                <w:sz w:val="16"/>
                <w:szCs w:val="16"/>
              </w:rPr>
            </w:pPr>
            <w:r w:rsidRPr="00864DA4">
              <w:rPr>
                <w:rFonts w:asciiTheme="minorHAnsi" w:hAnsiTheme="minorHAnsi"/>
                <w:b/>
                <w:i/>
                <w:sz w:val="16"/>
                <w:szCs w:val="16"/>
              </w:rPr>
              <w:t>Ethical/Legal: Follows the PN code of ethics. Complies with policies and procedures of facility. Works within the ethical, legal and regulatory framework for the PN.</w:t>
            </w:r>
          </w:p>
          <w:p w14:paraId="62112FBE" w14:textId="77777777" w:rsidR="000629E1" w:rsidRPr="00864DA4" w:rsidRDefault="000629E1" w:rsidP="00232691">
            <w:pPr>
              <w:widowControl w:val="0"/>
              <w:numPr>
                <w:ilvl w:val="0"/>
                <w:numId w:val="19"/>
              </w:numPr>
              <w:autoSpaceDE w:val="0"/>
              <w:autoSpaceDN w:val="0"/>
              <w:adjustRightInd w:val="0"/>
              <w:spacing w:after="0" w:line="240" w:lineRule="auto"/>
              <w:rPr>
                <w:rFonts w:asciiTheme="minorHAnsi" w:hAnsiTheme="minorHAnsi"/>
                <w:sz w:val="16"/>
                <w:szCs w:val="16"/>
              </w:rPr>
            </w:pPr>
            <w:r w:rsidRPr="00864DA4">
              <w:rPr>
                <w:rFonts w:asciiTheme="minorHAnsi" w:hAnsiTheme="minorHAnsi"/>
                <w:sz w:val="16"/>
                <w:szCs w:val="16"/>
              </w:rPr>
              <w:t>Recognizes patient’s right to access information and refer requests to appropriate persons.</w:t>
            </w:r>
          </w:p>
          <w:p w14:paraId="48617154" w14:textId="77777777" w:rsidR="000629E1" w:rsidRPr="00864DA4" w:rsidRDefault="000629E1" w:rsidP="00232691">
            <w:pPr>
              <w:widowControl w:val="0"/>
              <w:numPr>
                <w:ilvl w:val="0"/>
                <w:numId w:val="19"/>
              </w:numPr>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Values and follows the code of ethics for LPN’s developed by the NFLPN.</w:t>
            </w:r>
          </w:p>
          <w:p w14:paraId="5D456D2B" w14:textId="77777777" w:rsidR="000629E1" w:rsidRPr="00864DA4" w:rsidRDefault="000629E1" w:rsidP="00232691">
            <w:pPr>
              <w:widowControl w:val="0"/>
              <w:numPr>
                <w:ilvl w:val="0"/>
                <w:numId w:val="19"/>
              </w:numPr>
              <w:autoSpaceDE w:val="0"/>
              <w:autoSpaceDN w:val="0"/>
              <w:adjustRightInd w:val="0"/>
              <w:spacing w:before="100" w:beforeAutospacing="1" w:after="0" w:line="240" w:lineRule="auto"/>
              <w:rPr>
                <w:rFonts w:asciiTheme="minorHAnsi" w:hAnsiTheme="minorHAnsi"/>
                <w:b/>
                <w:i/>
                <w:sz w:val="16"/>
                <w:szCs w:val="16"/>
              </w:rPr>
            </w:pPr>
            <w:r w:rsidRPr="00864DA4">
              <w:rPr>
                <w:rFonts w:asciiTheme="minorHAnsi" w:hAnsiTheme="minorHAnsi"/>
                <w:sz w:val="16"/>
                <w:szCs w:val="16"/>
              </w:rPr>
              <w:t>Demonstrates and values compliance with standards of practice and facility policy/procedure.</w:t>
            </w:r>
            <w:r w:rsidRPr="00864DA4">
              <w:rPr>
                <w:rFonts w:asciiTheme="minorHAnsi" w:hAnsiTheme="minorHAnsi"/>
                <w:b/>
                <w:i/>
                <w:sz w:val="16"/>
                <w:szCs w:val="16"/>
              </w:rPr>
              <w:t xml:space="preserve"> </w:t>
            </w:r>
          </w:p>
        </w:tc>
        <w:tc>
          <w:tcPr>
            <w:tcW w:w="348" w:type="pct"/>
            <w:shd w:val="clear" w:color="auto" w:fill="E2EFD9"/>
          </w:tcPr>
          <w:p w14:paraId="4B79F9AA" w14:textId="77777777" w:rsidR="000629E1" w:rsidRPr="00864DA4" w:rsidRDefault="000629E1" w:rsidP="00232691">
            <w:pPr>
              <w:spacing w:after="0" w:line="240" w:lineRule="auto"/>
              <w:rPr>
                <w:rFonts w:asciiTheme="minorHAnsi" w:hAnsiTheme="minorHAnsi"/>
                <w:b/>
                <w:sz w:val="16"/>
                <w:szCs w:val="16"/>
              </w:rPr>
            </w:pPr>
          </w:p>
        </w:tc>
        <w:tc>
          <w:tcPr>
            <w:tcW w:w="228" w:type="pct"/>
            <w:shd w:val="clear" w:color="auto" w:fill="E2EFD9"/>
          </w:tcPr>
          <w:p w14:paraId="216BCFF1"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E2EFD9"/>
          </w:tcPr>
          <w:p w14:paraId="40151A95"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E2EFD9"/>
          </w:tcPr>
          <w:p w14:paraId="04A98B4B"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034340E5" w14:textId="77777777" w:rsidTr="00864DA4">
        <w:trPr>
          <w:trHeight w:val="1529"/>
        </w:trPr>
        <w:tc>
          <w:tcPr>
            <w:tcW w:w="569" w:type="pct"/>
            <w:vMerge w:val="restart"/>
            <w:shd w:val="clear" w:color="auto" w:fill="auto"/>
          </w:tcPr>
          <w:p w14:paraId="083B14C6" w14:textId="77777777" w:rsidR="000629E1" w:rsidRPr="00864DA4" w:rsidRDefault="000629E1" w:rsidP="00B271A2">
            <w:pPr>
              <w:widowControl w:val="0"/>
              <w:autoSpaceDE w:val="0"/>
              <w:autoSpaceDN w:val="0"/>
              <w:adjustRightInd w:val="0"/>
              <w:spacing w:before="100" w:beforeAutospacing="1" w:after="100" w:afterAutospacing="1" w:line="240" w:lineRule="auto"/>
              <w:ind w:right="-107"/>
              <w:rPr>
                <w:rFonts w:asciiTheme="minorHAnsi" w:eastAsia="Times New Roman" w:hAnsiTheme="minorHAnsi"/>
                <w:b/>
                <w:sz w:val="16"/>
                <w:szCs w:val="16"/>
              </w:rPr>
            </w:pPr>
            <w:r w:rsidRPr="00864DA4">
              <w:rPr>
                <w:rFonts w:asciiTheme="minorHAnsi" w:eastAsia="Times New Roman" w:hAnsiTheme="minorHAnsi"/>
                <w:b/>
                <w:sz w:val="16"/>
                <w:szCs w:val="16"/>
              </w:rPr>
              <w:t>Quality Improvement</w:t>
            </w:r>
          </w:p>
          <w:p w14:paraId="5D98A38E" w14:textId="77777777" w:rsidR="00FB224E" w:rsidRPr="00864DA4" w:rsidRDefault="00FB224E" w:rsidP="00B271A2">
            <w:pPr>
              <w:widowControl w:val="0"/>
              <w:autoSpaceDE w:val="0"/>
              <w:autoSpaceDN w:val="0"/>
              <w:adjustRightInd w:val="0"/>
              <w:spacing w:before="100" w:beforeAutospacing="1" w:after="100" w:afterAutospacing="1" w:line="240" w:lineRule="auto"/>
              <w:ind w:right="-107"/>
              <w:rPr>
                <w:rFonts w:asciiTheme="minorHAnsi" w:eastAsia="Times New Roman" w:hAnsiTheme="minorHAnsi"/>
                <w:b/>
                <w:sz w:val="16"/>
                <w:szCs w:val="16"/>
              </w:rPr>
            </w:pPr>
            <w:r w:rsidRPr="00864DA4">
              <w:rPr>
                <w:rFonts w:asciiTheme="minorHAnsi" w:hAnsiTheme="minorHAnsi"/>
                <w:sz w:val="16"/>
                <w:szCs w:val="16"/>
              </w:rPr>
              <w:t xml:space="preserve">The practical nursing graduate will participate in quality improvement by providing input into </w:t>
            </w:r>
            <w:r w:rsidRPr="00864DA4">
              <w:rPr>
                <w:rFonts w:asciiTheme="minorHAnsi" w:hAnsiTheme="minorHAnsi"/>
                <w:sz w:val="16"/>
                <w:szCs w:val="16"/>
              </w:rPr>
              <w:lastRenderedPageBreak/>
              <w:t>the development of policies and procedures and effectively using  resources to achieve  patient outcomes.</w:t>
            </w:r>
            <w:r w:rsidRPr="00864DA4">
              <w:rPr>
                <w:rFonts w:asciiTheme="minorHAnsi" w:hAnsiTheme="minorHAnsi"/>
                <w:b/>
                <w:sz w:val="16"/>
                <w:szCs w:val="16"/>
              </w:rPr>
              <w:t xml:space="preserve">  </w:t>
            </w:r>
          </w:p>
        </w:tc>
        <w:tc>
          <w:tcPr>
            <w:tcW w:w="769" w:type="pct"/>
            <w:shd w:val="clear" w:color="auto" w:fill="auto"/>
          </w:tcPr>
          <w:p w14:paraId="43C75E32" w14:textId="77777777" w:rsidR="000629E1" w:rsidRPr="00864DA4" w:rsidRDefault="000629E1" w:rsidP="000629E1">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eastAsia="Times New Roman" w:hAnsiTheme="minorHAnsi"/>
                <w:b/>
                <w:sz w:val="16"/>
                <w:szCs w:val="16"/>
              </w:rPr>
              <w:lastRenderedPageBreak/>
              <w:t xml:space="preserve">ORGANIZATION:  </w:t>
            </w:r>
            <w:r w:rsidRPr="00864DA4">
              <w:rPr>
                <w:rFonts w:asciiTheme="minorHAnsi" w:hAnsiTheme="minorHAnsi"/>
                <w:sz w:val="16"/>
                <w:szCs w:val="16"/>
                <w:lang w:val="en"/>
              </w:rPr>
              <w:t>Provide input (P) and appreciate (E) quality improvement methods</w:t>
            </w:r>
            <w:r w:rsidRPr="00864DA4">
              <w:rPr>
                <w:rFonts w:asciiTheme="minorHAnsi" w:hAnsiTheme="minorHAnsi"/>
                <w:b/>
                <w:sz w:val="16"/>
                <w:szCs w:val="16"/>
                <w:lang w:val="en"/>
              </w:rPr>
              <w:t xml:space="preserve"> </w:t>
            </w:r>
            <w:r w:rsidRPr="00864DA4">
              <w:rPr>
                <w:rFonts w:asciiTheme="minorHAnsi" w:hAnsiTheme="minorHAnsi"/>
                <w:sz w:val="16"/>
                <w:szCs w:val="16"/>
                <w:lang w:val="en"/>
              </w:rPr>
              <w:t xml:space="preserve">used to develop or revise policies/procedures, and effectively use resources to </w:t>
            </w:r>
            <w:r w:rsidRPr="00864DA4">
              <w:rPr>
                <w:rFonts w:asciiTheme="minorHAnsi" w:hAnsiTheme="minorHAnsi"/>
                <w:sz w:val="16"/>
                <w:szCs w:val="16"/>
              </w:rPr>
              <w:t>support organizational outcomes.</w:t>
            </w:r>
          </w:p>
        </w:tc>
        <w:tc>
          <w:tcPr>
            <w:tcW w:w="569" w:type="pct"/>
            <w:vMerge w:val="restart"/>
          </w:tcPr>
          <w:p w14:paraId="52757550" w14:textId="731BC553" w:rsidR="000629E1" w:rsidRPr="00864DA4" w:rsidRDefault="000629E1" w:rsidP="006A39E2">
            <w:pPr>
              <w:widowControl w:val="0"/>
              <w:autoSpaceDE w:val="0"/>
              <w:autoSpaceDN w:val="0"/>
              <w:adjustRightInd w:val="0"/>
              <w:spacing w:before="100" w:beforeAutospacing="1" w:after="100" w:afterAutospacing="1" w:line="240" w:lineRule="auto"/>
              <w:rPr>
                <w:rFonts w:asciiTheme="minorHAnsi" w:hAnsiTheme="minorHAnsi"/>
                <w:sz w:val="16"/>
                <w:szCs w:val="16"/>
              </w:rPr>
            </w:pPr>
          </w:p>
          <w:p w14:paraId="7F224D09" w14:textId="77777777" w:rsidR="00864DA4" w:rsidRPr="00864DA4" w:rsidRDefault="00864DA4" w:rsidP="006A39E2">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Provide input quality improvement methods used to develop or revise policies/procedure</w:t>
            </w:r>
            <w:r w:rsidRPr="00864DA4">
              <w:rPr>
                <w:rFonts w:asciiTheme="minorHAnsi" w:hAnsiTheme="minorHAnsi"/>
                <w:sz w:val="16"/>
                <w:szCs w:val="16"/>
              </w:rPr>
              <w:lastRenderedPageBreak/>
              <w:t>s.</w:t>
            </w:r>
          </w:p>
        </w:tc>
        <w:tc>
          <w:tcPr>
            <w:tcW w:w="1171" w:type="pct"/>
            <w:vMerge w:val="restart"/>
            <w:shd w:val="clear" w:color="auto" w:fill="auto"/>
          </w:tcPr>
          <w:p w14:paraId="61F23D57"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b/>
                <w:sz w:val="16"/>
                <w:szCs w:val="16"/>
              </w:rPr>
            </w:pPr>
            <w:r w:rsidRPr="00864DA4">
              <w:rPr>
                <w:rFonts w:asciiTheme="minorHAnsi" w:hAnsiTheme="minorHAnsi"/>
                <w:sz w:val="16"/>
                <w:szCs w:val="16"/>
              </w:rPr>
              <w:lastRenderedPageBreak/>
              <w:t>Participates in quality improvement methods to improve policies/procedures, environmental safety and/or patient care with students in the clinical setting.</w:t>
            </w:r>
          </w:p>
          <w:p w14:paraId="2528222D" w14:textId="77777777" w:rsidR="000629E1" w:rsidRPr="00864DA4" w:rsidRDefault="000629E1" w:rsidP="00232691">
            <w:pPr>
              <w:numPr>
                <w:ilvl w:val="0"/>
                <w:numId w:val="2"/>
              </w:numPr>
              <w:spacing w:after="0" w:line="240" w:lineRule="auto"/>
              <w:rPr>
                <w:rFonts w:asciiTheme="minorHAnsi" w:hAnsiTheme="minorHAnsi"/>
                <w:b/>
                <w:i/>
                <w:sz w:val="16"/>
                <w:szCs w:val="16"/>
              </w:rPr>
            </w:pPr>
            <w:r w:rsidRPr="00864DA4">
              <w:rPr>
                <w:rFonts w:asciiTheme="minorHAnsi" w:hAnsiTheme="minorHAnsi"/>
                <w:sz w:val="16"/>
                <w:szCs w:val="16"/>
                <w:lang w:val="en"/>
              </w:rPr>
              <w:t>Provides input into the development of policies and procedures.</w:t>
            </w:r>
          </w:p>
          <w:p w14:paraId="0FB3DD96" w14:textId="77777777" w:rsidR="000629E1" w:rsidRPr="00864DA4" w:rsidRDefault="000629E1" w:rsidP="00232691">
            <w:pPr>
              <w:numPr>
                <w:ilvl w:val="0"/>
                <w:numId w:val="2"/>
              </w:numPr>
              <w:spacing w:after="0" w:line="240" w:lineRule="auto"/>
              <w:rPr>
                <w:rFonts w:asciiTheme="minorHAnsi" w:hAnsiTheme="minorHAnsi"/>
                <w:b/>
                <w:i/>
                <w:sz w:val="16"/>
                <w:szCs w:val="16"/>
              </w:rPr>
            </w:pPr>
            <w:r w:rsidRPr="00864DA4">
              <w:rPr>
                <w:rFonts w:asciiTheme="minorHAnsi" w:hAnsiTheme="minorHAnsi"/>
                <w:b/>
                <w:i/>
                <w:sz w:val="16"/>
                <w:szCs w:val="16"/>
              </w:rPr>
              <w:lastRenderedPageBreak/>
              <w:t>Cost Effectiveness: Accomplishes all responsibilities in a timely manner and with efficient use of supplies.</w:t>
            </w:r>
            <w:r w:rsidRPr="00864DA4">
              <w:rPr>
                <w:rFonts w:asciiTheme="minorHAnsi" w:hAnsiTheme="minorHAnsi"/>
                <w:sz w:val="16"/>
                <w:szCs w:val="16"/>
              </w:rPr>
              <w:t xml:space="preserve">  </w:t>
            </w:r>
          </w:p>
        </w:tc>
        <w:tc>
          <w:tcPr>
            <w:tcW w:w="348" w:type="pct"/>
            <w:vMerge w:val="restart"/>
            <w:shd w:val="clear" w:color="auto" w:fill="auto"/>
          </w:tcPr>
          <w:p w14:paraId="024870AE" w14:textId="77777777" w:rsidR="000629E1" w:rsidRPr="00864DA4" w:rsidRDefault="000629E1" w:rsidP="00232691">
            <w:pPr>
              <w:spacing w:after="0" w:line="240" w:lineRule="auto"/>
              <w:rPr>
                <w:rFonts w:asciiTheme="minorHAnsi" w:hAnsiTheme="minorHAnsi"/>
                <w:b/>
                <w:sz w:val="16"/>
                <w:szCs w:val="16"/>
              </w:rPr>
            </w:pPr>
            <w:r w:rsidRPr="00864DA4">
              <w:rPr>
                <w:rFonts w:asciiTheme="minorHAnsi" w:hAnsiTheme="minorHAnsi"/>
                <w:b/>
                <w:i/>
                <w:sz w:val="16"/>
                <w:szCs w:val="16"/>
              </w:rPr>
              <w:lastRenderedPageBreak/>
              <w:t>Daily Clinical Evaluation</w:t>
            </w:r>
          </w:p>
          <w:p w14:paraId="301764A1" w14:textId="77777777" w:rsidR="000629E1" w:rsidRPr="00864DA4" w:rsidRDefault="000629E1" w:rsidP="00232691">
            <w:pPr>
              <w:spacing w:after="0" w:line="240" w:lineRule="auto"/>
              <w:rPr>
                <w:rFonts w:asciiTheme="minorHAnsi" w:hAnsiTheme="minorHAnsi"/>
                <w:sz w:val="16"/>
                <w:szCs w:val="16"/>
              </w:rPr>
            </w:pPr>
          </w:p>
        </w:tc>
        <w:tc>
          <w:tcPr>
            <w:tcW w:w="228" w:type="pct"/>
            <w:vMerge w:val="restart"/>
            <w:shd w:val="clear" w:color="auto" w:fill="auto"/>
          </w:tcPr>
          <w:p w14:paraId="0C7C4EC8" w14:textId="77777777" w:rsidR="000629E1" w:rsidRPr="00864DA4" w:rsidRDefault="000629E1" w:rsidP="00232691">
            <w:pPr>
              <w:rPr>
                <w:rFonts w:asciiTheme="minorHAnsi" w:hAnsiTheme="minorHAnsi"/>
                <w:sz w:val="16"/>
                <w:szCs w:val="16"/>
              </w:rPr>
            </w:pPr>
          </w:p>
        </w:tc>
        <w:tc>
          <w:tcPr>
            <w:tcW w:w="228" w:type="pct"/>
            <w:vMerge w:val="restart"/>
            <w:shd w:val="clear" w:color="auto" w:fill="auto"/>
          </w:tcPr>
          <w:p w14:paraId="17E7146B"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vMerge w:val="restart"/>
          </w:tcPr>
          <w:p w14:paraId="17070479"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15FFBC02" w14:textId="77777777" w:rsidTr="00864DA4">
        <w:trPr>
          <w:trHeight w:val="1646"/>
        </w:trPr>
        <w:tc>
          <w:tcPr>
            <w:tcW w:w="569" w:type="pct"/>
            <w:vMerge/>
            <w:shd w:val="clear" w:color="auto" w:fill="E2EFD9"/>
          </w:tcPr>
          <w:p w14:paraId="461D47BD"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p>
        </w:tc>
        <w:tc>
          <w:tcPr>
            <w:tcW w:w="769" w:type="pct"/>
            <w:shd w:val="clear" w:color="auto" w:fill="auto"/>
          </w:tcPr>
          <w:p w14:paraId="6C56007E"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b/>
                <w:sz w:val="16"/>
                <w:szCs w:val="16"/>
              </w:rPr>
            </w:pPr>
            <w:r w:rsidRPr="00864DA4">
              <w:rPr>
                <w:rFonts w:asciiTheme="minorHAnsi" w:eastAsia="Times New Roman" w:hAnsiTheme="minorHAnsi" w:cs="Arial"/>
                <w:b/>
                <w:sz w:val="16"/>
                <w:szCs w:val="16"/>
              </w:rPr>
              <w:t xml:space="preserve"> PATIENT CARE CONCERNS: </w:t>
            </w:r>
            <w:r w:rsidRPr="00864DA4">
              <w:rPr>
                <w:rFonts w:asciiTheme="minorHAnsi" w:hAnsiTheme="minorHAnsi"/>
                <w:sz w:val="16"/>
                <w:szCs w:val="16"/>
                <w:lang w:val="en"/>
              </w:rPr>
              <w:t>Report (P) and respect (E) patient care concerns to improve customer service, patient satisfaction, and enhance effective and cost efficient health care services.</w:t>
            </w:r>
          </w:p>
        </w:tc>
        <w:tc>
          <w:tcPr>
            <w:tcW w:w="569" w:type="pct"/>
            <w:vMerge/>
          </w:tcPr>
          <w:p w14:paraId="3A5DC2A8"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71" w:type="pct"/>
            <w:vMerge/>
            <w:shd w:val="clear" w:color="auto" w:fill="auto"/>
          </w:tcPr>
          <w:p w14:paraId="3A017BA0" w14:textId="77777777" w:rsidR="000629E1" w:rsidRPr="00864DA4" w:rsidRDefault="000629E1" w:rsidP="00232691">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p>
        </w:tc>
        <w:tc>
          <w:tcPr>
            <w:tcW w:w="348" w:type="pct"/>
            <w:vMerge/>
            <w:shd w:val="clear" w:color="auto" w:fill="auto"/>
          </w:tcPr>
          <w:p w14:paraId="65F085BC" w14:textId="77777777" w:rsidR="000629E1" w:rsidRPr="00864DA4" w:rsidRDefault="000629E1" w:rsidP="00232691">
            <w:pPr>
              <w:spacing w:after="0" w:line="240" w:lineRule="auto"/>
              <w:rPr>
                <w:rFonts w:asciiTheme="minorHAnsi" w:hAnsiTheme="minorHAnsi"/>
                <w:b/>
                <w:i/>
                <w:sz w:val="16"/>
                <w:szCs w:val="16"/>
              </w:rPr>
            </w:pPr>
          </w:p>
        </w:tc>
        <w:tc>
          <w:tcPr>
            <w:tcW w:w="228" w:type="pct"/>
            <w:vMerge/>
            <w:shd w:val="clear" w:color="auto" w:fill="auto"/>
          </w:tcPr>
          <w:p w14:paraId="57476A9E" w14:textId="77777777" w:rsidR="000629E1" w:rsidRPr="00864DA4" w:rsidRDefault="000629E1" w:rsidP="00232691">
            <w:pPr>
              <w:rPr>
                <w:rFonts w:asciiTheme="minorHAnsi" w:hAnsiTheme="minorHAnsi"/>
                <w:sz w:val="16"/>
                <w:szCs w:val="16"/>
              </w:rPr>
            </w:pPr>
          </w:p>
        </w:tc>
        <w:tc>
          <w:tcPr>
            <w:tcW w:w="228" w:type="pct"/>
            <w:vMerge/>
            <w:shd w:val="clear" w:color="auto" w:fill="auto"/>
          </w:tcPr>
          <w:p w14:paraId="69D209C2"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b/>
                <w:sz w:val="16"/>
                <w:szCs w:val="16"/>
              </w:rPr>
            </w:pPr>
          </w:p>
        </w:tc>
        <w:tc>
          <w:tcPr>
            <w:tcW w:w="1116" w:type="pct"/>
            <w:vMerge/>
          </w:tcPr>
          <w:p w14:paraId="39CD59ED" w14:textId="77777777" w:rsidR="000629E1" w:rsidRPr="00864DA4" w:rsidRDefault="000629E1" w:rsidP="00232691">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p>
        </w:tc>
      </w:tr>
      <w:tr w:rsidR="000629E1" w:rsidRPr="00864DA4" w14:paraId="722513E3" w14:textId="77777777" w:rsidTr="00864DA4">
        <w:tc>
          <w:tcPr>
            <w:tcW w:w="569" w:type="pct"/>
            <w:vMerge w:val="restart"/>
            <w:shd w:val="clear" w:color="auto" w:fill="E2EFD9"/>
          </w:tcPr>
          <w:p w14:paraId="0EDC4337" w14:textId="77777777" w:rsidR="000629E1" w:rsidRPr="00864DA4" w:rsidRDefault="000629E1" w:rsidP="009E3152">
            <w:pPr>
              <w:pStyle w:val="ListParagraph"/>
              <w:spacing w:after="0" w:line="240" w:lineRule="auto"/>
              <w:ind w:left="0"/>
              <w:rPr>
                <w:rFonts w:asciiTheme="minorHAnsi" w:eastAsia="Times New Roman" w:hAnsiTheme="minorHAnsi"/>
                <w:b/>
                <w:sz w:val="16"/>
                <w:szCs w:val="16"/>
              </w:rPr>
            </w:pPr>
            <w:r w:rsidRPr="00864DA4">
              <w:rPr>
                <w:rFonts w:asciiTheme="minorHAnsi" w:eastAsia="Times New Roman" w:hAnsiTheme="minorHAnsi"/>
                <w:b/>
                <w:sz w:val="16"/>
                <w:szCs w:val="16"/>
              </w:rPr>
              <w:lastRenderedPageBreak/>
              <w:t>Safety</w:t>
            </w:r>
          </w:p>
          <w:p w14:paraId="330B4815" w14:textId="77777777" w:rsidR="00FB224E" w:rsidRPr="00864DA4" w:rsidRDefault="00FB224E" w:rsidP="009E3152">
            <w:pPr>
              <w:pStyle w:val="ListParagraph"/>
              <w:spacing w:after="0" w:line="240" w:lineRule="auto"/>
              <w:ind w:left="0"/>
              <w:rPr>
                <w:rFonts w:asciiTheme="minorHAnsi" w:eastAsia="Times New Roman" w:hAnsiTheme="minorHAnsi"/>
                <w:b/>
                <w:sz w:val="16"/>
                <w:szCs w:val="16"/>
              </w:rPr>
            </w:pPr>
            <w:r w:rsidRPr="00864DA4">
              <w:rPr>
                <w:rFonts w:asciiTheme="minorHAnsi" w:hAnsiTheme="minorHAnsi"/>
                <w:sz w:val="16"/>
                <w:szCs w:val="16"/>
              </w:rPr>
              <w:t>The practical nursing graduate will recognize and</w:t>
            </w:r>
            <w:r w:rsidRPr="00864DA4">
              <w:rPr>
                <w:rFonts w:asciiTheme="minorHAnsi" w:hAnsiTheme="minorHAnsi"/>
                <w:sz w:val="16"/>
                <w:szCs w:val="16"/>
                <w:lang w:val="en"/>
              </w:rPr>
              <w:t xml:space="preserve"> report changes and responses to interventions to a RN or the appropriate licensed health care provider while</w:t>
            </w:r>
            <w:r w:rsidRPr="00864DA4">
              <w:rPr>
                <w:rFonts w:asciiTheme="minorHAnsi" w:hAnsiTheme="minorHAnsi"/>
                <w:sz w:val="16"/>
                <w:szCs w:val="16"/>
              </w:rPr>
              <w:t xml:space="preserve"> providing a safe environment for patients, self, and others</w:t>
            </w:r>
          </w:p>
        </w:tc>
        <w:tc>
          <w:tcPr>
            <w:tcW w:w="769" w:type="pct"/>
            <w:shd w:val="clear" w:color="auto" w:fill="E2EFD9"/>
          </w:tcPr>
          <w:p w14:paraId="52D922D2" w14:textId="77777777" w:rsidR="000629E1" w:rsidRPr="00864DA4" w:rsidRDefault="000629E1" w:rsidP="009E3152">
            <w:pPr>
              <w:pStyle w:val="ListParagraph"/>
              <w:spacing w:after="0" w:line="240" w:lineRule="auto"/>
              <w:ind w:left="0"/>
              <w:rPr>
                <w:rFonts w:asciiTheme="minorHAnsi" w:hAnsiTheme="minorHAnsi"/>
                <w:b/>
                <w:i/>
                <w:sz w:val="16"/>
                <w:szCs w:val="16"/>
              </w:rPr>
            </w:pPr>
            <w:r w:rsidRPr="00864DA4">
              <w:rPr>
                <w:rFonts w:asciiTheme="minorHAnsi" w:eastAsia="Times New Roman" w:hAnsiTheme="minorHAnsi"/>
                <w:b/>
                <w:sz w:val="16"/>
                <w:szCs w:val="16"/>
              </w:rPr>
              <w:t>PATIENT COMPLICATIONS:</w:t>
            </w:r>
            <w:r w:rsidRPr="00864DA4">
              <w:rPr>
                <w:rFonts w:asciiTheme="minorHAnsi" w:hAnsiTheme="minorHAnsi"/>
                <w:sz w:val="16"/>
                <w:szCs w:val="16"/>
              </w:rPr>
              <w:t xml:space="preserve"> </w:t>
            </w:r>
            <w:r w:rsidRPr="00864DA4">
              <w:rPr>
                <w:rFonts w:asciiTheme="minorHAnsi" w:eastAsia="Times New Roman" w:hAnsiTheme="minorHAnsi"/>
                <w:sz w:val="16"/>
                <w:szCs w:val="16"/>
              </w:rPr>
              <w:t>Implement actions (P) and recognize one's responsibility (E) to detect and respond to actual/potential patient complications and report changes to the appropriate health care provider.</w:t>
            </w:r>
          </w:p>
        </w:tc>
        <w:tc>
          <w:tcPr>
            <w:tcW w:w="569" w:type="pct"/>
            <w:vMerge w:val="restart"/>
            <w:shd w:val="clear" w:color="auto" w:fill="E2EFD9"/>
          </w:tcPr>
          <w:p w14:paraId="6F19C048" w14:textId="77777777" w:rsidR="000629E1" w:rsidRPr="00864DA4" w:rsidRDefault="000629E1" w:rsidP="009E3152">
            <w:pPr>
              <w:pStyle w:val="ListParagraph"/>
              <w:spacing w:after="0" w:line="240" w:lineRule="auto"/>
              <w:ind w:left="0"/>
              <w:rPr>
                <w:rFonts w:asciiTheme="minorHAnsi" w:hAnsiTheme="minorHAnsi"/>
                <w:b/>
                <w:i/>
                <w:sz w:val="16"/>
                <w:szCs w:val="16"/>
              </w:rPr>
            </w:pPr>
            <w:r w:rsidRPr="00864DA4">
              <w:rPr>
                <w:rFonts w:asciiTheme="minorHAnsi" w:eastAsia="Times New Roman" w:hAnsiTheme="minorHAnsi"/>
                <w:b/>
                <w:sz w:val="16"/>
                <w:szCs w:val="16"/>
              </w:rPr>
              <w:t xml:space="preserve"> </w:t>
            </w:r>
            <w:r w:rsidRPr="00864DA4">
              <w:rPr>
                <w:rFonts w:asciiTheme="minorHAnsi" w:eastAsia="Times New Roman" w:hAnsiTheme="minorHAnsi" w:cs="Arial"/>
                <w:sz w:val="16"/>
                <w:szCs w:val="16"/>
              </w:rPr>
              <w:t>Analyze one's responsibility to prevent actual/potential patient complications, demonstrate safe nursing practice, and follow the national patient safety goals.</w:t>
            </w:r>
          </w:p>
        </w:tc>
        <w:tc>
          <w:tcPr>
            <w:tcW w:w="1171" w:type="pct"/>
            <w:shd w:val="clear" w:color="auto" w:fill="E2EFD9"/>
          </w:tcPr>
          <w:p w14:paraId="49F27CDF" w14:textId="77777777" w:rsidR="000629E1" w:rsidRPr="00864DA4" w:rsidRDefault="000629E1" w:rsidP="009E3152">
            <w:pPr>
              <w:widowControl w:val="0"/>
              <w:numPr>
                <w:ilvl w:val="0"/>
                <w:numId w:val="39"/>
              </w:numPr>
              <w:autoSpaceDE w:val="0"/>
              <w:autoSpaceDN w:val="0"/>
              <w:adjustRightInd w:val="0"/>
              <w:spacing w:after="0" w:line="240" w:lineRule="auto"/>
              <w:ind w:left="335"/>
              <w:rPr>
                <w:rFonts w:asciiTheme="minorHAnsi" w:hAnsiTheme="minorHAnsi"/>
                <w:b/>
                <w:i/>
                <w:sz w:val="16"/>
                <w:szCs w:val="16"/>
              </w:rPr>
            </w:pPr>
            <w:r w:rsidRPr="00864DA4">
              <w:rPr>
                <w:rFonts w:asciiTheme="minorHAnsi" w:hAnsiTheme="minorHAnsi"/>
                <w:b/>
                <w:i/>
                <w:sz w:val="16"/>
                <w:szCs w:val="16"/>
              </w:rPr>
              <w:t>Complications: Detects and prevents potential and/or actual complications and responds appropriately when caring for multiple patient across the lifespan.</w:t>
            </w:r>
          </w:p>
          <w:p w14:paraId="76AD5472" w14:textId="77777777" w:rsidR="000629E1" w:rsidRPr="00864DA4" w:rsidRDefault="000629E1" w:rsidP="009E3152">
            <w:pPr>
              <w:widowControl w:val="0"/>
              <w:numPr>
                <w:ilvl w:val="2"/>
                <w:numId w:val="41"/>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sz w:val="16"/>
                <w:szCs w:val="16"/>
              </w:rPr>
              <w:t>Recognizes one’s responsibility to detect and prevent potential and/or actual complications and to report to instructor/licensed staff when caring for multiple patients across the lifespan.</w:t>
            </w:r>
          </w:p>
        </w:tc>
        <w:tc>
          <w:tcPr>
            <w:tcW w:w="348" w:type="pct"/>
            <w:shd w:val="clear" w:color="auto" w:fill="E2EFD9"/>
          </w:tcPr>
          <w:p w14:paraId="728D86A8" w14:textId="77777777" w:rsidR="000629E1" w:rsidRPr="00864DA4" w:rsidRDefault="000629E1" w:rsidP="009E3152">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3A73D4F1" w14:textId="77777777" w:rsidR="000629E1" w:rsidRPr="00864DA4" w:rsidRDefault="000629E1" w:rsidP="009E3152">
            <w:pPr>
              <w:spacing w:after="0" w:line="240" w:lineRule="auto"/>
              <w:rPr>
                <w:rFonts w:asciiTheme="minorHAnsi" w:hAnsiTheme="minorHAnsi"/>
                <w:b/>
                <w:sz w:val="16"/>
                <w:szCs w:val="16"/>
              </w:rPr>
            </w:pPr>
          </w:p>
        </w:tc>
        <w:tc>
          <w:tcPr>
            <w:tcW w:w="228" w:type="pct"/>
            <w:shd w:val="clear" w:color="auto" w:fill="E2EFD9"/>
          </w:tcPr>
          <w:p w14:paraId="08BCE969" w14:textId="77777777" w:rsidR="000629E1" w:rsidRPr="00864DA4" w:rsidRDefault="000629E1" w:rsidP="009E3152">
            <w:pPr>
              <w:spacing w:after="0" w:line="240" w:lineRule="auto"/>
              <w:jc w:val="center"/>
              <w:rPr>
                <w:rFonts w:asciiTheme="minorHAnsi" w:hAnsiTheme="minorHAnsi"/>
                <w:b/>
                <w:sz w:val="16"/>
                <w:szCs w:val="16"/>
              </w:rPr>
            </w:pPr>
          </w:p>
        </w:tc>
        <w:tc>
          <w:tcPr>
            <w:tcW w:w="228" w:type="pct"/>
            <w:shd w:val="clear" w:color="auto" w:fill="E2EFD9"/>
          </w:tcPr>
          <w:p w14:paraId="52531C0A" w14:textId="77777777" w:rsidR="000629E1" w:rsidRPr="00864DA4" w:rsidRDefault="000629E1" w:rsidP="009E3152">
            <w:pPr>
              <w:jc w:val="center"/>
              <w:rPr>
                <w:rFonts w:asciiTheme="minorHAnsi" w:hAnsiTheme="minorHAnsi"/>
                <w:b/>
                <w:sz w:val="16"/>
                <w:szCs w:val="16"/>
              </w:rPr>
            </w:pPr>
          </w:p>
        </w:tc>
        <w:tc>
          <w:tcPr>
            <w:tcW w:w="1116" w:type="pct"/>
            <w:shd w:val="clear" w:color="auto" w:fill="E2EFD9"/>
          </w:tcPr>
          <w:p w14:paraId="59677CA1" w14:textId="77777777" w:rsidR="000629E1" w:rsidRPr="00864DA4" w:rsidRDefault="000629E1" w:rsidP="009E3152">
            <w:pPr>
              <w:spacing w:after="0"/>
              <w:jc w:val="center"/>
              <w:rPr>
                <w:rFonts w:asciiTheme="minorHAnsi" w:hAnsiTheme="minorHAnsi"/>
                <w:b/>
                <w:sz w:val="16"/>
                <w:szCs w:val="16"/>
              </w:rPr>
            </w:pPr>
          </w:p>
        </w:tc>
      </w:tr>
      <w:tr w:rsidR="000629E1" w:rsidRPr="00864DA4" w14:paraId="6DF4C046" w14:textId="77777777" w:rsidTr="00864DA4">
        <w:trPr>
          <w:trHeight w:val="629"/>
        </w:trPr>
        <w:tc>
          <w:tcPr>
            <w:tcW w:w="569" w:type="pct"/>
            <w:vMerge/>
            <w:shd w:val="clear" w:color="auto" w:fill="E2EFD9"/>
          </w:tcPr>
          <w:p w14:paraId="1378DEC8" w14:textId="77777777" w:rsidR="000629E1" w:rsidRPr="00864DA4" w:rsidRDefault="000629E1" w:rsidP="009E3152">
            <w:pPr>
              <w:widowControl w:val="0"/>
              <w:autoSpaceDE w:val="0"/>
              <w:autoSpaceDN w:val="0"/>
              <w:adjustRightInd w:val="0"/>
              <w:spacing w:after="0" w:line="240" w:lineRule="auto"/>
              <w:rPr>
                <w:rFonts w:asciiTheme="minorHAnsi" w:hAnsiTheme="minorHAnsi"/>
                <w:b/>
                <w:sz w:val="16"/>
                <w:szCs w:val="16"/>
              </w:rPr>
            </w:pPr>
          </w:p>
        </w:tc>
        <w:tc>
          <w:tcPr>
            <w:tcW w:w="769" w:type="pct"/>
            <w:shd w:val="clear" w:color="auto" w:fill="E2EFD9"/>
          </w:tcPr>
          <w:p w14:paraId="1F07671D" w14:textId="77777777" w:rsidR="000629E1" w:rsidRPr="00864DA4" w:rsidRDefault="000629E1" w:rsidP="009E3152">
            <w:pPr>
              <w:widowControl w:val="0"/>
              <w:autoSpaceDE w:val="0"/>
              <w:autoSpaceDN w:val="0"/>
              <w:adjustRightInd w:val="0"/>
              <w:spacing w:after="0" w:line="240" w:lineRule="auto"/>
              <w:rPr>
                <w:rFonts w:asciiTheme="minorHAnsi" w:hAnsiTheme="minorHAnsi"/>
                <w:b/>
                <w:i/>
                <w:sz w:val="16"/>
                <w:szCs w:val="16"/>
              </w:rPr>
            </w:pPr>
            <w:r w:rsidRPr="00864DA4">
              <w:rPr>
                <w:rFonts w:asciiTheme="minorHAnsi" w:hAnsiTheme="minorHAnsi"/>
                <w:b/>
                <w:sz w:val="16"/>
                <w:szCs w:val="16"/>
              </w:rPr>
              <w:t>SAFE NURSING PRACTICE:</w:t>
            </w:r>
            <w:r w:rsidRPr="00864DA4">
              <w:rPr>
                <w:rFonts w:asciiTheme="minorHAnsi" w:hAnsiTheme="minorHAnsi"/>
                <w:sz w:val="16"/>
                <w:szCs w:val="16"/>
              </w:rPr>
              <w:t xml:space="preserve">  Demonstrate (P) and value (E) safe nursing practice and the relationship between national safety campaigns and implementation in the practice settings.</w:t>
            </w:r>
          </w:p>
        </w:tc>
        <w:tc>
          <w:tcPr>
            <w:tcW w:w="569" w:type="pct"/>
            <w:vMerge/>
            <w:shd w:val="clear" w:color="auto" w:fill="E2EFD9"/>
          </w:tcPr>
          <w:p w14:paraId="7A0B8FCF" w14:textId="77777777" w:rsidR="000629E1" w:rsidRPr="00864DA4" w:rsidRDefault="000629E1" w:rsidP="009E3152">
            <w:pPr>
              <w:widowControl w:val="0"/>
              <w:autoSpaceDE w:val="0"/>
              <w:autoSpaceDN w:val="0"/>
              <w:adjustRightInd w:val="0"/>
              <w:spacing w:after="0" w:line="240" w:lineRule="auto"/>
              <w:rPr>
                <w:rFonts w:asciiTheme="minorHAnsi" w:hAnsiTheme="minorHAnsi"/>
                <w:b/>
                <w:i/>
                <w:sz w:val="16"/>
                <w:szCs w:val="16"/>
              </w:rPr>
            </w:pPr>
          </w:p>
        </w:tc>
        <w:tc>
          <w:tcPr>
            <w:tcW w:w="1171" w:type="pct"/>
            <w:shd w:val="clear" w:color="auto" w:fill="E2EFD9"/>
          </w:tcPr>
          <w:p w14:paraId="2898F4F5" w14:textId="77777777" w:rsidR="000629E1" w:rsidRPr="00864DA4" w:rsidRDefault="000629E1" w:rsidP="009E3152">
            <w:pPr>
              <w:numPr>
                <w:ilvl w:val="0"/>
                <w:numId w:val="22"/>
              </w:numPr>
              <w:spacing w:after="0" w:line="240" w:lineRule="auto"/>
              <w:ind w:left="335"/>
              <w:rPr>
                <w:rFonts w:asciiTheme="minorHAnsi" w:hAnsiTheme="minorHAnsi"/>
                <w:b/>
                <w:i/>
                <w:sz w:val="16"/>
                <w:szCs w:val="16"/>
              </w:rPr>
            </w:pPr>
            <w:r w:rsidRPr="00864DA4">
              <w:rPr>
                <w:rFonts w:asciiTheme="minorHAnsi" w:hAnsiTheme="minorHAnsi"/>
                <w:b/>
                <w:i/>
                <w:sz w:val="16"/>
                <w:szCs w:val="16"/>
              </w:rPr>
              <w:t xml:space="preserve">Maintains safe nursing practice (medication administration, patient safety, nursing skills, etc.). </w:t>
            </w:r>
          </w:p>
          <w:p w14:paraId="0EFA1F1E" w14:textId="77777777" w:rsidR="000629E1" w:rsidRPr="00864DA4" w:rsidRDefault="000629E1" w:rsidP="009E3152">
            <w:pPr>
              <w:numPr>
                <w:ilvl w:val="0"/>
                <w:numId w:val="21"/>
              </w:numPr>
              <w:spacing w:after="0" w:line="240" w:lineRule="auto"/>
              <w:rPr>
                <w:rFonts w:asciiTheme="minorHAnsi" w:hAnsiTheme="minorHAnsi"/>
                <w:sz w:val="16"/>
                <w:szCs w:val="16"/>
              </w:rPr>
            </w:pPr>
            <w:r w:rsidRPr="00864DA4">
              <w:rPr>
                <w:rFonts w:asciiTheme="minorHAnsi" w:hAnsiTheme="minorHAnsi"/>
                <w:sz w:val="16"/>
                <w:szCs w:val="16"/>
              </w:rPr>
              <w:t xml:space="preserve">Implements the national patient safety campaigns in the practice setting. </w:t>
            </w:r>
          </w:p>
          <w:p w14:paraId="2C8879A6" w14:textId="77777777" w:rsidR="000629E1" w:rsidRPr="00864DA4" w:rsidRDefault="000629E1" w:rsidP="009E3152">
            <w:pPr>
              <w:numPr>
                <w:ilvl w:val="0"/>
                <w:numId w:val="21"/>
              </w:numPr>
              <w:spacing w:after="0" w:line="240" w:lineRule="auto"/>
              <w:rPr>
                <w:rFonts w:asciiTheme="minorHAnsi" w:hAnsiTheme="minorHAnsi"/>
                <w:sz w:val="16"/>
                <w:szCs w:val="16"/>
              </w:rPr>
            </w:pPr>
            <w:r w:rsidRPr="00864DA4">
              <w:rPr>
                <w:rFonts w:asciiTheme="minorHAnsi" w:hAnsiTheme="minorHAnsi"/>
                <w:sz w:val="16"/>
                <w:szCs w:val="16"/>
              </w:rPr>
              <w:t xml:space="preserve">Demonstrates the value of safe nursing practice by identifying potential complications for unsafe practice. </w:t>
            </w:r>
          </w:p>
          <w:p w14:paraId="0AAF8E2E" w14:textId="77777777" w:rsidR="000629E1" w:rsidRPr="00864DA4" w:rsidRDefault="000629E1" w:rsidP="009E3152">
            <w:pPr>
              <w:numPr>
                <w:ilvl w:val="0"/>
                <w:numId w:val="21"/>
              </w:numPr>
              <w:spacing w:after="0" w:line="240" w:lineRule="auto"/>
              <w:rPr>
                <w:rFonts w:asciiTheme="minorHAnsi" w:hAnsiTheme="minorHAnsi"/>
                <w:sz w:val="16"/>
                <w:szCs w:val="16"/>
              </w:rPr>
            </w:pPr>
            <w:r w:rsidRPr="00864DA4">
              <w:rPr>
                <w:rFonts w:asciiTheme="minorHAnsi" w:hAnsiTheme="minorHAnsi"/>
                <w:sz w:val="16"/>
                <w:szCs w:val="16"/>
              </w:rPr>
              <w:t>Provides safe and effective nursing care delivery.</w:t>
            </w:r>
          </w:p>
          <w:p w14:paraId="0BEE2905" w14:textId="77777777" w:rsidR="000629E1" w:rsidRPr="00864DA4" w:rsidRDefault="000629E1" w:rsidP="009E3152">
            <w:pPr>
              <w:numPr>
                <w:ilvl w:val="0"/>
                <w:numId w:val="21"/>
              </w:numPr>
              <w:spacing w:after="0" w:line="240" w:lineRule="auto"/>
              <w:rPr>
                <w:rFonts w:asciiTheme="minorHAnsi" w:hAnsiTheme="minorHAnsi"/>
                <w:b/>
                <w:i/>
                <w:sz w:val="16"/>
                <w:szCs w:val="16"/>
              </w:rPr>
            </w:pPr>
            <w:r w:rsidRPr="00864DA4">
              <w:rPr>
                <w:rFonts w:asciiTheme="minorHAnsi" w:hAnsiTheme="minorHAnsi"/>
                <w:sz w:val="16"/>
                <w:szCs w:val="16"/>
              </w:rPr>
              <w:t>Promotes a safe and therapeutic environment.</w:t>
            </w:r>
          </w:p>
        </w:tc>
        <w:tc>
          <w:tcPr>
            <w:tcW w:w="348" w:type="pct"/>
            <w:shd w:val="clear" w:color="auto" w:fill="E2EFD9"/>
          </w:tcPr>
          <w:p w14:paraId="4AA86208" w14:textId="77777777" w:rsidR="000629E1" w:rsidRPr="00864DA4" w:rsidRDefault="000629E1" w:rsidP="009E3152">
            <w:pPr>
              <w:spacing w:after="0" w:line="240" w:lineRule="auto"/>
              <w:rPr>
                <w:rFonts w:asciiTheme="minorHAnsi" w:hAnsiTheme="minorHAnsi"/>
                <w:b/>
                <w:sz w:val="16"/>
                <w:szCs w:val="16"/>
              </w:rPr>
            </w:pPr>
            <w:r w:rsidRPr="00864DA4">
              <w:rPr>
                <w:rFonts w:asciiTheme="minorHAnsi" w:hAnsiTheme="minorHAnsi"/>
                <w:b/>
                <w:i/>
                <w:sz w:val="16"/>
                <w:szCs w:val="16"/>
              </w:rPr>
              <w:t>Daily Clinical Evaluation</w:t>
            </w:r>
          </w:p>
          <w:p w14:paraId="38C5B61B" w14:textId="77777777" w:rsidR="000629E1" w:rsidRPr="00864DA4" w:rsidRDefault="000629E1" w:rsidP="009E3152">
            <w:pPr>
              <w:widowControl w:val="0"/>
              <w:autoSpaceDE w:val="0"/>
              <w:autoSpaceDN w:val="0"/>
              <w:adjustRightInd w:val="0"/>
              <w:spacing w:before="100" w:beforeAutospacing="1" w:after="0" w:line="240" w:lineRule="auto"/>
              <w:rPr>
                <w:rFonts w:asciiTheme="minorHAnsi" w:hAnsiTheme="minorHAnsi"/>
                <w:sz w:val="16"/>
                <w:szCs w:val="16"/>
              </w:rPr>
            </w:pPr>
          </w:p>
        </w:tc>
        <w:tc>
          <w:tcPr>
            <w:tcW w:w="228" w:type="pct"/>
            <w:shd w:val="clear" w:color="auto" w:fill="E2EFD9"/>
          </w:tcPr>
          <w:p w14:paraId="13E8048D"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E2EFD9"/>
          </w:tcPr>
          <w:p w14:paraId="4703476D"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E2EFD9"/>
          </w:tcPr>
          <w:p w14:paraId="63D7EEE5"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1FB41414" w14:textId="77777777" w:rsidTr="00864DA4">
        <w:trPr>
          <w:trHeight w:val="215"/>
        </w:trPr>
        <w:tc>
          <w:tcPr>
            <w:tcW w:w="569" w:type="pct"/>
            <w:vMerge w:val="restart"/>
            <w:shd w:val="clear" w:color="auto" w:fill="auto"/>
          </w:tcPr>
          <w:p w14:paraId="61812BA6" w14:textId="77777777" w:rsidR="000629E1" w:rsidRPr="00864DA4" w:rsidRDefault="000629E1" w:rsidP="00B271A2">
            <w:pPr>
              <w:widowControl w:val="0"/>
              <w:autoSpaceDE w:val="0"/>
              <w:autoSpaceDN w:val="0"/>
              <w:adjustRightInd w:val="0"/>
              <w:spacing w:before="100" w:beforeAutospacing="1" w:after="100" w:afterAutospacing="1" w:line="240" w:lineRule="auto"/>
              <w:ind w:right="-107"/>
              <w:rPr>
                <w:rFonts w:asciiTheme="minorHAnsi" w:eastAsia="Times New Roman" w:hAnsiTheme="minorHAnsi"/>
                <w:b/>
                <w:sz w:val="16"/>
                <w:szCs w:val="16"/>
              </w:rPr>
            </w:pPr>
            <w:r w:rsidRPr="00864DA4">
              <w:rPr>
                <w:rFonts w:asciiTheme="minorHAnsi" w:eastAsia="Times New Roman" w:hAnsiTheme="minorHAnsi"/>
                <w:b/>
                <w:sz w:val="16"/>
                <w:szCs w:val="16"/>
              </w:rPr>
              <w:t>Teamwork</w:t>
            </w:r>
            <w:r w:rsidRPr="00864DA4">
              <w:rPr>
                <w:rFonts w:asciiTheme="minorHAnsi" w:eastAsia="Times New Roman" w:hAnsiTheme="minorHAnsi"/>
                <w:b/>
                <w:sz w:val="16"/>
                <w:szCs w:val="16"/>
              </w:rPr>
              <w:br/>
              <w:t>and</w:t>
            </w:r>
            <w:r w:rsidRPr="00864DA4">
              <w:rPr>
                <w:rFonts w:asciiTheme="minorHAnsi" w:eastAsia="Times New Roman" w:hAnsiTheme="minorHAnsi"/>
                <w:b/>
                <w:sz w:val="16"/>
                <w:szCs w:val="16"/>
              </w:rPr>
              <w:br/>
              <w:t>Collaboration</w:t>
            </w:r>
          </w:p>
          <w:p w14:paraId="337460A3" w14:textId="77777777" w:rsidR="009C3185" w:rsidRPr="00864DA4" w:rsidRDefault="009C3185" w:rsidP="00B271A2">
            <w:pPr>
              <w:widowControl w:val="0"/>
              <w:autoSpaceDE w:val="0"/>
              <w:autoSpaceDN w:val="0"/>
              <w:adjustRightInd w:val="0"/>
              <w:spacing w:before="100" w:beforeAutospacing="1" w:after="100" w:afterAutospacing="1" w:line="240" w:lineRule="auto"/>
              <w:ind w:right="-107"/>
              <w:rPr>
                <w:rFonts w:asciiTheme="minorHAnsi" w:eastAsia="Times New Roman" w:hAnsiTheme="minorHAnsi"/>
                <w:b/>
                <w:sz w:val="16"/>
                <w:szCs w:val="16"/>
              </w:rPr>
            </w:pPr>
            <w:r w:rsidRPr="00864DA4">
              <w:rPr>
                <w:rFonts w:asciiTheme="minorHAnsi" w:eastAsia="Arial" w:hAnsiTheme="minorHAnsi" w:cs="Arial"/>
                <w:sz w:val="16"/>
                <w:szCs w:val="16"/>
              </w:rPr>
              <w:t>The practical nursing graduate will participate</w:t>
            </w:r>
            <w:r w:rsidRPr="00864DA4">
              <w:rPr>
                <w:rFonts w:asciiTheme="minorHAnsi" w:eastAsia="Arial" w:hAnsiTheme="minorHAnsi" w:cs="Arial"/>
                <w:b/>
                <w:sz w:val="16"/>
                <w:szCs w:val="16"/>
              </w:rPr>
              <w:t xml:space="preserve"> </w:t>
            </w:r>
            <w:r w:rsidRPr="00864DA4">
              <w:rPr>
                <w:rFonts w:asciiTheme="minorHAnsi" w:eastAsia="Arial" w:hAnsiTheme="minorHAnsi" w:cs="Arial"/>
                <w:sz w:val="16"/>
                <w:szCs w:val="16"/>
              </w:rPr>
              <w:t xml:space="preserve">as a member of the interprofessional </w:t>
            </w:r>
            <w:r w:rsidRPr="00864DA4">
              <w:rPr>
                <w:rFonts w:asciiTheme="minorHAnsi" w:eastAsia="Arial" w:hAnsiTheme="minorHAnsi" w:cs="Arial"/>
                <w:sz w:val="16"/>
                <w:szCs w:val="16"/>
              </w:rPr>
              <w:lastRenderedPageBreak/>
              <w:t>team collaborating and communicating with other health care providers (SOP) to promote safe, quality, patient centered care.</w:t>
            </w:r>
          </w:p>
          <w:p w14:paraId="12AC252F" w14:textId="77777777" w:rsidR="009C3185" w:rsidRPr="00864DA4" w:rsidRDefault="009C3185" w:rsidP="00B271A2">
            <w:pPr>
              <w:widowControl w:val="0"/>
              <w:autoSpaceDE w:val="0"/>
              <w:autoSpaceDN w:val="0"/>
              <w:adjustRightInd w:val="0"/>
              <w:spacing w:before="100" w:beforeAutospacing="1" w:after="100" w:afterAutospacing="1" w:line="240" w:lineRule="auto"/>
              <w:ind w:right="-107"/>
              <w:rPr>
                <w:rFonts w:asciiTheme="minorHAnsi" w:eastAsia="Times New Roman" w:hAnsiTheme="minorHAnsi"/>
                <w:b/>
                <w:sz w:val="16"/>
                <w:szCs w:val="16"/>
              </w:rPr>
            </w:pPr>
          </w:p>
        </w:tc>
        <w:tc>
          <w:tcPr>
            <w:tcW w:w="769" w:type="pct"/>
            <w:shd w:val="clear" w:color="auto" w:fill="auto"/>
          </w:tcPr>
          <w:p w14:paraId="711B38FD"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eastAsia="Times New Roman" w:hAnsiTheme="minorHAnsi"/>
                <w:b/>
                <w:sz w:val="16"/>
                <w:szCs w:val="16"/>
              </w:rPr>
              <w:lastRenderedPageBreak/>
              <w:t xml:space="preserve"> COMMUNICATION: </w:t>
            </w:r>
            <w:r w:rsidRPr="00864DA4">
              <w:rPr>
                <w:rFonts w:asciiTheme="minorHAnsi" w:eastAsia="Times New Roman" w:hAnsiTheme="minorHAnsi" w:cs="Arial"/>
                <w:sz w:val="16"/>
                <w:szCs w:val="16"/>
              </w:rPr>
              <w:t>Display (P), and value (E) effective communication skills including the responsibility to report to appropriate health care personnel when working with members of the inter-professional teams including patients/families.</w:t>
            </w:r>
          </w:p>
        </w:tc>
        <w:tc>
          <w:tcPr>
            <w:tcW w:w="569" w:type="pct"/>
            <w:vMerge w:val="restart"/>
            <w:shd w:val="clear" w:color="auto" w:fill="auto"/>
          </w:tcPr>
          <w:p w14:paraId="3C66359A" w14:textId="0B6DF705" w:rsidR="000629E1" w:rsidRPr="00864DA4" w:rsidRDefault="000629E1" w:rsidP="006A39E2">
            <w:pPr>
              <w:widowControl w:val="0"/>
              <w:autoSpaceDE w:val="0"/>
              <w:autoSpaceDN w:val="0"/>
              <w:adjustRightInd w:val="0"/>
              <w:spacing w:before="100" w:beforeAutospacing="1" w:after="100" w:afterAutospacing="1" w:line="240" w:lineRule="auto"/>
              <w:rPr>
                <w:rFonts w:asciiTheme="minorHAnsi" w:eastAsia="Times New Roman" w:hAnsiTheme="minorHAnsi" w:cs="Arial"/>
                <w:sz w:val="16"/>
                <w:szCs w:val="16"/>
              </w:rPr>
            </w:pPr>
          </w:p>
          <w:p w14:paraId="382319CE" w14:textId="77777777" w:rsidR="00864DA4" w:rsidRPr="00864DA4" w:rsidRDefault="00864DA4" w:rsidP="006A39E2">
            <w:pPr>
              <w:widowControl w:val="0"/>
              <w:autoSpaceDE w:val="0"/>
              <w:autoSpaceDN w:val="0"/>
              <w:adjustRightInd w:val="0"/>
              <w:spacing w:before="100" w:beforeAutospacing="1" w:after="100" w:afterAutospacing="1" w:line="240" w:lineRule="auto"/>
              <w:rPr>
                <w:rFonts w:asciiTheme="minorHAnsi" w:hAnsiTheme="minorHAnsi"/>
                <w:sz w:val="16"/>
                <w:szCs w:val="16"/>
              </w:rPr>
            </w:pPr>
            <w:r w:rsidRPr="00864DA4">
              <w:rPr>
                <w:rFonts w:asciiTheme="minorHAnsi" w:hAnsiTheme="minorHAnsi"/>
                <w:sz w:val="16"/>
                <w:szCs w:val="16"/>
              </w:rPr>
              <w:t>Recognize conflict and when to report conflict to supervisor.</w:t>
            </w:r>
          </w:p>
        </w:tc>
        <w:tc>
          <w:tcPr>
            <w:tcW w:w="1171" w:type="pct"/>
            <w:shd w:val="clear" w:color="auto" w:fill="auto"/>
          </w:tcPr>
          <w:p w14:paraId="35A1CAE7" w14:textId="77777777" w:rsidR="000629E1" w:rsidRPr="00864DA4" w:rsidRDefault="000629E1" w:rsidP="009E3152">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Communication:  Communicates effectively with interdisciplinary team members. </w:t>
            </w:r>
          </w:p>
          <w:p w14:paraId="1AF1DC4F" w14:textId="77777777" w:rsidR="000629E1" w:rsidRPr="00864DA4" w:rsidRDefault="000629E1" w:rsidP="009E3152">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Works cooperatively with others.  </w:t>
            </w:r>
          </w:p>
          <w:p w14:paraId="4B9D74C0" w14:textId="77777777" w:rsidR="000629E1" w:rsidRPr="00864DA4" w:rsidRDefault="000629E1" w:rsidP="009E3152">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 xml:space="preserve">Helps others while maintaining own efficiency.  </w:t>
            </w:r>
          </w:p>
          <w:p w14:paraId="7294D079" w14:textId="77777777" w:rsidR="000629E1" w:rsidRPr="00864DA4" w:rsidRDefault="000629E1" w:rsidP="009E3152">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b/>
                <w:i/>
                <w:sz w:val="16"/>
                <w:szCs w:val="16"/>
              </w:rPr>
              <w:t>Participates as a member of the interprofessional team.</w:t>
            </w:r>
          </w:p>
          <w:p w14:paraId="520EB348" w14:textId="77777777" w:rsidR="000629E1" w:rsidRPr="00864DA4" w:rsidRDefault="000629E1" w:rsidP="009E3152">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Recognizes the risks associated with handoffs among providers and across </w:t>
            </w:r>
            <w:r w:rsidRPr="00864DA4">
              <w:rPr>
                <w:rFonts w:asciiTheme="minorHAnsi" w:hAnsiTheme="minorHAnsi"/>
                <w:sz w:val="16"/>
                <w:szCs w:val="16"/>
              </w:rPr>
              <w:lastRenderedPageBreak/>
              <w:t xml:space="preserve">transitions of care. </w:t>
            </w:r>
          </w:p>
          <w:p w14:paraId="1900BEC7" w14:textId="77777777" w:rsidR="000629E1" w:rsidRPr="00864DA4" w:rsidRDefault="000629E1" w:rsidP="009E3152">
            <w:pPr>
              <w:widowControl w:val="0"/>
              <w:numPr>
                <w:ilvl w:val="0"/>
                <w:numId w:val="2"/>
              </w:numPr>
              <w:autoSpaceDE w:val="0"/>
              <w:autoSpaceDN w:val="0"/>
              <w:adjustRightInd w:val="0"/>
              <w:spacing w:after="0" w:line="240" w:lineRule="auto"/>
              <w:rPr>
                <w:rFonts w:asciiTheme="minorHAnsi" w:hAnsiTheme="minorHAnsi"/>
                <w:b/>
                <w:i/>
                <w:sz w:val="16"/>
                <w:szCs w:val="16"/>
              </w:rPr>
            </w:pPr>
            <w:r w:rsidRPr="00864DA4">
              <w:rPr>
                <w:rFonts w:asciiTheme="minorHAnsi" w:hAnsiTheme="minorHAnsi"/>
                <w:sz w:val="16"/>
                <w:szCs w:val="16"/>
              </w:rPr>
              <w:t>Values teamwork and the relationships upon which it is based.</w:t>
            </w:r>
            <w:r w:rsidRPr="00864DA4">
              <w:rPr>
                <w:rFonts w:asciiTheme="minorHAnsi" w:hAnsiTheme="minorHAnsi"/>
                <w:b/>
                <w:sz w:val="16"/>
                <w:szCs w:val="16"/>
              </w:rPr>
              <w:t xml:space="preserve"> </w:t>
            </w:r>
          </w:p>
        </w:tc>
        <w:tc>
          <w:tcPr>
            <w:tcW w:w="348" w:type="pct"/>
            <w:shd w:val="clear" w:color="auto" w:fill="auto"/>
          </w:tcPr>
          <w:p w14:paraId="4CA3A82B" w14:textId="77777777" w:rsidR="000629E1" w:rsidRPr="00864DA4" w:rsidRDefault="000629E1" w:rsidP="009E3152">
            <w:pPr>
              <w:spacing w:after="0" w:line="240" w:lineRule="auto"/>
              <w:rPr>
                <w:rFonts w:asciiTheme="minorHAnsi" w:hAnsiTheme="minorHAnsi"/>
                <w:b/>
                <w:sz w:val="16"/>
                <w:szCs w:val="16"/>
              </w:rPr>
            </w:pPr>
            <w:r w:rsidRPr="00864DA4">
              <w:rPr>
                <w:rFonts w:asciiTheme="minorHAnsi" w:hAnsiTheme="minorHAnsi"/>
                <w:b/>
                <w:i/>
                <w:sz w:val="16"/>
                <w:szCs w:val="16"/>
              </w:rPr>
              <w:lastRenderedPageBreak/>
              <w:t>Daily Clinical Evaluation</w:t>
            </w:r>
          </w:p>
          <w:p w14:paraId="3D774539"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23A7801D" w14:textId="77777777" w:rsidR="000629E1" w:rsidRPr="00864DA4" w:rsidRDefault="000629E1" w:rsidP="009E3152">
            <w:pPr>
              <w:rPr>
                <w:rFonts w:asciiTheme="minorHAnsi" w:hAnsiTheme="minorHAnsi"/>
                <w:sz w:val="16"/>
                <w:szCs w:val="16"/>
              </w:rPr>
            </w:pPr>
          </w:p>
        </w:tc>
        <w:tc>
          <w:tcPr>
            <w:tcW w:w="228" w:type="pct"/>
            <w:shd w:val="clear" w:color="auto" w:fill="auto"/>
          </w:tcPr>
          <w:p w14:paraId="6BEA9B4B"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auto"/>
          </w:tcPr>
          <w:p w14:paraId="22548662"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r w:rsidR="000629E1" w:rsidRPr="00864DA4" w14:paraId="42370B2B" w14:textId="77777777" w:rsidTr="00864DA4">
        <w:trPr>
          <w:trHeight w:val="440"/>
        </w:trPr>
        <w:tc>
          <w:tcPr>
            <w:tcW w:w="569" w:type="pct"/>
            <w:vMerge/>
            <w:shd w:val="clear" w:color="auto" w:fill="auto"/>
          </w:tcPr>
          <w:p w14:paraId="5A72F8C3"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p>
        </w:tc>
        <w:tc>
          <w:tcPr>
            <w:tcW w:w="769" w:type="pct"/>
            <w:shd w:val="clear" w:color="auto" w:fill="auto"/>
          </w:tcPr>
          <w:p w14:paraId="07BE4535" w14:textId="77777777" w:rsidR="009C3185" w:rsidRPr="00864DA4" w:rsidRDefault="000629E1" w:rsidP="009C3185">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r w:rsidRPr="00864DA4">
              <w:rPr>
                <w:rFonts w:asciiTheme="minorHAnsi" w:eastAsia="Times New Roman" w:hAnsiTheme="minorHAnsi" w:cs="Arial"/>
                <w:b/>
                <w:sz w:val="16"/>
                <w:szCs w:val="16"/>
              </w:rPr>
              <w:t xml:space="preserve">COMPETENCY – CONFLICT </w:t>
            </w:r>
            <w:r w:rsidR="009C3185" w:rsidRPr="00864DA4">
              <w:rPr>
                <w:rFonts w:asciiTheme="minorHAnsi" w:eastAsia="Times New Roman" w:hAnsiTheme="minorHAnsi" w:cs="Arial"/>
                <w:b/>
                <w:sz w:val="16"/>
                <w:szCs w:val="16"/>
              </w:rPr>
              <w:t>RECOGNITION</w:t>
            </w:r>
            <w:r w:rsidR="009C3185" w:rsidRPr="00864DA4">
              <w:rPr>
                <w:rFonts w:asciiTheme="minorHAnsi" w:eastAsia="Times New Roman" w:hAnsiTheme="minorHAnsi" w:cs="Arial"/>
                <w:b/>
                <w:sz w:val="16"/>
                <w:szCs w:val="16"/>
              </w:rPr>
              <w:br/>
            </w:r>
            <w:r w:rsidR="009C3185" w:rsidRPr="00864DA4">
              <w:rPr>
                <w:rFonts w:asciiTheme="minorHAnsi" w:hAnsiTheme="minorHAnsi"/>
                <w:sz w:val="16"/>
                <w:szCs w:val="16"/>
              </w:rPr>
              <w:t xml:space="preserve"> </w:t>
            </w:r>
            <w:r w:rsidR="009C3185" w:rsidRPr="00864DA4">
              <w:rPr>
                <w:rFonts w:asciiTheme="minorHAnsi" w:eastAsia="Times New Roman" w:hAnsiTheme="minorHAnsi" w:cs="Arial"/>
                <w:b/>
                <w:sz w:val="16"/>
                <w:szCs w:val="16"/>
              </w:rPr>
              <w:t xml:space="preserve">Clarify conflict concerns (P) and value (E) the importance of reporting staff conflict. </w:t>
            </w:r>
          </w:p>
          <w:p w14:paraId="2971B91A" w14:textId="77777777" w:rsidR="009C3185" w:rsidRPr="00864DA4" w:rsidRDefault="009C3185" w:rsidP="009C3185">
            <w:pPr>
              <w:widowControl w:val="0"/>
              <w:autoSpaceDE w:val="0"/>
              <w:autoSpaceDN w:val="0"/>
              <w:adjustRightInd w:val="0"/>
              <w:spacing w:before="100" w:beforeAutospacing="1" w:after="100" w:afterAutospacing="1" w:line="240" w:lineRule="auto"/>
              <w:rPr>
                <w:rFonts w:asciiTheme="minorHAnsi" w:eastAsia="Times New Roman" w:hAnsiTheme="minorHAnsi" w:cs="Arial"/>
                <w:b/>
                <w:sz w:val="16"/>
                <w:szCs w:val="16"/>
              </w:rPr>
            </w:pPr>
          </w:p>
          <w:p w14:paraId="0AD6F2CA" w14:textId="5E269748" w:rsidR="000629E1" w:rsidRPr="00864DA4" w:rsidRDefault="000629E1" w:rsidP="009C3185">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569" w:type="pct"/>
            <w:vMerge/>
            <w:shd w:val="clear" w:color="auto" w:fill="auto"/>
          </w:tcPr>
          <w:p w14:paraId="732CE8C6"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71" w:type="pct"/>
            <w:shd w:val="clear" w:color="auto" w:fill="auto"/>
          </w:tcPr>
          <w:p w14:paraId="1CEAF961" w14:textId="77777777" w:rsidR="000629E1" w:rsidRPr="00864DA4" w:rsidRDefault="000629E1" w:rsidP="009E3152">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Demonstrates consensus building while working with the inter-professional team. </w:t>
            </w:r>
          </w:p>
          <w:p w14:paraId="7D6DC50B" w14:textId="77777777" w:rsidR="000629E1" w:rsidRPr="00864DA4" w:rsidRDefault="000629E1" w:rsidP="009E3152">
            <w:pPr>
              <w:widowControl w:val="0"/>
              <w:numPr>
                <w:ilvl w:val="0"/>
                <w:numId w:val="2"/>
              </w:numPr>
              <w:autoSpaceDE w:val="0"/>
              <w:autoSpaceDN w:val="0"/>
              <w:adjustRightInd w:val="0"/>
              <w:spacing w:before="100" w:beforeAutospacing="1" w:after="0" w:line="240" w:lineRule="auto"/>
              <w:rPr>
                <w:rFonts w:asciiTheme="minorHAnsi" w:hAnsiTheme="minorHAnsi"/>
                <w:sz w:val="16"/>
                <w:szCs w:val="16"/>
              </w:rPr>
            </w:pPr>
            <w:r w:rsidRPr="00864DA4">
              <w:rPr>
                <w:rFonts w:asciiTheme="minorHAnsi" w:hAnsiTheme="minorHAnsi"/>
                <w:sz w:val="16"/>
                <w:szCs w:val="16"/>
              </w:rPr>
              <w:t xml:space="preserve">Identifies opportunities for using conflict resolution methods in the clinical setting. </w:t>
            </w:r>
          </w:p>
          <w:p w14:paraId="772D29C8" w14:textId="77777777" w:rsidR="000629E1" w:rsidRPr="00864DA4" w:rsidRDefault="000629E1" w:rsidP="006A39E2">
            <w:pPr>
              <w:widowControl w:val="0"/>
              <w:numPr>
                <w:ilvl w:val="0"/>
                <w:numId w:val="2"/>
              </w:numPr>
              <w:autoSpaceDE w:val="0"/>
              <w:autoSpaceDN w:val="0"/>
              <w:adjustRightInd w:val="0"/>
              <w:spacing w:before="100" w:beforeAutospacing="1" w:after="0" w:line="240" w:lineRule="auto"/>
              <w:rPr>
                <w:rFonts w:asciiTheme="minorHAnsi" w:hAnsiTheme="minorHAnsi"/>
                <w:b/>
                <w:sz w:val="16"/>
                <w:szCs w:val="16"/>
              </w:rPr>
            </w:pPr>
            <w:r w:rsidRPr="00864DA4">
              <w:rPr>
                <w:rFonts w:asciiTheme="minorHAnsi" w:hAnsiTheme="minorHAnsi"/>
                <w:sz w:val="16"/>
                <w:szCs w:val="16"/>
              </w:rPr>
              <w:t>Provides rational for the use of conflict resolution methods.</w:t>
            </w:r>
            <w:r w:rsidRPr="00864DA4">
              <w:rPr>
                <w:rFonts w:asciiTheme="minorHAnsi" w:hAnsiTheme="minorHAnsi"/>
                <w:b/>
                <w:sz w:val="16"/>
                <w:szCs w:val="16"/>
              </w:rPr>
              <w:t xml:space="preserve"> </w:t>
            </w:r>
          </w:p>
        </w:tc>
        <w:tc>
          <w:tcPr>
            <w:tcW w:w="348" w:type="pct"/>
            <w:shd w:val="clear" w:color="auto" w:fill="auto"/>
          </w:tcPr>
          <w:p w14:paraId="1AA8E85A"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5CE68090"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228" w:type="pct"/>
            <w:shd w:val="clear" w:color="auto" w:fill="auto"/>
          </w:tcPr>
          <w:p w14:paraId="11DEF32D"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c>
          <w:tcPr>
            <w:tcW w:w="1116" w:type="pct"/>
            <w:shd w:val="clear" w:color="auto" w:fill="auto"/>
          </w:tcPr>
          <w:p w14:paraId="3123B72D" w14:textId="77777777" w:rsidR="000629E1" w:rsidRPr="00864DA4" w:rsidRDefault="000629E1" w:rsidP="009E3152">
            <w:pPr>
              <w:widowControl w:val="0"/>
              <w:autoSpaceDE w:val="0"/>
              <w:autoSpaceDN w:val="0"/>
              <w:adjustRightInd w:val="0"/>
              <w:spacing w:before="100" w:beforeAutospacing="1" w:after="100" w:afterAutospacing="1" w:line="240" w:lineRule="auto"/>
              <w:rPr>
                <w:rFonts w:asciiTheme="minorHAnsi" w:hAnsiTheme="minorHAnsi"/>
                <w:sz w:val="16"/>
                <w:szCs w:val="16"/>
              </w:rPr>
            </w:pPr>
          </w:p>
        </w:tc>
      </w:tr>
    </w:tbl>
    <w:p w14:paraId="54B457F2" w14:textId="77777777" w:rsidR="00232691" w:rsidRDefault="00232691" w:rsidP="00232691">
      <w:pPr>
        <w:spacing w:after="0" w:line="240" w:lineRule="auto"/>
        <w:ind w:left="360"/>
        <w:rPr>
          <w:rFonts w:eastAsia="Times New Roman"/>
          <w:b/>
          <w:sz w:val="16"/>
          <w:szCs w:val="16"/>
        </w:rPr>
      </w:pPr>
    </w:p>
    <w:p w14:paraId="259ECB43" w14:textId="77777777" w:rsidR="002478D5" w:rsidRPr="00535F96" w:rsidRDefault="002478D5" w:rsidP="006E4818">
      <w:pPr>
        <w:jc w:val="center"/>
        <w:rPr>
          <w:b/>
          <w:sz w:val="16"/>
          <w:szCs w:val="16"/>
        </w:rPr>
      </w:pPr>
    </w:p>
    <w:tbl>
      <w:tblPr>
        <w:tblpPr w:leftFromText="180" w:rightFromText="180" w:vertAnchor="text" w:tblpXSpec="center"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1863"/>
        <w:gridCol w:w="3669"/>
        <w:gridCol w:w="4152"/>
        <w:gridCol w:w="3170"/>
      </w:tblGrid>
      <w:tr w:rsidR="002478D5" w:rsidRPr="002478D5" w14:paraId="10C94468" w14:textId="77777777" w:rsidTr="00B6766F">
        <w:tc>
          <w:tcPr>
            <w:tcW w:w="5000" w:type="pct"/>
            <w:gridSpan w:val="4"/>
            <w:shd w:val="clear" w:color="auto" w:fill="E2EFD9"/>
          </w:tcPr>
          <w:p w14:paraId="57E895D7"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Rubric for Grading</w:t>
            </w:r>
          </w:p>
        </w:tc>
      </w:tr>
      <w:tr w:rsidR="002478D5" w:rsidRPr="002478D5" w14:paraId="2098BC3F" w14:textId="77777777" w:rsidTr="00B6766F">
        <w:tc>
          <w:tcPr>
            <w:tcW w:w="725" w:type="pct"/>
            <w:shd w:val="clear" w:color="auto" w:fill="E2EFD9"/>
          </w:tcPr>
          <w:p w14:paraId="14520175"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Scale label</w:t>
            </w:r>
          </w:p>
        </w:tc>
        <w:tc>
          <w:tcPr>
            <w:tcW w:w="1427" w:type="pct"/>
            <w:shd w:val="clear" w:color="auto" w:fill="E2EFD9"/>
          </w:tcPr>
          <w:p w14:paraId="290E9768"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Professional Standard</w:t>
            </w:r>
          </w:p>
        </w:tc>
        <w:tc>
          <w:tcPr>
            <w:tcW w:w="1615" w:type="pct"/>
            <w:shd w:val="clear" w:color="auto" w:fill="E2EFD9"/>
          </w:tcPr>
          <w:p w14:paraId="2FD34993"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Quality of Performance</w:t>
            </w:r>
          </w:p>
        </w:tc>
        <w:tc>
          <w:tcPr>
            <w:tcW w:w="1233" w:type="pct"/>
            <w:shd w:val="clear" w:color="auto" w:fill="E2EFD9"/>
          </w:tcPr>
          <w:p w14:paraId="57BA493E"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Assistance required</w:t>
            </w:r>
          </w:p>
        </w:tc>
      </w:tr>
      <w:tr w:rsidR="002478D5" w:rsidRPr="002478D5" w14:paraId="0D2DE970" w14:textId="77777777" w:rsidTr="00B6766F">
        <w:tc>
          <w:tcPr>
            <w:tcW w:w="725" w:type="pct"/>
            <w:shd w:val="clear" w:color="auto" w:fill="E2EFD9"/>
          </w:tcPr>
          <w:p w14:paraId="1E7A85DF"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Independent</w:t>
            </w:r>
          </w:p>
        </w:tc>
        <w:tc>
          <w:tcPr>
            <w:tcW w:w="1427" w:type="pct"/>
            <w:shd w:val="clear" w:color="auto" w:fill="FFFFFF"/>
          </w:tcPr>
          <w:p w14:paraId="5D6E6C57"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-Safe -Accurate</w:t>
            </w:r>
          </w:p>
          <w:p w14:paraId="703F2583"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-Action produces desired result</w:t>
            </w:r>
          </w:p>
          <w:p w14:paraId="418EFF9C"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-Appropriate verbal and non-verbal behaviors</w:t>
            </w:r>
          </w:p>
        </w:tc>
        <w:tc>
          <w:tcPr>
            <w:tcW w:w="1615" w:type="pct"/>
            <w:shd w:val="clear" w:color="auto" w:fill="FFFFFF"/>
          </w:tcPr>
          <w:p w14:paraId="25F0E89A" w14:textId="77777777" w:rsidR="002478D5" w:rsidRPr="002478D5" w:rsidRDefault="002478D5" w:rsidP="002478D5">
            <w:pPr>
              <w:spacing w:after="0" w:line="240" w:lineRule="auto"/>
              <w:jc w:val="center"/>
              <w:rPr>
                <w:rFonts w:eastAsia="Times New Roman"/>
                <w:sz w:val="16"/>
                <w:szCs w:val="16"/>
              </w:rPr>
            </w:pPr>
            <w:r w:rsidRPr="002478D5">
              <w:rPr>
                <w:rFonts w:eastAsia="Times New Roman" w:cs="Courier New"/>
                <w:sz w:val="16"/>
                <w:szCs w:val="16"/>
              </w:rPr>
              <w:t>-</w:t>
            </w:r>
            <w:r w:rsidRPr="002478D5">
              <w:rPr>
                <w:rFonts w:eastAsia="Times New Roman"/>
                <w:sz w:val="16"/>
                <w:szCs w:val="16"/>
              </w:rPr>
              <w:t>Proficient, coordinated, confident</w:t>
            </w:r>
          </w:p>
          <w:p w14:paraId="26182920"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-Occasional expenditure of excess energy</w:t>
            </w:r>
          </w:p>
          <w:p w14:paraId="07EE678D"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-Within an expedient time period</w:t>
            </w:r>
          </w:p>
        </w:tc>
        <w:tc>
          <w:tcPr>
            <w:tcW w:w="1233" w:type="pct"/>
            <w:shd w:val="clear" w:color="auto" w:fill="FFFFFF"/>
          </w:tcPr>
          <w:p w14:paraId="6007452B"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-Without supportive cues</w:t>
            </w:r>
          </w:p>
          <w:p w14:paraId="11F55E43" w14:textId="77777777" w:rsidR="002478D5" w:rsidRPr="002478D5" w:rsidRDefault="002478D5" w:rsidP="002478D5">
            <w:pPr>
              <w:spacing w:after="0" w:line="240" w:lineRule="auto"/>
              <w:jc w:val="center"/>
              <w:rPr>
                <w:rFonts w:eastAsia="Times New Roman"/>
                <w:sz w:val="16"/>
                <w:szCs w:val="16"/>
              </w:rPr>
            </w:pPr>
          </w:p>
        </w:tc>
      </w:tr>
      <w:tr w:rsidR="002478D5" w:rsidRPr="002478D5" w14:paraId="5CF1ABA8" w14:textId="77777777" w:rsidTr="000E74C6">
        <w:trPr>
          <w:trHeight w:val="602"/>
        </w:trPr>
        <w:tc>
          <w:tcPr>
            <w:tcW w:w="725" w:type="pct"/>
            <w:shd w:val="clear" w:color="auto" w:fill="E2EFD9"/>
          </w:tcPr>
          <w:p w14:paraId="356130E6"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Supervised</w:t>
            </w:r>
          </w:p>
        </w:tc>
        <w:tc>
          <w:tcPr>
            <w:tcW w:w="1427" w:type="pct"/>
            <w:shd w:val="clear" w:color="auto" w:fill="D9E2F3"/>
          </w:tcPr>
          <w:p w14:paraId="6C9DBEC5"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-Safe -Accurate</w:t>
            </w:r>
          </w:p>
          <w:p w14:paraId="7AAC75E3"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-Action produces desired results</w:t>
            </w:r>
          </w:p>
          <w:p w14:paraId="45337C14"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-Appropriate verbal and non-verbal behavior.</w:t>
            </w:r>
          </w:p>
        </w:tc>
        <w:tc>
          <w:tcPr>
            <w:tcW w:w="1615" w:type="pct"/>
            <w:shd w:val="clear" w:color="auto" w:fill="D9E2F3"/>
          </w:tcPr>
          <w:p w14:paraId="632BD36B"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-Efficient, coordinated, confident</w:t>
            </w:r>
          </w:p>
          <w:p w14:paraId="235AAD01"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-Some expenditure of excess energy</w:t>
            </w:r>
          </w:p>
          <w:p w14:paraId="68ABBFE0"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-Within a reasonable time period</w:t>
            </w:r>
          </w:p>
        </w:tc>
        <w:tc>
          <w:tcPr>
            <w:tcW w:w="1233" w:type="pct"/>
            <w:shd w:val="clear" w:color="auto" w:fill="D9E2F3"/>
          </w:tcPr>
          <w:p w14:paraId="1FECDD47"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-Occasional supportive  cues</w:t>
            </w:r>
          </w:p>
        </w:tc>
      </w:tr>
      <w:tr w:rsidR="002478D5" w:rsidRPr="002478D5" w14:paraId="19545F13" w14:textId="77777777" w:rsidTr="00B6766F">
        <w:trPr>
          <w:trHeight w:val="530"/>
        </w:trPr>
        <w:tc>
          <w:tcPr>
            <w:tcW w:w="725" w:type="pct"/>
            <w:shd w:val="clear" w:color="auto" w:fill="E2EFD9"/>
          </w:tcPr>
          <w:p w14:paraId="3E533515"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Assisted</w:t>
            </w:r>
          </w:p>
        </w:tc>
        <w:tc>
          <w:tcPr>
            <w:tcW w:w="1427" w:type="pct"/>
            <w:shd w:val="clear" w:color="auto" w:fill="FFFFFF"/>
          </w:tcPr>
          <w:p w14:paraId="1928336F"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-Safe -Accurate</w:t>
            </w:r>
          </w:p>
          <w:p w14:paraId="3649E3C5"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-Action produces desired results</w:t>
            </w:r>
          </w:p>
          <w:p w14:paraId="4BB3CA1E"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-Appropriate verbal and non-verbal  behavior</w:t>
            </w:r>
          </w:p>
        </w:tc>
        <w:tc>
          <w:tcPr>
            <w:tcW w:w="1615" w:type="pct"/>
            <w:shd w:val="clear" w:color="auto" w:fill="FFFFFF"/>
          </w:tcPr>
          <w:p w14:paraId="4B5DBAAA"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Skillful in parts of behavior</w:t>
            </w:r>
          </w:p>
          <w:p w14:paraId="65CED676"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Inefficient and un- coordinated -Expands excess energy</w:t>
            </w:r>
          </w:p>
          <w:p w14:paraId="4B064A61"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-Within a delayed time period</w:t>
            </w:r>
          </w:p>
        </w:tc>
        <w:tc>
          <w:tcPr>
            <w:tcW w:w="1233" w:type="pct"/>
            <w:shd w:val="clear" w:color="auto" w:fill="FFFFFF"/>
          </w:tcPr>
          <w:p w14:paraId="4B603917"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-Frequent verbal and occasional physical and directive cues in addition to supportive ones.</w:t>
            </w:r>
          </w:p>
          <w:p w14:paraId="457AF6A1" w14:textId="77777777" w:rsidR="002478D5" w:rsidRPr="002478D5" w:rsidRDefault="002478D5" w:rsidP="002478D5">
            <w:pPr>
              <w:spacing w:after="0" w:line="240" w:lineRule="auto"/>
              <w:rPr>
                <w:rFonts w:eastAsia="Times New Roman"/>
                <w:sz w:val="16"/>
                <w:szCs w:val="16"/>
              </w:rPr>
            </w:pPr>
          </w:p>
        </w:tc>
      </w:tr>
      <w:tr w:rsidR="002478D5" w:rsidRPr="002478D5" w14:paraId="16036BCA" w14:textId="77777777" w:rsidTr="00B6766F">
        <w:trPr>
          <w:trHeight w:val="557"/>
        </w:trPr>
        <w:tc>
          <w:tcPr>
            <w:tcW w:w="725" w:type="pct"/>
            <w:shd w:val="clear" w:color="auto" w:fill="E2EFD9"/>
          </w:tcPr>
          <w:p w14:paraId="54D0148C"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Marginal</w:t>
            </w:r>
          </w:p>
        </w:tc>
        <w:tc>
          <w:tcPr>
            <w:tcW w:w="1427" w:type="pct"/>
            <w:shd w:val="clear" w:color="auto" w:fill="FFFFFF"/>
          </w:tcPr>
          <w:p w14:paraId="4DB124FC"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-Unsafe -Performs at risk</w:t>
            </w:r>
          </w:p>
          <w:p w14:paraId="1FE4C77E"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-Action does not produce desired result</w:t>
            </w:r>
          </w:p>
          <w:p w14:paraId="26C5EE7D"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-Inappropriate verbal and/or non-  verbal behavior</w:t>
            </w:r>
          </w:p>
        </w:tc>
        <w:tc>
          <w:tcPr>
            <w:tcW w:w="1615" w:type="pct"/>
            <w:shd w:val="clear" w:color="auto" w:fill="FFFFFF"/>
          </w:tcPr>
          <w:p w14:paraId="125AF05A"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-Unskilled, inefficient</w:t>
            </w:r>
          </w:p>
          <w:p w14:paraId="45C3765A"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-Considerable expenditure of  excess energy</w:t>
            </w:r>
          </w:p>
          <w:p w14:paraId="76A0235F"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-Prolonged time period</w:t>
            </w:r>
          </w:p>
        </w:tc>
        <w:tc>
          <w:tcPr>
            <w:tcW w:w="1233" w:type="pct"/>
            <w:shd w:val="clear" w:color="auto" w:fill="FFFFFF"/>
          </w:tcPr>
          <w:p w14:paraId="7879FB0E"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Continuous verbal and frequent physical cues</w:t>
            </w:r>
          </w:p>
          <w:p w14:paraId="7AA1388D" w14:textId="77777777" w:rsidR="002478D5" w:rsidRPr="002478D5" w:rsidRDefault="002478D5" w:rsidP="002478D5">
            <w:pPr>
              <w:spacing w:after="0" w:line="240" w:lineRule="auto"/>
              <w:jc w:val="center"/>
              <w:rPr>
                <w:rFonts w:eastAsia="Times New Roman"/>
                <w:sz w:val="16"/>
                <w:szCs w:val="16"/>
              </w:rPr>
            </w:pPr>
          </w:p>
        </w:tc>
      </w:tr>
      <w:tr w:rsidR="002478D5" w:rsidRPr="002478D5" w14:paraId="19542475" w14:textId="77777777" w:rsidTr="00B6766F">
        <w:trPr>
          <w:trHeight w:val="530"/>
        </w:trPr>
        <w:tc>
          <w:tcPr>
            <w:tcW w:w="725" w:type="pct"/>
            <w:shd w:val="clear" w:color="auto" w:fill="E2EFD9"/>
          </w:tcPr>
          <w:p w14:paraId="1C4AF3E2" w14:textId="77777777" w:rsidR="002478D5" w:rsidRPr="002478D5" w:rsidRDefault="002478D5" w:rsidP="002478D5">
            <w:pPr>
              <w:spacing w:after="0" w:line="240" w:lineRule="auto"/>
              <w:jc w:val="center"/>
              <w:rPr>
                <w:rFonts w:eastAsia="Times New Roman"/>
                <w:b/>
                <w:sz w:val="16"/>
                <w:szCs w:val="16"/>
              </w:rPr>
            </w:pPr>
            <w:r w:rsidRPr="002478D5">
              <w:rPr>
                <w:rFonts w:eastAsia="Times New Roman"/>
                <w:b/>
                <w:sz w:val="16"/>
                <w:szCs w:val="16"/>
              </w:rPr>
              <w:t>Dependent</w:t>
            </w:r>
          </w:p>
        </w:tc>
        <w:tc>
          <w:tcPr>
            <w:tcW w:w="1427" w:type="pct"/>
            <w:shd w:val="clear" w:color="auto" w:fill="FFFFFF"/>
          </w:tcPr>
          <w:p w14:paraId="027AF43B"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-Unsafe</w:t>
            </w:r>
          </w:p>
          <w:p w14:paraId="41F827B7"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-Unable to demonstrate desired behavior</w:t>
            </w:r>
          </w:p>
          <w:p w14:paraId="68187EBB"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-Inappropriate verbal and/or non-  verbal behavior</w:t>
            </w:r>
          </w:p>
        </w:tc>
        <w:tc>
          <w:tcPr>
            <w:tcW w:w="1615" w:type="pct"/>
            <w:shd w:val="clear" w:color="auto" w:fill="FFFFFF"/>
          </w:tcPr>
          <w:p w14:paraId="0EC2C851"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-Unable to demonstrate procedure/ behavior</w:t>
            </w:r>
          </w:p>
          <w:p w14:paraId="618B92FB" w14:textId="77777777" w:rsidR="002478D5" w:rsidRPr="002478D5" w:rsidRDefault="002478D5" w:rsidP="002478D5">
            <w:pPr>
              <w:spacing w:after="0" w:line="240" w:lineRule="auto"/>
              <w:jc w:val="center"/>
              <w:rPr>
                <w:rFonts w:eastAsia="Times New Roman"/>
                <w:sz w:val="16"/>
                <w:szCs w:val="16"/>
              </w:rPr>
            </w:pPr>
          </w:p>
        </w:tc>
        <w:tc>
          <w:tcPr>
            <w:tcW w:w="1233" w:type="pct"/>
            <w:shd w:val="clear" w:color="auto" w:fill="FFFFFF"/>
          </w:tcPr>
          <w:p w14:paraId="429292EE" w14:textId="77777777" w:rsidR="002478D5" w:rsidRPr="002478D5" w:rsidRDefault="002478D5" w:rsidP="002478D5">
            <w:pPr>
              <w:spacing w:after="0" w:line="240" w:lineRule="auto"/>
              <w:jc w:val="center"/>
              <w:rPr>
                <w:rFonts w:eastAsia="Times New Roman"/>
                <w:sz w:val="16"/>
                <w:szCs w:val="16"/>
              </w:rPr>
            </w:pPr>
            <w:r w:rsidRPr="002478D5">
              <w:rPr>
                <w:rFonts w:eastAsia="Times New Roman"/>
                <w:sz w:val="16"/>
                <w:szCs w:val="16"/>
              </w:rPr>
              <w:t>-Continuous verbal and physical cues</w:t>
            </w:r>
          </w:p>
          <w:p w14:paraId="0C1B95F2" w14:textId="77777777" w:rsidR="002478D5" w:rsidRPr="002478D5" w:rsidRDefault="002478D5" w:rsidP="002478D5">
            <w:pPr>
              <w:spacing w:after="0" w:line="240" w:lineRule="auto"/>
              <w:jc w:val="center"/>
              <w:rPr>
                <w:rFonts w:eastAsia="Times New Roman"/>
                <w:sz w:val="16"/>
                <w:szCs w:val="16"/>
              </w:rPr>
            </w:pPr>
          </w:p>
        </w:tc>
      </w:tr>
      <w:tr w:rsidR="002478D5" w:rsidRPr="002478D5" w14:paraId="654A4632" w14:textId="77777777" w:rsidTr="00B6766F">
        <w:trPr>
          <w:trHeight w:val="58"/>
        </w:trPr>
        <w:tc>
          <w:tcPr>
            <w:tcW w:w="5000" w:type="pct"/>
            <w:gridSpan w:val="4"/>
            <w:shd w:val="clear" w:color="auto" w:fill="E2EFD9"/>
          </w:tcPr>
          <w:p w14:paraId="4C07512E" w14:textId="77777777" w:rsidR="002478D5" w:rsidRPr="002478D5" w:rsidRDefault="002478D5" w:rsidP="002478D5">
            <w:pPr>
              <w:spacing w:after="0"/>
              <w:rPr>
                <w:b/>
                <w:sz w:val="16"/>
                <w:szCs w:val="16"/>
              </w:rPr>
            </w:pPr>
            <w:r w:rsidRPr="002478D5">
              <w:rPr>
                <w:color w:val="000000"/>
                <w:sz w:val="16"/>
                <w:szCs w:val="16"/>
              </w:rPr>
              <w:t xml:space="preserve">Adapted from: Bondy, K.M. (1983). Criterion – referenced definitions for rating scales in clinical evaluation. </w:t>
            </w:r>
            <w:r w:rsidRPr="002478D5">
              <w:rPr>
                <w:color w:val="000000"/>
                <w:sz w:val="16"/>
                <w:szCs w:val="16"/>
                <w:u w:val="single"/>
              </w:rPr>
              <w:t>Journal of Nursing Education</w:t>
            </w:r>
            <w:r w:rsidRPr="002478D5">
              <w:rPr>
                <w:color w:val="000000"/>
                <w:sz w:val="16"/>
                <w:szCs w:val="16"/>
              </w:rPr>
              <w:t>. 22: 376-381</w:t>
            </w:r>
          </w:p>
          <w:p w14:paraId="4FC21FC9" w14:textId="77777777" w:rsidR="002478D5" w:rsidRPr="002478D5" w:rsidRDefault="002478D5" w:rsidP="002478D5">
            <w:pPr>
              <w:spacing w:after="0" w:line="240" w:lineRule="auto"/>
              <w:jc w:val="center"/>
              <w:rPr>
                <w:rFonts w:eastAsia="Times New Roman"/>
                <w:sz w:val="16"/>
                <w:szCs w:val="16"/>
              </w:rPr>
            </w:pPr>
          </w:p>
        </w:tc>
      </w:tr>
    </w:tbl>
    <w:p w14:paraId="6D73E6BF" w14:textId="77777777" w:rsidR="006E4818" w:rsidRPr="00535F96" w:rsidRDefault="006E4818" w:rsidP="006E4818">
      <w:pPr>
        <w:jc w:val="center"/>
        <w:rPr>
          <w:b/>
          <w:sz w:val="16"/>
          <w:szCs w:val="16"/>
        </w:rPr>
      </w:pPr>
    </w:p>
    <w:p w14:paraId="12680D86" w14:textId="77777777" w:rsidR="006E4818" w:rsidRPr="00535F96" w:rsidRDefault="006E4818" w:rsidP="002478D5">
      <w:pPr>
        <w:rPr>
          <w:sz w:val="16"/>
          <w:szCs w:val="16"/>
        </w:rPr>
      </w:pPr>
    </w:p>
    <w:p w14:paraId="3CDB82F4" w14:textId="77777777" w:rsidR="00232691" w:rsidRDefault="00232691" w:rsidP="006A39E2">
      <w:pPr>
        <w:spacing w:after="0" w:line="240" w:lineRule="auto"/>
        <w:rPr>
          <w:rFonts w:eastAsia="Times New Roman"/>
          <w:b/>
          <w:sz w:val="16"/>
          <w:szCs w:val="16"/>
        </w:rPr>
      </w:pPr>
    </w:p>
    <w:p w14:paraId="4C3BAA19" w14:textId="77777777" w:rsidR="00CA56D3" w:rsidRDefault="00CA56D3" w:rsidP="006A39E2">
      <w:pPr>
        <w:spacing w:after="0" w:line="240" w:lineRule="auto"/>
        <w:rPr>
          <w:rFonts w:eastAsia="Times New Roman"/>
          <w:b/>
          <w:sz w:val="16"/>
          <w:szCs w:val="16"/>
        </w:rPr>
      </w:pPr>
    </w:p>
    <w:p w14:paraId="27F96AA8" w14:textId="77777777" w:rsidR="00CA56D3" w:rsidRDefault="00CA56D3" w:rsidP="006A39E2">
      <w:pPr>
        <w:spacing w:after="0" w:line="240" w:lineRule="auto"/>
        <w:rPr>
          <w:rFonts w:eastAsia="Times New Roman"/>
          <w:b/>
          <w:sz w:val="16"/>
          <w:szCs w:val="16"/>
        </w:rPr>
      </w:pPr>
    </w:p>
    <w:p w14:paraId="267D8640" w14:textId="77777777" w:rsidR="00CA56D3" w:rsidRDefault="00CA56D3" w:rsidP="006A39E2">
      <w:pPr>
        <w:spacing w:after="0" w:line="240" w:lineRule="auto"/>
        <w:rPr>
          <w:rFonts w:eastAsia="Times New Roman"/>
          <w:b/>
          <w:sz w:val="16"/>
          <w:szCs w:val="16"/>
        </w:rPr>
      </w:pPr>
    </w:p>
    <w:p w14:paraId="38940936" w14:textId="77777777" w:rsidR="0057028B" w:rsidRPr="00133B9E" w:rsidRDefault="0057028B" w:rsidP="009E0584">
      <w:pPr>
        <w:rPr>
          <w:vanish/>
          <w:sz w:val="16"/>
          <w:szCs w:val="16"/>
        </w:rPr>
      </w:pPr>
    </w:p>
    <w:sectPr w:rsidR="0057028B" w:rsidRPr="00133B9E" w:rsidSect="00915617">
      <w:headerReference w:type="default" r:id="rId9"/>
      <w:footerReference w:type="default" r:id="rId10"/>
      <w:type w:val="continuous"/>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ue" w:date="2014-07-25T09:30:00Z" w:initials="SF">
    <w:p w14:paraId="57A024E2" w14:textId="77777777" w:rsidR="00FB224E" w:rsidRDefault="00FB224E" w:rsidP="00FB224E">
      <w:pPr>
        <w:pStyle w:val="CommentText"/>
      </w:pPr>
      <w:r>
        <w:rPr>
          <w:rStyle w:val="CommentReference"/>
        </w:rPr>
        <w:annotationRef/>
      </w:r>
      <w:r>
        <w:t xml:space="preserve">This student learning outcome was changed to align more closely to the PN Scope of Practice and clarify the difference between Managing Care by the PN of the individual patient and the Management of Care by the RN.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A024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E6A3" w14:textId="77777777" w:rsidR="00FD2DAC" w:rsidRDefault="00FD2DAC" w:rsidP="00312B05">
      <w:pPr>
        <w:spacing w:after="0" w:line="240" w:lineRule="auto"/>
      </w:pPr>
      <w:r>
        <w:separator/>
      </w:r>
    </w:p>
  </w:endnote>
  <w:endnote w:type="continuationSeparator" w:id="0">
    <w:p w14:paraId="1C87C0C9" w14:textId="77777777" w:rsidR="00FD2DAC" w:rsidRDefault="00FD2DAC" w:rsidP="0031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157C" w14:textId="77777777" w:rsidR="005252A6" w:rsidRDefault="005252A6">
    <w:pPr>
      <w:pStyle w:val="Footer"/>
      <w:jc w:val="center"/>
    </w:pPr>
    <w:r>
      <w:fldChar w:fldCharType="begin"/>
    </w:r>
    <w:r>
      <w:instrText xml:space="preserve"> PAGE   \* MERGEFORMAT </w:instrText>
    </w:r>
    <w:r>
      <w:fldChar w:fldCharType="separate"/>
    </w:r>
    <w:r w:rsidR="00FD2DAC">
      <w:rPr>
        <w:noProof/>
      </w:rPr>
      <w:t>1</w:t>
    </w:r>
    <w:r>
      <w:rPr>
        <w:noProof/>
      </w:rPr>
      <w:fldChar w:fldCharType="end"/>
    </w:r>
  </w:p>
  <w:p w14:paraId="64FFF044" w14:textId="77777777" w:rsidR="004C1FBF" w:rsidRDefault="002965DC">
    <w:pPr>
      <w:pStyle w:val="Footer"/>
    </w:pPr>
    <w:r w:rsidRPr="00F857E9">
      <w:rPr>
        <w:b/>
        <w:i/>
        <w:noProof/>
      </w:rPr>
      <w:t xml:space="preserve">Bold Italics indicates evaluation on Daily Evaluation </w:t>
    </w:r>
    <w:r>
      <w:rPr>
        <w:b/>
        <w:i/>
        <w:noProof/>
      </w:rPr>
      <w:t>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1174A" w14:textId="77777777" w:rsidR="00FD2DAC" w:rsidRDefault="00FD2DAC" w:rsidP="00312B05">
      <w:pPr>
        <w:spacing w:after="0" w:line="240" w:lineRule="auto"/>
      </w:pPr>
      <w:r>
        <w:separator/>
      </w:r>
    </w:p>
  </w:footnote>
  <w:footnote w:type="continuationSeparator" w:id="0">
    <w:p w14:paraId="29164865" w14:textId="77777777" w:rsidR="00FD2DAC" w:rsidRDefault="00FD2DAC" w:rsidP="00312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CBB9" w14:textId="77777777" w:rsidR="004C1FBF" w:rsidRPr="00312B05" w:rsidRDefault="00290BE2" w:rsidP="00312B05">
    <w:pPr>
      <w:pStyle w:val="Header"/>
      <w:jc w:val="center"/>
      <w:rPr>
        <w:b/>
        <w:sz w:val="28"/>
        <w:szCs w:val="28"/>
      </w:rPr>
    </w:pPr>
    <w:r>
      <w:rPr>
        <w:b/>
        <w:sz w:val="28"/>
        <w:szCs w:val="28"/>
      </w:rPr>
      <w:t>PN 25</w:t>
    </w:r>
    <w:r w:rsidR="004C1FBF" w:rsidRPr="00312B05">
      <w:rPr>
        <w:b/>
        <w:sz w:val="28"/>
        <w:szCs w:val="28"/>
      </w:rPr>
      <w:t>0 Clinical I</w:t>
    </w:r>
    <w:r>
      <w:rPr>
        <w:b/>
        <w:sz w:val="28"/>
        <w:szCs w:val="28"/>
      </w:rPr>
      <w:t>I</w:t>
    </w:r>
  </w:p>
  <w:p w14:paraId="00C64BC2" w14:textId="73ABF963" w:rsidR="004C1FBF" w:rsidRPr="00312B05" w:rsidRDefault="00864DA4" w:rsidP="00312B05">
    <w:pPr>
      <w:pStyle w:val="Header"/>
      <w:jc w:val="center"/>
      <w:rPr>
        <w:b/>
        <w:sz w:val="28"/>
        <w:szCs w:val="28"/>
      </w:rPr>
    </w:pPr>
    <w:r>
      <w:rPr>
        <w:noProof/>
      </w:rPr>
      <mc:AlternateContent>
        <mc:Choice Requires="wpg">
          <w:drawing>
            <wp:anchor distT="0" distB="0" distL="114300" distR="114300" simplePos="0" relativeHeight="251657728" behindDoc="0" locked="0" layoutInCell="1" allowOverlap="1" wp14:anchorId="27E3AD78" wp14:editId="2B90F8F8">
              <wp:simplePos x="0" y="0"/>
              <wp:positionH relativeFrom="page">
                <wp:posOffset>8357870</wp:posOffset>
              </wp:positionH>
              <wp:positionV relativeFrom="page">
                <wp:posOffset>179070</wp:posOffset>
              </wp:positionV>
              <wp:extent cx="1700530" cy="1023620"/>
              <wp:effectExtent l="0" t="0" r="0" b="2413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0530" cy="1023620"/>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1B08CDAD" w14:textId="77777777" w:rsidR="004C1FBF" w:rsidRPr="00CE6148" w:rsidRDefault="004C1FBF">
                            <w:pPr>
                              <w:pStyle w:val="Header"/>
                              <w:tabs>
                                <w:tab w:val="clear" w:pos="4680"/>
                                <w:tab w:val="clear" w:pos="9360"/>
                              </w:tabs>
                              <w:rPr>
                                <w:color w:val="FFFFFF"/>
                                <w:sz w:val="24"/>
                                <w:szCs w:val="24"/>
                              </w:rPr>
                            </w:pPr>
                            <w:r w:rsidRPr="00CE6148">
                              <w:rPr>
                                <w:color w:val="FFFFFF"/>
                                <w:sz w:val="24"/>
                                <w:szCs w:val="24"/>
                              </w:rPr>
                              <w:fldChar w:fldCharType="begin"/>
                            </w:r>
                            <w:r w:rsidRPr="00CE6148">
                              <w:rPr>
                                <w:color w:val="FFFFFF"/>
                                <w:sz w:val="24"/>
                                <w:szCs w:val="24"/>
                              </w:rPr>
                              <w:instrText xml:space="preserve"> PAGE   \* MERGEFORMAT </w:instrText>
                            </w:r>
                            <w:r w:rsidRPr="00CE6148">
                              <w:rPr>
                                <w:color w:val="FFFFFF"/>
                                <w:sz w:val="24"/>
                                <w:szCs w:val="24"/>
                              </w:rPr>
                              <w:fldChar w:fldCharType="separate"/>
                            </w:r>
                            <w:r w:rsidR="00FD2DAC">
                              <w:rPr>
                                <w:noProof/>
                                <w:color w:val="FFFFFF"/>
                                <w:sz w:val="24"/>
                                <w:szCs w:val="24"/>
                              </w:rPr>
                              <w:t>1</w:t>
                            </w:r>
                            <w:r w:rsidRPr="00CE6148">
                              <w:rPr>
                                <w:noProof/>
                                <w:color w:val="FFFFFF"/>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E3AD78" id="Group 167" o:spid="_x0000_s1029" style="position:absolute;left:0;text-align:left;margin-left:658.1pt;margin-top:14.1pt;width:133.9pt;height:80.6pt;z-index:25165772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">
              <v:group id="Group 168" o:spid="_x0000_s1030"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31"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rw8MA&#10;AADcAAAADwAAAGRycy9kb3ducmV2LnhtbERPTWvCQBC9C/6HZYTedKOloUZXEaXaHo2CeBuyYxLN&#10;zobsVrf99d1Cobd5vM+ZL4NpxJ06V1tWMB4lIIgLq2suFRwPb8NXEM4ja2wsk4IvcrBc9HtzzLR9&#10;8J7uuS9FDGGXoYLK+zaT0hUVGXQj2xJH7mI7gz7CrpS6w0cMN42cJEkqDdYcGypsaV1Rccs/jQLa&#10;bdbhdHDf6XM458W1edlOPs5KPQ3CagbCU/D/4j/3u47z0yn8PhMv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rw8MAAADcAAAADwAAAAAAAAAAAAAAAACYAgAAZHJzL2Rv&#10;d25yZXYueG1sUEsFBgAAAAAEAAQA9QAAAIgDAAAAAA==&#10;" fillcolor="window" stroked="f" strokeweight="1pt">
                  <v:fill opacity="0"/>
                </v:rect>
                <v:shape id="Rectangle 12" o:spid="_x0000_s1032"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ofMMA&#10;AADcAAAADwAAAGRycy9kb3ducmV2LnhtbESPT2/CMAzF75P2HSJP4jbSgcSmjoAQGhJH6La71bh/&#10;tMbpklAKnx4fkLjZes/v/bxcj65TA4XYejbwNs1AEZfetlwb+PnevX6AignZYueZDFwownr1/LTE&#10;3PozH2koUq0khGOOBpqU+lzrWDbkME59Tyxa5YPDJGuotQ14lnDX6VmWLbTDlqWhwZ62DZV/xckZ&#10;+D2086+CN3SsttX/JQQ3nK4zYyYv4+YTVKIxPcz3670V/HfBl2dkAr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ofMMAAADcAAAADwAAAAAAAAAAAAAAAACYAgAAZHJzL2Rv&#10;d25yZXYueG1sUEsFBgAAAAAEAAQA9QAAAIgDAAAAAA==&#10;" path="m,l1462822,r,1014481l638269,407899,,xe" fillcolor="#5b9bd5" stroked="f" strokeweight="1pt">
                  <v:stroke joinstyle="miter"/>
                  <v:path arrowok="t" o:connecttype="custom" o:connectlocs="0,0;1463040,0;1463040,1014984;638364,408101;0,0" o:connectangles="0,0,0,0,0"/>
                </v:shape>
                <v:rect id="Rectangle 171" o:spid="_x0000_s1033"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5cUA&#10;AADcAAAADwAAAGRycy9kb3ducmV2LnhtbERPTWvCQBC9F/wPywi91U1stSW6im0pCKWHxkL1NmbH&#10;JJidDbubmP77rlDobR7vc5brwTSiJ+drywrSSQKCuLC65lLB1+7t7gmED8gaG8uk4Ic8rFejmyVm&#10;2l74k/o8lCKGsM9QQRVCm0npi4oM+oltiSN3ss5giNCVUju8xHDTyGmSzKXBmmNDhS29VFSc884o&#10;6Pb5uztv08Px+fX+4WPW+cN3Xyh1Ox42CxCBhvAv/nNvdZz/mML1mXiB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lxQAAANwAAAAPAAAAAAAAAAAAAAAAAJgCAABkcnMv&#10;ZG93bnJldi54bWxQSwUGAAAAAAQABAD1AAAAigM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4"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1B08CDAD" w14:textId="77777777" w:rsidR="004C1FBF" w:rsidRPr="00CE6148" w:rsidRDefault="004C1FBF">
                      <w:pPr>
                        <w:pStyle w:val="Header"/>
                        <w:tabs>
                          <w:tab w:val="clear" w:pos="4680"/>
                          <w:tab w:val="clear" w:pos="9360"/>
                        </w:tabs>
                        <w:rPr>
                          <w:color w:val="FFFFFF"/>
                          <w:sz w:val="24"/>
                          <w:szCs w:val="24"/>
                        </w:rPr>
                      </w:pPr>
                      <w:r w:rsidRPr="00CE6148">
                        <w:rPr>
                          <w:color w:val="FFFFFF"/>
                          <w:sz w:val="24"/>
                          <w:szCs w:val="24"/>
                        </w:rPr>
                        <w:fldChar w:fldCharType="begin"/>
                      </w:r>
                      <w:r w:rsidRPr="00CE6148">
                        <w:rPr>
                          <w:color w:val="FFFFFF"/>
                          <w:sz w:val="24"/>
                          <w:szCs w:val="24"/>
                        </w:rPr>
                        <w:instrText xml:space="preserve"> PAGE   \* MERGEFORMAT </w:instrText>
                      </w:r>
                      <w:r w:rsidRPr="00CE6148">
                        <w:rPr>
                          <w:color w:val="FFFFFF"/>
                          <w:sz w:val="24"/>
                          <w:szCs w:val="24"/>
                        </w:rPr>
                        <w:fldChar w:fldCharType="separate"/>
                      </w:r>
                      <w:r w:rsidR="00FD2DAC">
                        <w:rPr>
                          <w:noProof/>
                          <w:color w:val="FFFFFF"/>
                          <w:sz w:val="24"/>
                          <w:szCs w:val="24"/>
                        </w:rPr>
                        <w:t>1</w:t>
                      </w:r>
                      <w:r w:rsidRPr="00CE6148">
                        <w:rPr>
                          <w:noProof/>
                          <w:color w:val="FFFFFF"/>
                          <w:sz w:val="24"/>
                          <w:szCs w:val="24"/>
                        </w:rPr>
                        <w:fldChar w:fldCharType="end"/>
                      </w:r>
                    </w:p>
                  </w:txbxContent>
                </v:textbox>
              </v:shape>
              <w10:wrap anchorx="page" anchory="page"/>
            </v:group>
          </w:pict>
        </mc:Fallback>
      </mc:AlternateContent>
    </w:r>
    <w:r w:rsidR="004C1FBF" w:rsidRPr="00312B05">
      <w:rPr>
        <w:b/>
        <w:sz w:val="28"/>
        <w:szCs w:val="28"/>
      </w:rPr>
      <w:t>Midterm and Final Evaluation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375"/>
    <w:multiLevelType w:val="hybridMultilevel"/>
    <w:tmpl w:val="BDEEDA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E96E84"/>
    <w:multiLevelType w:val="hybridMultilevel"/>
    <w:tmpl w:val="15D04DF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A7B58"/>
    <w:multiLevelType w:val="hybridMultilevel"/>
    <w:tmpl w:val="B4E0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784869"/>
    <w:multiLevelType w:val="hybridMultilevel"/>
    <w:tmpl w:val="55B8C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F07"/>
    <w:multiLevelType w:val="hybridMultilevel"/>
    <w:tmpl w:val="BE9E4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8D3403"/>
    <w:multiLevelType w:val="hybridMultilevel"/>
    <w:tmpl w:val="AB9028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9F50FF"/>
    <w:multiLevelType w:val="hybridMultilevel"/>
    <w:tmpl w:val="F70E9D2C"/>
    <w:lvl w:ilvl="0" w:tplc="D384E530">
      <w:start w:val="3"/>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82493D"/>
    <w:multiLevelType w:val="hybridMultilevel"/>
    <w:tmpl w:val="E6A04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D521D4"/>
    <w:multiLevelType w:val="hybridMultilevel"/>
    <w:tmpl w:val="1E1EBD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694961"/>
    <w:multiLevelType w:val="hybridMultilevel"/>
    <w:tmpl w:val="B618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2533F"/>
    <w:multiLevelType w:val="hybridMultilevel"/>
    <w:tmpl w:val="DEAAD10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2">
    <w:nsid w:val="239678C4"/>
    <w:multiLevelType w:val="hybridMultilevel"/>
    <w:tmpl w:val="AB2E70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C074CC"/>
    <w:multiLevelType w:val="hybridMultilevel"/>
    <w:tmpl w:val="D1AAEE44"/>
    <w:lvl w:ilvl="0" w:tplc="48D47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E3F56"/>
    <w:multiLevelType w:val="hybridMultilevel"/>
    <w:tmpl w:val="3AA64B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7A3F0B"/>
    <w:multiLevelType w:val="hybridMultilevel"/>
    <w:tmpl w:val="ED0C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A21DBC"/>
    <w:multiLevelType w:val="hybridMultilevel"/>
    <w:tmpl w:val="96BE7A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164DB9"/>
    <w:multiLevelType w:val="hybridMultilevel"/>
    <w:tmpl w:val="CE02C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514AAD"/>
    <w:multiLevelType w:val="hybridMultilevel"/>
    <w:tmpl w:val="08ECB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367FD4"/>
    <w:multiLevelType w:val="hybridMultilevel"/>
    <w:tmpl w:val="94EE1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397CBE"/>
    <w:multiLevelType w:val="hybridMultilevel"/>
    <w:tmpl w:val="ADB6CF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1">
    <w:nsid w:val="3DC31C24"/>
    <w:multiLevelType w:val="hybridMultilevel"/>
    <w:tmpl w:val="80B66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105681"/>
    <w:multiLevelType w:val="hybridMultilevel"/>
    <w:tmpl w:val="911A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297A1C"/>
    <w:multiLevelType w:val="hybridMultilevel"/>
    <w:tmpl w:val="12D25D86"/>
    <w:lvl w:ilvl="0" w:tplc="87D80DE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61F41"/>
    <w:multiLevelType w:val="hybridMultilevel"/>
    <w:tmpl w:val="7B46B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nsid w:val="49A73FFA"/>
    <w:multiLevelType w:val="hybridMultilevel"/>
    <w:tmpl w:val="3192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04214B"/>
    <w:multiLevelType w:val="hybridMultilevel"/>
    <w:tmpl w:val="E760DC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1F19CA"/>
    <w:multiLevelType w:val="hybridMultilevel"/>
    <w:tmpl w:val="3DB0D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4C5241"/>
    <w:multiLevelType w:val="hybridMultilevel"/>
    <w:tmpl w:val="A390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E141E7"/>
    <w:multiLevelType w:val="hybridMultilevel"/>
    <w:tmpl w:val="050AA8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DE1809"/>
    <w:multiLevelType w:val="hybridMultilevel"/>
    <w:tmpl w:val="7CD2F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142FBD"/>
    <w:multiLevelType w:val="hybridMultilevel"/>
    <w:tmpl w:val="5D4822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912782"/>
    <w:multiLevelType w:val="hybridMultilevel"/>
    <w:tmpl w:val="9DEE4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4">
    <w:nsid w:val="67C54F1B"/>
    <w:multiLevelType w:val="hybridMultilevel"/>
    <w:tmpl w:val="E782E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9D29CE"/>
    <w:multiLevelType w:val="hybridMultilevel"/>
    <w:tmpl w:val="2236F7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330DCC"/>
    <w:multiLevelType w:val="hybridMultilevel"/>
    <w:tmpl w:val="91FE3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B626AF"/>
    <w:multiLevelType w:val="hybridMultilevel"/>
    <w:tmpl w:val="168E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8B2F6B"/>
    <w:multiLevelType w:val="hybridMultilevel"/>
    <w:tmpl w:val="9132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B5078B"/>
    <w:multiLevelType w:val="hybridMultilevel"/>
    <w:tmpl w:val="709224A8"/>
    <w:lvl w:ilvl="0" w:tplc="D3201E9A">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1662815"/>
    <w:multiLevelType w:val="hybridMultilevel"/>
    <w:tmpl w:val="D396A1A4"/>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720" w:hanging="360"/>
      </w:pPr>
      <w:rPr>
        <w:rFonts w:ascii="Wingdings" w:hAnsi="Wingdings" w:hint="default"/>
      </w:rPr>
    </w:lvl>
    <w:lvl w:ilvl="6" w:tplc="04090001">
      <w:start w:val="1"/>
      <w:numFmt w:val="bullet"/>
      <w:lvlText w:val=""/>
      <w:lvlJc w:val="left"/>
      <w:pPr>
        <w:ind w:left="0" w:hanging="360"/>
      </w:pPr>
      <w:rPr>
        <w:rFonts w:ascii="Symbol" w:hAnsi="Symbol" w:hint="default"/>
      </w:rPr>
    </w:lvl>
    <w:lvl w:ilvl="7" w:tplc="04090003">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41">
    <w:nsid w:val="741A53C2"/>
    <w:multiLevelType w:val="hybridMultilevel"/>
    <w:tmpl w:val="1A92C21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48155C"/>
    <w:multiLevelType w:val="hybridMultilevel"/>
    <w:tmpl w:val="1CE0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3">
    <w:nsid w:val="7A380206"/>
    <w:multiLevelType w:val="hybridMultilevel"/>
    <w:tmpl w:val="BE00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590B11"/>
    <w:multiLevelType w:val="hybridMultilevel"/>
    <w:tmpl w:val="77B6F5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9"/>
  </w:num>
  <w:num w:numId="2">
    <w:abstractNumId w:val="4"/>
  </w:num>
  <w:num w:numId="3">
    <w:abstractNumId w:val="14"/>
  </w:num>
  <w:num w:numId="4">
    <w:abstractNumId w:val="29"/>
  </w:num>
  <w:num w:numId="5">
    <w:abstractNumId w:val="6"/>
  </w:num>
  <w:num w:numId="6">
    <w:abstractNumId w:val="10"/>
  </w:num>
  <w:num w:numId="7">
    <w:abstractNumId w:val="40"/>
  </w:num>
  <w:num w:numId="8">
    <w:abstractNumId w:val="36"/>
  </w:num>
  <w:num w:numId="9">
    <w:abstractNumId w:val="25"/>
  </w:num>
  <w:num w:numId="10">
    <w:abstractNumId w:val="44"/>
  </w:num>
  <w:num w:numId="11">
    <w:abstractNumId w:val="11"/>
  </w:num>
  <w:num w:numId="12">
    <w:abstractNumId w:val="32"/>
  </w:num>
  <w:num w:numId="13">
    <w:abstractNumId w:val="27"/>
  </w:num>
  <w:num w:numId="14">
    <w:abstractNumId w:val="13"/>
  </w:num>
  <w:num w:numId="15">
    <w:abstractNumId w:val="42"/>
  </w:num>
  <w:num w:numId="16">
    <w:abstractNumId w:val="1"/>
  </w:num>
  <w:num w:numId="17">
    <w:abstractNumId w:val="33"/>
  </w:num>
  <w:num w:numId="18">
    <w:abstractNumId w:val="31"/>
  </w:num>
  <w:num w:numId="19">
    <w:abstractNumId w:val="30"/>
  </w:num>
  <w:num w:numId="20">
    <w:abstractNumId w:val="3"/>
  </w:num>
  <w:num w:numId="21">
    <w:abstractNumId w:val="17"/>
  </w:num>
  <w:num w:numId="22">
    <w:abstractNumId w:val="19"/>
  </w:num>
  <w:num w:numId="23">
    <w:abstractNumId w:val="35"/>
  </w:num>
  <w:num w:numId="24">
    <w:abstractNumId w:val="21"/>
  </w:num>
  <w:num w:numId="25">
    <w:abstractNumId w:val="43"/>
  </w:num>
  <w:num w:numId="26">
    <w:abstractNumId w:val="16"/>
  </w:num>
  <w:num w:numId="27">
    <w:abstractNumId w:val="5"/>
  </w:num>
  <w:num w:numId="28">
    <w:abstractNumId w:val="34"/>
  </w:num>
  <w:num w:numId="29">
    <w:abstractNumId w:val="38"/>
  </w:num>
  <w:num w:numId="30">
    <w:abstractNumId w:val="39"/>
  </w:num>
  <w:num w:numId="31">
    <w:abstractNumId w:val="22"/>
  </w:num>
  <w:num w:numId="32">
    <w:abstractNumId w:val="23"/>
  </w:num>
  <w:num w:numId="33">
    <w:abstractNumId w:val="18"/>
  </w:num>
  <w:num w:numId="34">
    <w:abstractNumId w:val="28"/>
  </w:num>
  <w:num w:numId="35">
    <w:abstractNumId w:val="0"/>
  </w:num>
  <w:num w:numId="36">
    <w:abstractNumId w:val="2"/>
  </w:num>
  <w:num w:numId="37">
    <w:abstractNumId w:val="15"/>
  </w:num>
  <w:num w:numId="38">
    <w:abstractNumId w:val="7"/>
  </w:num>
  <w:num w:numId="39">
    <w:abstractNumId w:val="24"/>
  </w:num>
  <w:num w:numId="40">
    <w:abstractNumId w:val="41"/>
  </w:num>
  <w:num w:numId="41">
    <w:abstractNumId w:val="20"/>
  </w:num>
  <w:num w:numId="42">
    <w:abstractNumId w:val="12"/>
  </w:num>
  <w:num w:numId="43">
    <w:abstractNumId w:val="37"/>
  </w:num>
  <w:num w:numId="44">
    <w:abstractNumId w:val="26"/>
  </w:num>
  <w:num w:numId="45">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w15:presenceInfo w15:providerId="None" w15:userId="S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84"/>
    <w:rsid w:val="000242F1"/>
    <w:rsid w:val="000328D8"/>
    <w:rsid w:val="00051BA1"/>
    <w:rsid w:val="000521E6"/>
    <w:rsid w:val="00060211"/>
    <w:rsid w:val="000629E1"/>
    <w:rsid w:val="00064258"/>
    <w:rsid w:val="00070D8F"/>
    <w:rsid w:val="00086CED"/>
    <w:rsid w:val="00097685"/>
    <w:rsid w:val="000A3CF4"/>
    <w:rsid w:val="000C5389"/>
    <w:rsid w:val="000D5BC5"/>
    <w:rsid w:val="000E74C6"/>
    <w:rsid w:val="000F56AB"/>
    <w:rsid w:val="00100AD1"/>
    <w:rsid w:val="00127CCA"/>
    <w:rsid w:val="00133B9E"/>
    <w:rsid w:val="00141C3E"/>
    <w:rsid w:val="00150066"/>
    <w:rsid w:val="0015253E"/>
    <w:rsid w:val="00163064"/>
    <w:rsid w:val="001807AA"/>
    <w:rsid w:val="00183155"/>
    <w:rsid w:val="00190813"/>
    <w:rsid w:val="001A0643"/>
    <w:rsid w:val="001A38B1"/>
    <w:rsid w:val="001A5553"/>
    <w:rsid w:val="001B3472"/>
    <w:rsid w:val="001B796F"/>
    <w:rsid w:val="001C38E1"/>
    <w:rsid w:val="001C52B8"/>
    <w:rsid w:val="001D25BD"/>
    <w:rsid w:val="0022450F"/>
    <w:rsid w:val="00232691"/>
    <w:rsid w:val="002478D5"/>
    <w:rsid w:val="00250B14"/>
    <w:rsid w:val="00267A5D"/>
    <w:rsid w:val="00273B31"/>
    <w:rsid w:val="00277CA9"/>
    <w:rsid w:val="00290BE2"/>
    <w:rsid w:val="002965DC"/>
    <w:rsid w:val="002B102E"/>
    <w:rsid w:val="002C2F86"/>
    <w:rsid w:val="002D0CB0"/>
    <w:rsid w:val="002E6218"/>
    <w:rsid w:val="002F518F"/>
    <w:rsid w:val="00300D8B"/>
    <w:rsid w:val="00301687"/>
    <w:rsid w:val="00312B05"/>
    <w:rsid w:val="00314E2F"/>
    <w:rsid w:val="00322FC9"/>
    <w:rsid w:val="00327117"/>
    <w:rsid w:val="003420E5"/>
    <w:rsid w:val="00362ECE"/>
    <w:rsid w:val="003667FC"/>
    <w:rsid w:val="003668E5"/>
    <w:rsid w:val="00372709"/>
    <w:rsid w:val="00382582"/>
    <w:rsid w:val="003845B0"/>
    <w:rsid w:val="00385248"/>
    <w:rsid w:val="00387AD4"/>
    <w:rsid w:val="003A23F7"/>
    <w:rsid w:val="003A2BA7"/>
    <w:rsid w:val="003C2228"/>
    <w:rsid w:val="003D606A"/>
    <w:rsid w:val="003E2CD7"/>
    <w:rsid w:val="003E554A"/>
    <w:rsid w:val="003E56B4"/>
    <w:rsid w:val="003E7821"/>
    <w:rsid w:val="003F233C"/>
    <w:rsid w:val="003F4A05"/>
    <w:rsid w:val="00400784"/>
    <w:rsid w:val="004114A5"/>
    <w:rsid w:val="00411511"/>
    <w:rsid w:val="004129A7"/>
    <w:rsid w:val="00417786"/>
    <w:rsid w:val="00421269"/>
    <w:rsid w:val="00421544"/>
    <w:rsid w:val="00432588"/>
    <w:rsid w:val="0043750E"/>
    <w:rsid w:val="0044358D"/>
    <w:rsid w:val="00454129"/>
    <w:rsid w:val="00477775"/>
    <w:rsid w:val="004779E3"/>
    <w:rsid w:val="004867AD"/>
    <w:rsid w:val="004958BF"/>
    <w:rsid w:val="004A1283"/>
    <w:rsid w:val="004B5CA5"/>
    <w:rsid w:val="004C1FBF"/>
    <w:rsid w:val="004C3F0C"/>
    <w:rsid w:val="004C4284"/>
    <w:rsid w:val="004C549A"/>
    <w:rsid w:val="004D4B9B"/>
    <w:rsid w:val="004D5830"/>
    <w:rsid w:val="004D605D"/>
    <w:rsid w:val="004E39E0"/>
    <w:rsid w:val="00502FA3"/>
    <w:rsid w:val="005033E5"/>
    <w:rsid w:val="0051413A"/>
    <w:rsid w:val="005252A6"/>
    <w:rsid w:val="00535F96"/>
    <w:rsid w:val="00542C3D"/>
    <w:rsid w:val="00557F2B"/>
    <w:rsid w:val="005666FA"/>
    <w:rsid w:val="0057028B"/>
    <w:rsid w:val="005711D6"/>
    <w:rsid w:val="0057437C"/>
    <w:rsid w:val="00577A2B"/>
    <w:rsid w:val="00590204"/>
    <w:rsid w:val="005A5371"/>
    <w:rsid w:val="005B27E8"/>
    <w:rsid w:val="005B2972"/>
    <w:rsid w:val="005B491B"/>
    <w:rsid w:val="005C3C5D"/>
    <w:rsid w:val="005C6782"/>
    <w:rsid w:val="005C6CD1"/>
    <w:rsid w:val="005C7819"/>
    <w:rsid w:val="005C7AA7"/>
    <w:rsid w:val="005D4508"/>
    <w:rsid w:val="005E33DF"/>
    <w:rsid w:val="005F620E"/>
    <w:rsid w:val="0060170A"/>
    <w:rsid w:val="006161CA"/>
    <w:rsid w:val="00626E4F"/>
    <w:rsid w:val="0065666F"/>
    <w:rsid w:val="00660C83"/>
    <w:rsid w:val="00662481"/>
    <w:rsid w:val="0067073D"/>
    <w:rsid w:val="00674649"/>
    <w:rsid w:val="006840FA"/>
    <w:rsid w:val="00696F59"/>
    <w:rsid w:val="006A39E2"/>
    <w:rsid w:val="006B60D6"/>
    <w:rsid w:val="006D02F5"/>
    <w:rsid w:val="006D5452"/>
    <w:rsid w:val="006D6A5F"/>
    <w:rsid w:val="006D6D61"/>
    <w:rsid w:val="006E0134"/>
    <w:rsid w:val="006E27DF"/>
    <w:rsid w:val="006E4818"/>
    <w:rsid w:val="006E5912"/>
    <w:rsid w:val="006E5D8E"/>
    <w:rsid w:val="006F173B"/>
    <w:rsid w:val="007054DD"/>
    <w:rsid w:val="00722088"/>
    <w:rsid w:val="00747B86"/>
    <w:rsid w:val="007515ED"/>
    <w:rsid w:val="00751994"/>
    <w:rsid w:val="007554C6"/>
    <w:rsid w:val="007709C4"/>
    <w:rsid w:val="00773208"/>
    <w:rsid w:val="0077442E"/>
    <w:rsid w:val="007755F9"/>
    <w:rsid w:val="00776A85"/>
    <w:rsid w:val="00790527"/>
    <w:rsid w:val="00795F8A"/>
    <w:rsid w:val="007978B4"/>
    <w:rsid w:val="007A3884"/>
    <w:rsid w:val="007A50B1"/>
    <w:rsid w:val="007B1FA6"/>
    <w:rsid w:val="007B4456"/>
    <w:rsid w:val="007C7B19"/>
    <w:rsid w:val="007E472D"/>
    <w:rsid w:val="007E61A1"/>
    <w:rsid w:val="007F4EBE"/>
    <w:rsid w:val="007F754B"/>
    <w:rsid w:val="007F7D18"/>
    <w:rsid w:val="00800A7D"/>
    <w:rsid w:val="00806D7F"/>
    <w:rsid w:val="00820EFB"/>
    <w:rsid w:val="00825F6C"/>
    <w:rsid w:val="00832381"/>
    <w:rsid w:val="00835A98"/>
    <w:rsid w:val="008618E3"/>
    <w:rsid w:val="00864DA4"/>
    <w:rsid w:val="00881EFB"/>
    <w:rsid w:val="00891ED1"/>
    <w:rsid w:val="008A0CCA"/>
    <w:rsid w:val="008A4555"/>
    <w:rsid w:val="008C237E"/>
    <w:rsid w:val="008C573A"/>
    <w:rsid w:val="008F0651"/>
    <w:rsid w:val="008F7D0E"/>
    <w:rsid w:val="009028EB"/>
    <w:rsid w:val="00907896"/>
    <w:rsid w:val="00915617"/>
    <w:rsid w:val="00922143"/>
    <w:rsid w:val="00927101"/>
    <w:rsid w:val="0094347F"/>
    <w:rsid w:val="009518E3"/>
    <w:rsid w:val="00957DD3"/>
    <w:rsid w:val="00961A1C"/>
    <w:rsid w:val="00961FD0"/>
    <w:rsid w:val="00963C7C"/>
    <w:rsid w:val="00982042"/>
    <w:rsid w:val="00983898"/>
    <w:rsid w:val="009965CD"/>
    <w:rsid w:val="00996E02"/>
    <w:rsid w:val="009A0E2A"/>
    <w:rsid w:val="009A77D2"/>
    <w:rsid w:val="009C3185"/>
    <w:rsid w:val="009C62FB"/>
    <w:rsid w:val="009E0584"/>
    <w:rsid w:val="009E2550"/>
    <w:rsid w:val="009E3152"/>
    <w:rsid w:val="009F32C9"/>
    <w:rsid w:val="009F6912"/>
    <w:rsid w:val="00A02033"/>
    <w:rsid w:val="00A03323"/>
    <w:rsid w:val="00A047E7"/>
    <w:rsid w:val="00A12371"/>
    <w:rsid w:val="00A1532E"/>
    <w:rsid w:val="00A162B6"/>
    <w:rsid w:val="00A16E4D"/>
    <w:rsid w:val="00A313ED"/>
    <w:rsid w:val="00A41116"/>
    <w:rsid w:val="00A63B87"/>
    <w:rsid w:val="00A64FCF"/>
    <w:rsid w:val="00A728CF"/>
    <w:rsid w:val="00A73A10"/>
    <w:rsid w:val="00A80312"/>
    <w:rsid w:val="00A86532"/>
    <w:rsid w:val="00A9441C"/>
    <w:rsid w:val="00AB129E"/>
    <w:rsid w:val="00AB72F2"/>
    <w:rsid w:val="00AC354E"/>
    <w:rsid w:val="00AC5439"/>
    <w:rsid w:val="00AD24BB"/>
    <w:rsid w:val="00AD7FA0"/>
    <w:rsid w:val="00B07068"/>
    <w:rsid w:val="00B271A2"/>
    <w:rsid w:val="00B27DEB"/>
    <w:rsid w:val="00B45BD2"/>
    <w:rsid w:val="00B511D9"/>
    <w:rsid w:val="00B51DA4"/>
    <w:rsid w:val="00B6766F"/>
    <w:rsid w:val="00B81968"/>
    <w:rsid w:val="00B82B0C"/>
    <w:rsid w:val="00B8342E"/>
    <w:rsid w:val="00BB2DDD"/>
    <w:rsid w:val="00BB688A"/>
    <w:rsid w:val="00BC5C7C"/>
    <w:rsid w:val="00BD00A0"/>
    <w:rsid w:val="00C360F2"/>
    <w:rsid w:val="00C51B67"/>
    <w:rsid w:val="00C5689B"/>
    <w:rsid w:val="00C66126"/>
    <w:rsid w:val="00C86E08"/>
    <w:rsid w:val="00CA56D3"/>
    <w:rsid w:val="00CE4296"/>
    <w:rsid w:val="00CE6148"/>
    <w:rsid w:val="00D01B1B"/>
    <w:rsid w:val="00D213E4"/>
    <w:rsid w:val="00D229D1"/>
    <w:rsid w:val="00D31B9C"/>
    <w:rsid w:val="00D3690E"/>
    <w:rsid w:val="00D37CD0"/>
    <w:rsid w:val="00D53716"/>
    <w:rsid w:val="00D537F5"/>
    <w:rsid w:val="00D67CC9"/>
    <w:rsid w:val="00D73B4C"/>
    <w:rsid w:val="00D75B10"/>
    <w:rsid w:val="00D87C76"/>
    <w:rsid w:val="00D93721"/>
    <w:rsid w:val="00DA3857"/>
    <w:rsid w:val="00DA397E"/>
    <w:rsid w:val="00DA4A56"/>
    <w:rsid w:val="00DB4450"/>
    <w:rsid w:val="00DC0811"/>
    <w:rsid w:val="00DD200D"/>
    <w:rsid w:val="00E0039B"/>
    <w:rsid w:val="00E0591E"/>
    <w:rsid w:val="00E33EE9"/>
    <w:rsid w:val="00E37B6F"/>
    <w:rsid w:val="00E518A8"/>
    <w:rsid w:val="00E534FF"/>
    <w:rsid w:val="00E56370"/>
    <w:rsid w:val="00E810C7"/>
    <w:rsid w:val="00E81BFA"/>
    <w:rsid w:val="00E8553E"/>
    <w:rsid w:val="00E92109"/>
    <w:rsid w:val="00E97D23"/>
    <w:rsid w:val="00EA007B"/>
    <w:rsid w:val="00EA1A98"/>
    <w:rsid w:val="00EA4F1C"/>
    <w:rsid w:val="00EA5224"/>
    <w:rsid w:val="00EB6966"/>
    <w:rsid w:val="00EC7980"/>
    <w:rsid w:val="00ED1B5D"/>
    <w:rsid w:val="00ED2C7B"/>
    <w:rsid w:val="00EE5FC3"/>
    <w:rsid w:val="00EF05B8"/>
    <w:rsid w:val="00F072C9"/>
    <w:rsid w:val="00F07849"/>
    <w:rsid w:val="00F1366E"/>
    <w:rsid w:val="00F209D3"/>
    <w:rsid w:val="00F21B62"/>
    <w:rsid w:val="00F24896"/>
    <w:rsid w:val="00F26A46"/>
    <w:rsid w:val="00F71CF5"/>
    <w:rsid w:val="00F85B41"/>
    <w:rsid w:val="00F95987"/>
    <w:rsid w:val="00FA4C9D"/>
    <w:rsid w:val="00FA61F7"/>
    <w:rsid w:val="00FB224E"/>
    <w:rsid w:val="00FB60A4"/>
    <w:rsid w:val="00FC29D6"/>
    <w:rsid w:val="00FD00F5"/>
    <w:rsid w:val="00FD1389"/>
    <w:rsid w:val="00FD2DAC"/>
    <w:rsid w:val="00FD4BDB"/>
    <w:rsid w:val="00FD7B55"/>
    <w:rsid w:val="00FF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B181"/>
  <w15:chartTrackingRefBased/>
  <w15:docId w15:val="{590DBD4F-3D2C-41B5-81D3-5E39846B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84"/>
    <w:pPr>
      <w:spacing w:after="200" w:line="276" w:lineRule="auto"/>
    </w:pPr>
    <w:rPr>
      <w:sz w:val="22"/>
      <w:szCs w:val="22"/>
    </w:rPr>
  </w:style>
  <w:style w:type="paragraph" w:styleId="Heading2">
    <w:name w:val="heading 2"/>
    <w:basedOn w:val="Normal"/>
    <w:next w:val="Normal"/>
    <w:link w:val="Heading2Char"/>
    <w:uiPriority w:val="9"/>
    <w:unhideWhenUsed/>
    <w:qFormat/>
    <w:rsid w:val="007554C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784"/>
    <w:pPr>
      <w:ind w:left="720"/>
      <w:contextualSpacing/>
    </w:pPr>
  </w:style>
  <w:style w:type="paragraph" w:styleId="BalloonText">
    <w:name w:val="Balloon Text"/>
    <w:basedOn w:val="Normal"/>
    <w:link w:val="BalloonTextChar"/>
    <w:uiPriority w:val="99"/>
    <w:semiHidden/>
    <w:unhideWhenUsed/>
    <w:rsid w:val="005E33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3DF"/>
    <w:rPr>
      <w:rFonts w:ascii="Segoe UI" w:hAnsi="Segoe UI" w:cs="Segoe UI"/>
      <w:sz w:val="18"/>
      <w:szCs w:val="18"/>
    </w:rPr>
  </w:style>
  <w:style w:type="paragraph" w:styleId="Header">
    <w:name w:val="header"/>
    <w:basedOn w:val="Normal"/>
    <w:link w:val="HeaderChar"/>
    <w:uiPriority w:val="99"/>
    <w:unhideWhenUsed/>
    <w:rsid w:val="0031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B05"/>
  </w:style>
  <w:style w:type="paragraph" w:styleId="Footer">
    <w:name w:val="footer"/>
    <w:basedOn w:val="Normal"/>
    <w:link w:val="FooterChar"/>
    <w:uiPriority w:val="99"/>
    <w:unhideWhenUsed/>
    <w:rsid w:val="0031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B05"/>
  </w:style>
  <w:style w:type="character" w:customStyle="1" w:styleId="Heading2Char">
    <w:name w:val="Heading 2 Char"/>
    <w:link w:val="Heading2"/>
    <w:uiPriority w:val="9"/>
    <w:rsid w:val="007554C6"/>
    <w:rPr>
      <w:rFonts w:ascii="Cambria" w:eastAsia="Times New Roman" w:hAnsi="Cambria"/>
      <w:b/>
      <w:bCs/>
      <w:color w:val="4F81BD"/>
      <w:sz w:val="26"/>
      <w:szCs w:val="26"/>
    </w:rPr>
  </w:style>
  <w:style w:type="character" w:styleId="Hyperlink">
    <w:name w:val="Hyperlink"/>
    <w:uiPriority w:val="99"/>
    <w:unhideWhenUsed/>
    <w:rsid w:val="009518E3"/>
    <w:rPr>
      <w:color w:val="0563C1"/>
      <w:u w:val="single"/>
    </w:rPr>
  </w:style>
  <w:style w:type="paragraph" w:styleId="CommentText">
    <w:name w:val="annotation text"/>
    <w:basedOn w:val="Normal"/>
    <w:link w:val="CommentTextChar"/>
    <w:uiPriority w:val="99"/>
    <w:semiHidden/>
    <w:unhideWhenUsed/>
    <w:rsid w:val="00FB224E"/>
    <w:rPr>
      <w:sz w:val="20"/>
      <w:szCs w:val="20"/>
    </w:rPr>
  </w:style>
  <w:style w:type="character" w:customStyle="1" w:styleId="CommentTextChar">
    <w:name w:val="Comment Text Char"/>
    <w:basedOn w:val="DefaultParagraphFont"/>
    <w:link w:val="CommentText"/>
    <w:uiPriority w:val="99"/>
    <w:semiHidden/>
    <w:rsid w:val="00FB224E"/>
  </w:style>
  <w:style w:type="character" w:styleId="CommentReference">
    <w:name w:val="annotation reference"/>
    <w:uiPriority w:val="99"/>
    <w:semiHidden/>
    <w:unhideWhenUsed/>
    <w:rsid w:val="00FB22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2013-07-11T15:38:00Z</cp:lastPrinted>
  <dcterms:created xsi:type="dcterms:W3CDTF">2014-08-29T21:33:00Z</dcterms:created>
  <dcterms:modified xsi:type="dcterms:W3CDTF">2014-08-29T21:33:00Z</dcterms:modified>
</cp:coreProperties>
</file>